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13DCD" w14:textId="464CD18D" w:rsidR="00AB12D3" w:rsidRDefault="00AB12D3">
      <w:pPr>
        <w:rPr>
          <w:rFonts w:ascii="Open Sans" w:hAnsi="Open Sans" w:cs="Open Sans"/>
          <w:sz w:val="21"/>
          <w:szCs w:val="21"/>
          <w:shd w:val="clear" w:color="auto" w:fill="F7F8F2"/>
        </w:rPr>
      </w:pPr>
      <w:bookmarkStart w:id="0" w:name="_Hlk71727906"/>
      <w:proofErr w:type="spellStart"/>
      <w:r w:rsidRPr="00AB12D3">
        <w:rPr>
          <w:rFonts w:ascii="Open Sans" w:hAnsi="Open Sans" w:cs="Open Sans"/>
          <w:sz w:val="21"/>
          <w:szCs w:val="21"/>
          <w:shd w:val="clear" w:color="auto" w:fill="F7F8F2"/>
        </w:rPr>
        <w:t>Ghghghg</w:t>
      </w:r>
      <w:proofErr w:type="spellEnd"/>
      <w:r>
        <w:rPr>
          <w:rFonts w:ascii="Open Sans" w:hAnsi="Open Sans" w:cs="Open Sans"/>
          <w:sz w:val="21"/>
          <w:szCs w:val="21"/>
          <w:shd w:val="clear" w:color="auto" w:fill="F7F8F2"/>
        </w:rPr>
        <w:t xml:space="preserve"> </w:t>
      </w:r>
    </w:p>
    <w:p w14:paraId="315E7542" w14:textId="77777777" w:rsidR="00AB12D3" w:rsidRDefault="00AB12D3">
      <w:pPr>
        <w:rPr>
          <w:rFonts w:ascii="Open Sans" w:hAnsi="Open Sans" w:cs="Open Sans"/>
          <w:sz w:val="21"/>
          <w:szCs w:val="21"/>
          <w:shd w:val="clear" w:color="auto" w:fill="F7F8F2"/>
        </w:rPr>
      </w:pPr>
    </w:p>
    <w:p w14:paraId="19645380" w14:textId="77777777" w:rsidR="00AB12D3" w:rsidRDefault="00AB12D3">
      <w:pPr>
        <w:rPr>
          <w:rFonts w:ascii="Open Sans" w:hAnsi="Open Sans" w:cs="Open Sans"/>
          <w:sz w:val="21"/>
          <w:szCs w:val="21"/>
          <w:shd w:val="clear" w:color="auto" w:fill="F7F8F2"/>
        </w:rPr>
      </w:pPr>
    </w:p>
    <w:p w14:paraId="23C83BFD" w14:textId="77777777" w:rsidR="00AB12D3" w:rsidRDefault="00AB12D3">
      <w:pPr>
        <w:rPr>
          <w:rFonts w:ascii="Open Sans" w:hAnsi="Open Sans" w:cs="Open Sans"/>
          <w:sz w:val="21"/>
          <w:szCs w:val="21"/>
          <w:shd w:val="clear" w:color="auto" w:fill="F7F8F2"/>
        </w:rPr>
      </w:pPr>
    </w:p>
    <w:p w14:paraId="72B9EACE" w14:textId="77777777" w:rsidR="00AB12D3" w:rsidRDefault="00AB12D3">
      <w:pPr>
        <w:rPr>
          <w:rFonts w:ascii="Open Sans" w:hAnsi="Open Sans" w:cs="Open Sans"/>
          <w:sz w:val="21"/>
          <w:szCs w:val="21"/>
          <w:shd w:val="clear" w:color="auto" w:fill="F7F8F2"/>
        </w:rPr>
      </w:pPr>
    </w:p>
    <w:p w14:paraId="6529F88A" w14:textId="77777777" w:rsidR="00AB12D3" w:rsidRDefault="00AB12D3">
      <w:pPr>
        <w:rPr>
          <w:rFonts w:ascii="Open Sans" w:hAnsi="Open Sans" w:cs="Open Sans"/>
          <w:sz w:val="21"/>
          <w:szCs w:val="21"/>
          <w:shd w:val="clear" w:color="auto" w:fill="F7F8F2"/>
        </w:rPr>
      </w:pPr>
    </w:p>
    <w:p w14:paraId="608EBB7E" w14:textId="6171C89C" w:rsidR="009B0358" w:rsidRDefault="00E020D6">
      <w:p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In 2020, we were bombarded with maps—but maps can lie. When communicating an issue that is as complicated, as delicate, and as uncertain as COVID-19, data visualizations must be clearer than ever to ensure the right message is communicated to the audience. This project investigates </w:t>
      </w:r>
      <w:r w:rsidRPr="00AB12D3">
        <w:rPr>
          <w:rFonts w:ascii="Open Sans" w:hAnsi="Open Sans" w:cs="Open Sans"/>
          <w:color w:val="000000"/>
          <w:sz w:val="21"/>
          <w:szCs w:val="21"/>
          <w:shd w:val="clear" w:color="auto" w:fill="F7F8F2"/>
        </w:rPr>
        <w:t>the wider issue of communicating</w:t>
      </w:r>
      <w:r>
        <w:rPr>
          <w:rFonts w:ascii="Open Sans" w:hAnsi="Open Sans" w:cs="Open Sans"/>
          <w:color w:val="000000"/>
          <w:sz w:val="21"/>
          <w:szCs w:val="21"/>
          <w:shd w:val="clear" w:color="auto" w:fill="F7F8F2"/>
        </w:rPr>
        <w:t xml:space="preserve"> uncertainty through maps, from issues such as climate change to catastrophe modelling to modelling a global pandemic. The focus is on cartography and the visualisation of uncertain geographic phenomena.</w:t>
      </w:r>
    </w:p>
    <w:p w14:paraId="44DEEA33" w14:textId="7D6EAF75" w:rsidR="00BC72FC" w:rsidRDefault="00BC72FC">
      <w:pPr>
        <w:rPr>
          <w:rFonts w:ascii="Open Sans" w:hAnsi="Open Sans" w:cs="Open Sans"/>
          <w:color w:val="000000"/>
          <w:sz w:val="21"/>
          <w:szCs w:val="21"/>
          <w:shd w:val="clear" w:color="auto" w:fill="F7F8F2"/>
        </w:rPr>
      </w:pPr>
    </w:p>
    <w:p w14:paraId="1A4E1172" w14:textId="498EADF3" w:rsidR="00BC72FC" w:rsidRDefault="00BC72FC">
      <w:p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RMS </w:t>
      </w:r>
      <w:proofErr w:type="spellStart"/>
      <w:r>
        <w:rPr>
          <w:rFonts w:ascii="Open Sans" w:hAnsi="Open Sans" w:cs="Open Sans"/>
          <w:color w:val="000000"/>
          <w:sz w:val="21"/>
          <w:szCs w:val="21"/>
          <w:shd w:val="clear" w:color="auto" w:fill="F7F8F2"/>
        </w:rPr>
        <w:t>whislist</w:t>
      </w:r>
      <w:proofErr w:type="spellEnd"/>
      <w:r>
        <w:rPr>
          <w:rFonts w:ascii="Open Sans" w:hAnsi="Open Sans" w:cs="Open Sans"/>
          <w:color w:val="000000"/>
          <w:sz w:val="21"/>
          <w:szCs w:val="21"/>
          <w:shd w:val="clear" w:color="auto" w:fill="F7F8F2"/>
        </w:rPr>
        <w:t xml:space="preserve"> </w:t>
      </w:r>
    </w:p>
    <w:p w14:paraId="01B40D50" w14:textId="50A2CA9F" w:rsidR="00BC72FC" w:rsidRDefault="00BC72FC" w:rsidP="00BC72FC">
      <w:pPr>
        <w:pStyle w:val="ListParagraph"/>
        <w:numPr>
          <w:ilvl w:val="0"/>
          <w:numId w:val="11"/>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Tom </w:t>
      </w:r>
      <w:proofErr w:type="spellStart"/>
      <w:r>
        <w:rPr>
          <w:rFonts w:ascii="Open Sans" w:hAnsi="Open Sans" w:cs="Open Sans"/>
          <w:color w:val="000000"/>
          <w:sz w:val="21"/>
          <w:szCs w:val="21"/>
          <w:shd w:val="clear" w:color="auto" w:fill="F7F8F2"/>
        </w:rPr>
        <w:t>sabertelly</w:t>
      </w:r>
      <w:proofErr w:type="spellEnd"/>
      <w:r>
        <w:rPr>
          <w:rFonts w:ascii="Open Sans" w:hAnsi="Open Sans" w:cs="Open Sans"/>
          <w:color w:val="000000"/>
          <w:sz w:val="21"/>
          <w:szCs w:val="21"/>
          <w:shd w:val="clear" w:color="auto" w:fill="F7F8F2"/>
        </w:rPr>
        <w:t>?</w:t>
      </w:r>
    </w:p>
    <w:p w14:paraId="1044069D" w14:textId="557D43D6" w:rsidR="00BC72FC" w:rsidRDefault="00BC72FC" w:rsidP="00BC72FC">
      <w:pPr>
        <w:pStyle w:val="ListParagraph"/>
        <w:numPr>
          <w:ilvl w:val="1"/>
          <w:numId w:val="11"/>
        </w:numPr>
        <w:rPr>
          <w:rFonts w:ascii="Open Sans" w:hAnsi="Open Sans" w:cs="Open Sans"/>
          <w:color w:val="000000"/>
          <w:sz w:val="21"/>
          <w:szCs w:val="21"/>
          <w:shd w:val="clear" w:color="auto" w:fill="F7F8F2"/>
        </w:rPr>
      </w:pPr>
      <w:r w:rsidRPr="00AB12D3">
        <w:rPr>
          <w:rFonts w:ascii="Open Sans" w:hAnsi="Open Sans" w:cs="Open Sans"/>
          <w:color w:val="000000"/>
          <w:sz w:val="21"/>
          <w:szCs w:val="21"/>
          <w:shd w:val="clear" w:color="auto" w:fill="F7F8F2"/>
        </w:rPr>
        <w:t>Event response</w:t>
      </w:r>
      <w:r>
        <w:rPr>
          <w:rFonts w:ascii="Open Sans" w:hAnsi="Open Sans" w:cs="Open Sans"/>
          <w:color w:val="000000"/>
          <w:sz w:val="21"/>
          <w:szCs w:val="21"/>
          <w:shd w:val="clear" w:color="auto" w:fill="F7F8F2"/>
        </w:rPr>
        <w:t xml:space="preserve">? </w:t>
      </w:r>
    </w:p>
    <w:p w14:paraId="41A04DD2" w14:textId="64CCE5C2" w:rsidR="00BC72FC" w:rsidRDefault="00BC72FC" w:rsidP="00BC72FC">
      <w:pPr>
        <w:pStyle w:val="ListParagraph"/>
        <w:numPr>
          <w:ilvl w:val="1"/>
          <w:numId w:val="11"/>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Uncertainty cone with event response cone, </w:t>
      </w:r>
      <w:proofErr w:type="spellStart"/>
      <w:r>
        <w:rPr>
          <w:rFonts w:ascii="Open Sans" w:hAnsi="Open Sans" w:cs="Open Sans"/>
          <w:color w:val="000000"/>
          <w:sz w:val="21"/>
          <w:szCs w:val="21"/>
          <w:shd w:val="clear" w:color="auto" w:fill="F7F8F2"/>
        </w:rPr>
        <w:t>contentualze</w:t>
      </w:r>
      <w:proofErr w:type="spellEnd"/>
      <w:r>
        <w:rPr>
          <w:rFonts w:ascii="Open Sans" w:hAnsi="Open Sans" w:cs="Open Sans"/>
          <w:color w:val="000000"/>
          <w:sz w:val="21"/>
          <w:szCs w:val="21"/>
          <w:shd w:val="clear" w:color="auto" w:fill="F7F8F2"/>
        </w:rPr>
        <w:t xml:space="preserve"> how rms communicate uncertainty. </w:t>
      </w:r>
      <w:proofErr w:type="gramStart"/>
      <w:r>
        <w:rPr>
          <w:rFonts w:ascii="Open Sans" w:hAnsi="Open Sans" w:cs="Open Sans"/>
          <w:color w:val="000000"/>
          <w:sz w:val="21"/>
          <w:szCs w:val="21"/>
          <w:shd w:val="clear" w:color="auto" w:fill="F7F8F2"/>
        </w:rPr>
        <w:t>E.g.</w:t>
      </w:r>
      <w:proofErr w:type="gramEnd"/>
      <w:r>
        <w:rPr>
          <w:rFonts w:ascii="Open Sans" w:hAnsi="Open Sans" w:cs="Open Sans"/>
          <w:color w:val="000000"/>
          <w:sz w:val="21"/>
          <w:szCs w:val="21"/>
          <w:shd w:val="clear" w:color="auto" w:fill="F7F8F2"/>
        </w:rPr>
        <w:t xml:space="preserve"> hurricane </w:t>
      </w:r>
      <w:proofErr w:type="spellStart"/>
      <w:r>
        <w:rPr>
          <w:rFonts w:ascii="Open Sans" w:hAnsi="Open Sans" w:cs="Open Sans"/>
          <w:color w:val="000000"/>
          <w:sz w:val="21"/>
          <w:szCs w:val="21"/>
          <w:shd w:val="clear" w:color="auto" w:fill="F7F8F2"/>
        </w:rPr>
        <w:t>hurricane</w:t>
      </w:r>
      <w:proofErr w:type="spellEnd"/>
      <w:r>
        <w:rPr>
          <w:rFonts w:ascii="Open Sans" w:hAnsi="Open Sans" w:cs="Open Sans"/>
          <w:color w:val="000000"/>
          <w:sz w:val="21"/>
          <w:szCs w:val="21"/>
          <w:shd w:val="clear" w:color="auto" w:fill="F7F8F2"/>
        </w:rPr>
        <w:t xml:space="preserve"> cone. </w:t>
      </w:r>
    </w:p>
    <w:p w14:paraId="23971F0A" w14:textId="35252681" w:rsidR="00BC72FC" w:rsidRDefault="00BC72FC" w:rsidP="00BC72FC">
      <w:pPr>
        <w:pStyle w:val="ListParagraph"/>
        <w:numPr>
          <w:ilvl w:val="1"/>
          <w:numId w:val="11"/>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Taking text to dynamic image </w:t>
      </w:r>
    </w:p>
    <w:p w14:paraId="6D42E4B9" w14:textId="0802C736" w:rsidR="00BC72FC" w:rsidRDefault="00E52BB0" w:rsidP="00BC72FC">
      <w:pPr>
        <w:pStyle w:val="ListParagraph"/>
        <w:numPr>
          <w:ilvl w:val="1"/>
          <w:numId w:val="11"/>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Dynamic portal compared to </w:t>
      </w:r>
      <w:proofErr w:type="spellStart"/>
      <w:proofErr w:type="gramStart"/>
      <w:r>
        <w:rPr>
          <w:rFonts w:ascii="Open Sans" w:hAnsi="Open Sans" w:cs="Open Sans"/>
          <w:color w:val="000000"/>
          <w:sz w:val="21"/>
          <w:szCs w:val="21"/>
          <w:shd w:val="clear" w:color="auto" w:fill="F7F8F2"/>
        </w:rPr>
        <w:t>pictue</w:t>
      </w:r>
      <w:proofErr w:type="spellEnd"/>
      <w:proofErr w:type="gramEnd"/>
      <w:r>
        <w:rPr>
          <w:rFonts w:ascii="Open Sans" w:hAnsi="Open Sans" w:cs="Open Sans"/>
          <w:color w:val="000000"/>
          <w:sz w:val="21"/>
          <w:szCs w:val="21"/>
          <w:shd w:val="clear" w:color="auto" w:fill="F7F8F2"/>
        </w:rPr>
        <w:t xml:space="preserve"> </w:t>
      </w:r>
    </w:p>
    <w:p w14:paraId="6DA118A3" w14:textId="5B3C7772" w:rsidR="00E52BB0" w:rsidRDefault="00E52BB0" w:rsidP="00BC72FC">
      <w:pPr>
        <w:pStyle w:val="ListParagraph"/>
        <w:numPr>
          <w:ilvl w:val="1"/>
          <w:numId w:val="11"/>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Build a dynamic portal from static text to </w:t>
      </w:r>
    </w:p>
    <w:p w14:paraId="39BF398A" w14:textId="131F4F4F" w:rsidR="00E52BB0" w:rsidRDefault="00E52BB0" w:rsidP="00BC72FC">
      <w:pPr>
        <w:pStyle w:val="ListParagraph"/>
        <w:numPr>
          <w:ilvl w:val="1"/>
          <w:numId w:val="11"/>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Compare to current industry what is going on? </w:t>
      </w:r>
    </w:p>
    <w:p w14:paraId="333239E1" w14:textId="60DEE556" w:rsidR="00857624" w:rsidRDefault="00857624" w:rsidP="00857624">
      <w:pPr>
        <w:pStyle w:val="ListParagraph"/>
        <w:numPr>
          <w:ilvl w:val="0"/>
          <w:numId w:val="11"/>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Where do I position </w:t>
      </w:r>
      <w:proofErr w:type="gramStart"/>
      <w:r>
        <w:rPr>
          <w:rFonts w:ascii="Open Sans" w:hAnsi="Open Sans" w:cs="Open Sans"/>
          <w:color w:val="000000"/>
          <w:sz w:val="21"/>
          <w:szCs w:val="21"/>
          <w:shd w:val="clear" w:color="auto" w:fill="F7F8F2"/>
        </w:rPr>
        <w:t>my research</w:t>
      </w:r>
      <w:proofErr w:type="gramEnd"/>
      <w:r>
        <w:rPr>
          <w:rFonts w:ascii="Open Sans" w:hAnsi="Open Sans" w:cs="Open Sans"/>
          <w:color w:val="000000"/>
          <w:sz w:val="21"/>
          <w:szCs w:val="21"/>
          <w:shd w:val="clear" w:color="auto" w:fill="F7F8F2"/>
        </w:rPr>
        <w:t xml:space="preserve"> </w:t>
      </w:r>
    </w:p>
    <w:p w14:paraId="62110023" w14:textId="1E87BCD4" w:rsidR="00857624" w:rsidRDefault="00857624" w:rsidP="00857624">
      <w:pPr>
        <w:pStyle w:val="ListParagraph"/>
        <w:numPr>
          <w:ilvl w:val="1"/>
          <w:numId w:val="11"/>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 Geospatial to solve </w:t>
      </w:r>
      <w:proofErr w:type="gramStart"/>
      <w:r>
        <w:rPr>
          <w:rFonts w:ascii="Open Sans" w:hAnsi="Open Sans" w:cs="Open Sans"/>
          <w:color w:val="000000"/>
          <w:sz w:val="21"/>
          <w:szCs w:val="21"/>
          <w:shd w:val="clear" w:color="auto" w:fill="F7F8F2"/>
        </w:rPr>
        <w:t>something</w:t>
      </w:r>
      <w:proofErr w:type="gramEnd"/>
      <w:r>
        <w:rPr>
          <w:rFonts w:ascii="Open Sans" w:hAnsi="Open Sans" w:cs="Open Sans"/>
          <w:color w:val="000000"/>
          <w:sz w:val="21"/>
          <w:szCs w:val="21"/>
          <w:shd w:val="clear" w:color="auto" w:fill="F7F8F2"/>
        </w:rPr>
        <w:t xml:space="preserve"> </w:t>
      </w:r>
    </w:p>
    <w:p w14:paraId="5863C2FE" w14:textId="7C219716" w:rsidR="00857624" w:rsidRDefault="00857624" w:rsidP="00857624">
      <w:pPr>
        <w:pStyle w:val="ListParagraph"/>
        <w:numPr>
          <w:ilvl w:val="2"/>
          <w:numId w:val="11"/>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Influences from </w:t>
      </w:r>
      <w:proofErr w:type="spellStart"/>
      <w:r>
        <w:rPr>
          <w:rFonts w:ascii="Open Sans" w:hAnsi="Open Sans" w:cs="Open Sans"/>
          <w:color w:val="000000"/>
          <w:sz w:val="21"/>
          <w:szCs w:val="21"/>
          <w:shd w:val="clear" w:color="auto" w:fill="F7F8F2"/>
        </w:rPr>
        <w:t>congnative</w:t>
      </w:r>
      <w:proofErr w:type="spellEnd"/>
      <w:r>
        <w:rPr>
          <w:rFonts w:ascii="Open Sans" w:hAnsi="Open Sans" w:cs="Open Sans"/>
          <w:color w:val="000000"/>
          <w:sz w:val="21"/>
          <w:szCs w:val="21"/>
          <w:shd w:val="clear" w:color="auto" w:fill="F7F8F2"/>
        </w:rPr>
        <w:t xml:space="preserve"> </w:t>
      </w:r>
    </w:p>
    <w:p w14:paraId="2FAE1B5B" w14:textId="70247DEE" w:rsidR="00857624" w:rsidRDefault="00857624" w:rsidP="00857624">
      <w:pPr>
        <w:pStyle w:val="ListParagraph"/>
        <w:numPr>
          <w:ilvl w:val="1"/>
          <w:numId w:val="11"/>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Eliminated </w:t>
      </w:r>
      <w:proofErr w:type="spellStart"/>
      <w:r>
        <w:rPr>
          <w:rFonts w:ascii="Open Sans" w:hAnsi="Open Sans" w:cs="Open Sans"/>
          <w:color w:val="000000"/>
          <w:sz w:val="21"/>
          <w:szCs w:val="21"/>
          <w:shd w:val="clear" w:color="auto" w:fill="F7F8F2"/>
        </w:rPr>
        <w:t>namesd</w:t>
      </w:r>
      <w:proofErr w:type="spellEnd"/>
      <w:r>
        <w:rPr>
          <w:rFonts w:ascii="Open Sans" w:hAnsi="Open Sans" w:cs="Open Sans"/>
          <w:color w:val="000000"/>
          <w:sz w:val="21"/>
          <w:szCs w:val="21"/>
          <w:shd w:val="clear" w:color="auto" w:fill="F7F8F2"/>
        </w:rPr>
        <w:t xml:space="preserve"> </w:t>
      </w:r>
      <w:proofErr w:type="gramStart"/>
      <w:r>
        <w:rPr>
          <w:rFonts w:ascii="Open Sans" w:hAnsi="Open Sans" w:cs="Open Sans"/>
          <w:color w:val="000000"/>
          <w:sz w:val="21"/>
          <w:szCs w:val="21"/>
          <w:shd w:val="clear" w:color="auto" w:fill="F7F8F2"/>
        </w:rPr>
        <w:t>users</w:t>
      </w:r>
      <w:proofErr w:type="gramEnd"/>
    </w:p>
    <w:p w14:paraId="430008E0" w14:textId="6804A841" w:rsidR="00731848" w:rsidRDefault="00731848" w:rsidP="00857624">
      <w:pPr>
        <w:pStyle w:val="ListParagraph"/>
        <w:numPr>
          <w:ilvl w:val="1"/>
          <w:numId w:val="11"/>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How does RMS </w:t>
      </w:r>
      <w:proofErr w:type="spellStart"/>
      <w:proofErr w:type="gramStart"/>
      <w:r>
        <w:rPr>
          <w:rFonts w:ascii="Open Sans" w:hAnsi="Open Sans" w:cs="Open Sans"/>
          <w:color w:val="000000"/>
          <w:sz w:val="21"/>
          <w:szCs w:val="21"/>
          <w:shd w:val="clear" w:color="auto" w:fill="F7F8F2"/>
        </w:rPr>
        <w:t>vizulize</w:t>
      </w:r>
      <w:proofErr w:type="spellEnd"/>
      <w:proofErr w:type="gramEnd"/>
      <w:r>
        <w:rPr>
          <w:rFonts w:ascii="Open Sans" w:hAnsi="Open Sans" w:cs="Open Sans"/>
          <w:color w:val="000000"/>
          <w:sz w:val="21"/>
          <w:szCs w:val="21"/>
          <w:shd w:val="clear" w:color="auto" w:fill="F7F8F2"/>
        </w:rPr>
        <w:t xml:space="preserve"> </w:t>
      </w:r>
    </w:p>
    <w:p w14:paraId="3E9DDA91" w14:textId="545F60E1" w:rsidR="00857624" w:rsidRDefault="00857624" w:rsidP="00857624">
      <w:pPr>
        <w:rPr>
          <w:rFonts w:ascii="Open Sans" w:hAnsi="Open Sans" w:cs="Open Sans"/>
          <w:color w:val="000000"/>
          <w:sz w:val="21"/>
          <w:szCs w:val="21"/>
          <w:shd w:val="clear" w:color="auto" w:fill="F7F8F2"/>
        </w:rPr>
      </w:pPr>
      <w:proofErr w:type="spellStart"/>
      <w:r>
        <w:rPr>
          <w:rFonts w:ascii="Open Sans" w:hAnsi="Open Sans" w:cs="Open Sans"/>
          <w:color w:val="000000"/>
          <w:sz w:val="21"/>
          <w:szCs w:val="21"/>
          <w:shd w:val="clear" w:color="auto" w:fill="F7F8F2"/>
        </w:rPr>
        <w:t>Soooo</w:t>
      </w:r>
      <w:proofErr w:type="spellEnd"/>
    </w:p>
    <w:p w14:paraId="2E5316EF" w14:textId="6C81190A" w:rsidR="00857624" w:rsidRDefault="00857624" w:rsidP="00857624">
      <w:pPr>
        <w:pStyle w:val="ListParagraph"/>
        <w:numPr>
          <w:ilvl w:val="0"/>
          <w:numId w:val="11"/>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Literature view on how </w:t>
      </w:r>
      <w:proofErr w:type="spellStart"/>
      <w:r>
        <w:rPr>
          <w:rFonts w:ascii="Open Sans" w:hAnsi="Open Sans" w:cs="Open Sans"/>
          <w:color w:val="000000"/>
          <w:sz w:val="21"/>
          <w:szCs w:val="21"/>
          <w:shd w:val="clear" w:color="auto" w:fill="F7F8F2"/>
        </w:rPr>
        <w:t>vizulasion</w:t>
      </w:r>
      <w:proofErr w:type="spellEnd"/>
      <w:r>
        <w:rPr>
          <w:rFonts w:ascii="Open Sans" w:hAnsi="Open Sans" w:cs="Open Sans"/>
          <w:color w:val="000000"/>
          <w:sz w:val="21"/>
          <w:szCs w:val="21"/>
          <w:shd w:val="clear" w:color="auto" w:fill="F7F8F2"/>
        </w:rPr>
        <w:t xml:space="preserve"> is used </w:t>
      </w:r>
      <w:proofErr w:type="spellStart"/>
      <w:r>
        <w:rPr>
          <w:rFonts w:ascii="Open Sans" w:hAnsi="Open Sans" w:cs="Open Sans"/>
          <w:color w:val="000000"/>
          <w:sz w:val="21"/>
          <w:szCs w:val="21"/>
          <w:shd w:val="clear" w:color="auto" w:fill="F7F8F2"/>
        </w:rPr>
        <w:t>congativably</w:t>
      </w:r>
      <w:proofErr w:type="spellEnd"/>
      <w:r>
        <w:rPr>
          <w:rFonts w:ascii="Open Sans" w:hAnsi="Open Sans" w:cs="Open Sans"/>
          <w:color w:val="000000"/>
          <w:sz w:val="21"/>
          <w:szCs w:val="21"/>
          <w:shd w:val="clear" w:color="auto" w:fill="F7F8F2"/>
        </w:rPr>
        <w:t xml:space="preserve"> to make it easier to </w:t>
      </w:r>
      <w:proofErr w:type="gramStart"/>
      <w:r>
        <w:rPr>
          <w:rFonts w:ascii="Open Sans" w:hAnsi="Open Sans" w:cs="Open Sans"/>
          <w:color w:val="000000"/>
          <w:sz w:val="21"/>
          <w:szCs w:val="21"/>
          <w:shd w:val="clear" w:color="auto" w:fill="F7F8F2"/>
        </w:rPr>
        <w:t>understand</w:t>
      </w:r>
      <w:proofErr w:type="gramEnd"/>
    </w:p>
    <w:p w14:paraId="3336BF57" w14:textId="2EED9BDC" w:rsidR="00857624" w:rsidRDefault="00857624" w:rsidP="00857624">
      <w:pPr>
        <w:pStyle w:val="ListParagraph"/>
        <w:numPr>
          <w:ilvl w:val="0"/>
          <w:numId w:val="11"/>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Meat of the work – creating eh improved </w:t>
      </w:r>
      <w:proofErr w:type="gramStart"/>
      <w:r>
        <w:rPr>
          <w:rFonts w:ascii="Open Sans" w:hAnsi="Open Sans" w:cs="Open Sans"/>
          <w:color w:val="000000"/>
          <w:sz w:val="21"/>
          <w:szCs w:val="21"/>
          <w:shd w:val="clear" w:color="auto" w:fill="F7F8F2"/>
        </w:rPr>
        <w:t>visualisation</w:t>
      </w:r>
      <w:proofErr w:type="gramEnd"/>
    </w:p>
    <w:p w14:paraId="3C151214" w14:textId="714F3030" w:rsidR="00857624" w:rsidRDefault="00857624" w:rsidP="00857624">
      <w:pPr>
        <w:pStyle w:val="ListParagraph"/>
        <w:numPr>
          <w:ilvl w:val="0"/>
          <w:numId w:val="11"/>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Final – get feedback from industry/</w:t>
      </w:r>
      <w:proofErr w:type="gramStart"/>
      <w:r>
        <w:rPr>
          <w:rFonts w:ascii="Open Sans" w:hAnsi="Open Sans" w:cs="Open Sans"/>
          <w:color w:val="000000"/>
          <w:sz w:val="21"/>
          <w:szCs w:val="21"/>
          <w:shd w:val="clear" w:color="auto" w:fill="F7F8F2"/>
        </w:rPr>
        <w:t>public</w:t>
      </w:r>
      <w:proofErr w:type="gramEnd"/>
    </w:p>
    <w:p w14:paraId="63BAA041" w14:textId="1F874F54" w:rsidR="00857624" w:rsidRDefault="00857624" w:rsidP="00857624">
      <w:pPr>
        <w:pStyle w:val="ListParagraph"/>
        <w:numPr>
          <w:ilvl w:val="0"/>
          <w:numId w:val="11"/>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Bonus – extra hazards</w:t>
      </w:r>
    </w:p>
    <w:p w14:paraId="24FB16B2" w14:textId="2752D265" w:rsidR="00857624" w:rsidRDefault="00857624" w:rsidP="00857624">
      <w:pPr>
        <w:pStyle w:val="ListParagraph"/>
        <w:numPr>
          <w:ilvl w:val="0"/>
          <w:numId w:val="11"/>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Bonus – how do other cultures.</w:t>
      </w:r>
    </w:p>
    <w:p w14:paraId="2F5E45C8" w14:textId="36E1F110" w:rsidR="00857624" w:rsidRDefault="00857624" w:rsidP="00857624">
      <w:pPr>
        <w:pStyle w:val="ListParagraph"/>
        <w:numPr>
          <w:ilvl w:val="0"/>
          <w:numId w:val="11"/>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Picking the best hurricane? </w:t>
      </w:r>
    </w:p>
    <w:p w14:paraId="14E9BF18" w14:textId="52CFD82B" w:rsidR="00731848" w:rsidRDefault="00731848" w:rsidP="00731848">
      <w:pPr>
        <w:pStyle w:val="ListParagraph"/>
        <w:numPr>
          <w:ilvl w:val="1"/>
          <w:numId w:val="11"/>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Laura </w:t>
      </w:r>
    </w:p>
    <w:p w14:paraId="23C2FE0C" w14:textId="7ABB25FE" w:rsidR="00731848" w:rsidRDefault="00731848" w:rsidP="00731848">
      <w:pPr>
        <w:pStyle w:val="ListParagraph"/>
        <w:numPr>
          <w:ilvl w:val="1"/>
          <w:numId w:val="11"/>
        </w:numPr>
        <w:rPr>
          <w:rFonts w:ascii="Open Sans" w:hAnsi="Open Sans" w:cs="Open Sans"/>
          <w:color w:val="000000"/>
          <w:sz w:val="21"/>
          <w:szCs w:val="21"/>
          <w:shd w:val="clear" w:color="auto" w:fill="F7F8F2"/>
        </w:rPr>
      </w:pPr>
      <w:proofErr w:type="spellStart"/>
      <w:r>
        <w:rPr>
          <w:rFonts w:ascii="Open Sans" w:hAnsi="Open Sans" w:cs="Open Sans"/>
          <w:color w:val="000000"/>
          <w:sz w:val="21"/>
          <w:szCs w:val="21"/>
          <w:shd w:val="clear" w:color="auto" w:fill="F7F8F2"/>
        </w:rPr>
        <w:t>Valadte</w:t>
      </w:r>
      <w:proofErr w:type="spellEnd"/>
      <w:r>
        <w:rPr>
          <w:rFonts w:ascii="Open Sans" w:hAnsi="Open Sans" w:cs="Open Sans"/>
          <w:color w:val="000000"/>
          <w:sz w:val="21"/>
          <w:szCs w:val="21"/>
          <w:shd w:val="clear" w:color="auto" w:fill="F7F8F2"/>
        </w:rPr>
        <w:t xml:space="preserve"> for rms use </w:t>
      </w:r>
      <w:proofErr w:type="gramStart"/>
      <w:r>
        <w:rPr>
          <w:rFonts w:ascii="Open Sans" w:hAnsi="Open Sans" w:cs="Open Sans"/>
          <w:color w:val="000000"/>
          <w:sz w:val="21"/>
          <w:szCs w:val="21"/>
          <w:shd w:val="clear" w:color="auto" w:fill="F7F8F2"/>
        </w:rPr>
        <w:t>cases ?</w:t>
      </w:r>
      <w:proofErr w:type="gramEnd"/>
      <w:r>
        <w:rPr>
          <w:rFonts w:ascii="Open Sans" w:hAnsi="Open Sans" w:cs="Open Sans"/>
          <w:color w:val="000000"/>
          <w:sz w:val="21"/>
          <w:szCs w:val="21"/>
          <w:shd w:val="clear" w:color="auto" w:fill="F7F8F2"/>
        </w:rPr>
        <w:t xml:space="preserve"> </w:t>
      </w:r>
      <w:proofErr w:type="spellStart"/>
      <w:r>
        <w:rPr>
          <w:rFonts w:ascii="Open Sans" w:hAnsi="Open Sans" w:cs="Open Sans"/>
          <w:color w:val="000000"/>
          <w:sz w:val="21"/>
          <w:szCs w:val="21"/>
          <w:shd w:val="clear" w:color="auto" w:fill="F7F8F2"/>
        </w:rPr>
        <w:t>nda</w:t>
      </w:r>
      <w:proofErr w:type="spellEnd"/>
      <w:r>
        <w:rPr>
          <w:rFonts w:ascii="Open Sans" w:hAnsi="Open Sans" w:cs="Open Sans"/>
          <w:color w:val="000000"/>
          <w:sz w:val="21"/>
          <w:szCs w:val="21"/>
          <w:shd w:val="clear" w:color="auto" w:fill="F7F8F2"/>
        </w:rPr>
        <w:t xml:space="preserve">? </w:t>
      </w:r>
    </w:p>
    <w:p w14:paraId="47B06544" w14:textId="77777777" w:rsidR="00731848" w:rsidRDefault="00731848" w:rsidP="00731848">
      <w:pPr>
        <w:pStyle w:val="ListParagraph"/>
        <w:numPr>
          <w:ilvl w:val="0"/>
          <w:numId w:val="11"/>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Supervision over the summer</w:t>
      </w:r>
      <w:proofErr w:type="gramStart"/>
      <w:r>
        <w:rPr>
          <w:rFonts w:ascii="Open Sans" w:hAnsi="Open Sans" w:cs="Open Sans"/>
          <w:color w:val="000000"/>
          <w:sz w:val="21"/>
          <w:szCs w:val="21"/>
          <w:shd w:val="clear" w:color="auto" w:fill="F7F8F2"/>
        </w:rPr>
        <w:t>…..</w:t>
      </w:r>
      <w:proofErr w:type="gramEnd"/>
      <w:r>
        <w:rPr>
          <w:rFonts w:ascii="Open Sans" w:hAnsi="Open Sans" w:cs="Open Sans"/>
          <w:color w:val="000000"/>
          <w:sz w:val="21"/>
          <w:szCs w:val="21"/>
          <w:shd w:val="clear" w:color="auto" w:fill="F7F8F2"/>
        </w:rPr>
        <w:t xml:space="preserve"> 30 min a week </w:t>
      </w:r>
      <w:proofErr w:type="spellStart"/>
      <w:r>
        <w:rPr>
          <w:rFonts w:ascii="Open Sans" w:hAnsi="Open Sans" w:cs="Open Sans"/>
          <w:color w:val="000000"/>
          <w:sz w:val="21"/>
          <w:szCs w:val="21"/>
          <w:shd w:val="clear" w:color="auto" w:fill="F7F8F2"/>
        </w:rPr>
        <w:t>evey</w:t>
      </w:r>
      <w:proofErr w:type="spellEnd"/>
      <w:r>
        <w:rPr>
          <w:rFonts w:ascii="Open Sans" w:hAnsi="Open Sans" w:cs="Open Sans"/>
          <w:color w:val="000000"/>
          <w:sz w:val="21"/>
          <w:szCs w:val="21"/>
          <w:shd w:val="clear" w:color="auto" w:fill="F7F8F2"/>
        </w:rPr>
        <w:t xml:space="preserve"> 2 weeks. </w:t>
      </w:r>
    </w:p>
    <w:p w14:paraId="78AD73B0" w14:textId="3135AF2E" w:rsidR="00731848" w:rsidRPr="00731848" w:rsidRDefault="00731848" w:rsidP="00731848">
      <w:pPr>
        <w:pStyle w:val="ListParagraph"/>
        <w:numPr>
          <w:ilvl w:val="0"/>
          <w:numId w:val="11"/>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Week of the </w:t>
      </w:r>
      <w:proofErr w:type="gramStart"/>
      <w:r>
        <w:rPr>
          <w:rFonts w:ascii="Open Sans" w:hAnsi="Open Sans" w:cs="Open Sans"/>
          <w:color w:val="000000"/>
          <w:sz w:val="21"/>
          <w:szCs w:val="21"/>
          <w:shd w:val="clear" w:color="auto" w:fill="F7F8F2"/>
        </w:rPr>
        <w:t>21th</w:t>
      </w:r>
      <w:proofErr w:type="gramEnd"/>
      <w:r>
        <w:rPr>
          <w:rFonts w:ascii="Open Sans" w:hAnsi="Open Sans" w:cs="Open Sans"/>
          <w:color w:val="000000"/>
          <w:sz w:val="21"/>
          <w:szCs w:val="21"/>
          <w:shd w:val="clear" w:color="auto" w:fill="F7F8F2"/>
        </w:rPr>
        <w:t xml:space="preserve"> – dig into the literature and  </w:t>
      </w:r>
    </w:p>
    <w:p w14:paraId="36995473" w14:textId="0DFB91A9" w:rsidR="00E020D6" w:rsidRDefault="003B1EF2">
      <w:p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lastRenderedPageBreak/>
        <w:t xml:space="preserve">Meeting </w:t>
      </w:r>
    </w:p>
    <w:p w14:paraId="070FB9CB" w14:textId="7E184C7B" w:rsidR="003B1EF2" w:rsidRDefault="003B1EF2" w:rsidP="003B1EF2">
      <w:pPr>
        <w:pStyle w:val="ListParagraph"/>
        <w:numPr>
          <w:ilvl w:val="0"/>
          <w:numId w:val="3"/>
        </w:numPr>
        <w:rPr>
          <w:rFonts w:ascii="Open Sans" w:hAnsi="Open Sans" w:cs="Open Sans"/>
          <w:color w:val="000000"/>
          <w:sz w:val="21"/>
          <w:szCs w:val="21"/>
          <w:shd w:val="clear" w:color="auto" w:fill="F7F8F2"/>
        </w:rPr>
      </w:pPr>
      <w:proofErr w:type="spellStart"/>
      <w:r>
        <w:rPr>
          <w:rFonts w:ascii="Open Sans" w:hAnsi="Open Sans" w:cs="Open Sans"/>
          <w:color w:val="000000"/>
          <w:sz w:val="21"/>
          <w:szCs w:val="21"/>
          <w:shd w:val="clear" w:color="auto" w:fill="F7F8F2"/>
        </w:rPr>
        <w:t>Whats</w:t>
      </w:r>
      <w:proofErr w:type="spellEnd"/>
      <w:r>
        <w:rPr>
          <w:rFonts w:ascii="Open Sans" w:hAnsi="Open Sans" w:cs="Open Sans"/>
          <w:color w:val="000000"/>
          <w:sz w:val="21"/>
          <w:szCs w:val="21"/>
          <w:shd w:val="clear" w:color="auto" w:fill="F7F8F2"/>
        </w:rPr>
        <w:t xml:space="preserve"> the outcome, what do we want to </w:t>
      </w:r>
      <w:proofErr w:type="spellStart"/>
      <w:r>
        <w:rPr>
          <w:rFonts w:ascii="Open Sans" w:hAnsi="Open Sans" w:cs="Open Sans"/>
          <w:color w:val="000000"/>
          <w:sz w:val="21"/>
          <w:szCs w:val="21"/>
          <w:shd w:val="clear" w:color="auto" w:fill="F7F8F2"/>
        </w:rPr>
        <w:t>achive</w:t>
      </w:r>
      <w:proofErr w:type="spellEnd"/>
      <w:r>
        <w:rPr>
          <w:rFonts w:ascii="Open Sans" w:hAnsi="Open Sans" w:cs="Open Sans"/>
          <w:color w:val="000000"/>
          <w:sz w:val="21"/>
          <w:szCs w:val="21"/>
          <w:shd w:val="clear" w:color="auto" w:fill="F7F8F2"/>
        </w:rPr>
        <w:t>?</w:t>
      </w:r>
    </w:p>
    <w:p w14:paraId="053B1036" w14:textId="438AD7B5" w:rsidR="003B1EF2" w:rsidRDefault="003B1EF2" w:rsidP="003B1EF2">
      <w:pPr>
        <w:pStyle w:val="ListParagraph"/>
        <w:numPr>
          <w:ilvl w:val="0"/>
          <w:numId w:val="3"/>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Format … website? Set of visualised maps? </w:t>
      </w:r>
    </w:p>
    <w:p w14:paraId="408218F0" w14:textId="48CAD202" w:rsidR="00BC72FC" w:rsidRDefault="00BC72FC" w:rsidP="00BC72FC">
      <w:pPr>
        <w:pStyle w:val="ListParagraph"/>
        <w:numPr>
          <w:ilvl w:val="1"/>
          <w:numId w:val="3"/>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Creating a set of map visualizations </w:t>
      </w:r>
    </w:p>
    <w:p w14:paraId="27E76913" w14:textId="1C4922F9" w:rsidR="00BC72FC" w:rsidRDefault="00BC72FC" w:rsidP="00BC72FC">
      <w:pPr>
        <w:pStyle w:val="ListParagraph"/>
        <w:numPr>
          <w:ilvl w:val="1"/>
          <w:numId w:val="3"/>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Web visualizations </w:t>
      </w:r>
    </w:p>
    <w:p w14:paraId="51AD5812" w14:textId="07CCA8CB" w:rsidR="003B1EF2" w:rsidRDefault="006C0345" w:rsidP="003B1EF2">
      <w:pPr>
        <w:pStyle w:val="ListParagraph"/>
        <w:numPr>
          <w:ilvl w:val="0"/>
          <w:numId w:val="3"/>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For what? Natural hazard? How broad? Volcanic eruptions? Earthquakes?</w:t>
      </w:r>
    </w:p>
    <w:p w14:paraId="517436E2" w14:textId="75E9B43A" w:rsidR="00BC72FC" w:rsidRDefault="00BC72FC" w:rsidP="00BC72FC">
      <w:pPr>
        <w:pStyle w:val="ListParagraph"/>
        <w:numPr>
          <w:ilvl w:val="1"/>
          <w:numId w:val="3"/>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Ethics review for working with </w:t>
      </w:r>
      <w:proofErr w:type="gramStart"/>
      <w:r>
        <w:rPr>
          <w:rFonts w:ascii="Open Sans" w:hAnsi="Open Sans" w:cs="Open Sans"/>
          <w:color w:val="000000"/>
          <w:sz w:val="21"/>
          <w:szCs w:val="21"/>
          <w:shd w:val="clear" w:color="auto" w:fill="F7F8F2"/>
        </w:rPr>
        <w:t>people?</w:t>
      </w:r>
      <w:proofErr w:type="gramEnd"/>
      <w:r>
        <w:rPr>
          <w:rFonts w:ascii="Open Sans" w:hAnsi="Open Sans" w:cs="Open Sans"/>
          <w:color w:val="000000"/>
          <w:sz w:val="21"/>
          <w:szCs w:val="21"/>
          <w:shd w:val="clear" w:color="auto" w:fill="F7F8F2"/>
        </w:rPr>
        <w:t xml:space="preserve"> </w:t>
      </w:r>
    </w:p>
    <w:p w14:paraId="7F21B424" w14:textId="60BA03F9" w:rsidR="00BC72FC" w:rsidRDefault="00BC72FC" w:rsidP="00BC72FC">
      <w:pPr>
        <w:pStyle w:val="ListParagraph"/>
        <w:numPr>
          <w:ilvl w:val="1"/>
          <w:numId w:val="3"/>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Online questionnaire </w:t>
      </w:r>
    </w:p>
    <w:p w14:paraId="5B375E24" w14:textId="12345A08" w:rsidR="00BC72FC" w:rsidRPr="00BC72FC" w:rsidRDefault="00BC72FC" w:rsidP="00BC72FC">
      <w:pPr>
        <w:pStyle w:val="ListParagraph"/>
        <w:numPr>
          <w:ilvl w:val="2"/>
          <w:numId w:val="3"/>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Feedback through anonymous review. </w:t>
      </w:r>
    </w:p>
    <w:p w14:paraId="55C9C156" w14:textId="77777777" w:rsidR="00773BE1" w:rsidRPr="00BC72FC" w:rsidRDefault="00773BE1" w:rsidP="00BC72FC">
      <w:pPr>
        <w:ind w:left="360"/>
        <w:rPr>
          <w:rFonts w:ascii="Open Sans" w:hAnsi="Open Sans" w:cs="Open Sans"/>
          <w:color w:val="000000"/>
          <w:sz w:val="21"/>
          <w:szCs w:val="21"/>
          <w:shd w:val="clear" w:color="auto" w:fill="F7F8F2"/>
        </w:rPr>
      </w:pPr>
    </w:p>
    <w:p w14:paraId="5CB4AC3E" w14:textId="2205363A" w:rsidR="00E020D6" w:rsidRDefault="00E020D6">
      <w:p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Visualisation is very individual – each map is its </w:t>
      </w:r>
      <w:proofErr w:type="gramStart"/>
      <w:r>
        <w:rPr>
          <w:rFonts w:ascii="Open Sans" w:hAnsi="Open Sans" w:cs="Open Sans"/>
          <w:color w:val="000000"/>
          <w:sz w:val="21"/>
          <w:szCs w:val="21"/>
          <w:shd w:val="clear" w:color="auto" w:fill="F7F8F2"/>
        </w:rPr>
        <w:t>own</w:t>
      </w:r>
      <w:proofErr w:type="gramEnd"/>
      <w:r>
        <w:rPr>
          <w:rFonts w:ascii="Open Sans" w:hAnsi="Open Sans" w:cs="Open Sans"/>
          <w:color w:val="000000"/>
          <w:sz w:val="21"/>
          <w:szCs w:val="21"/>
          <w:shd w:val="clear" w:color="auto" w:fill="F7F8F2"/>
        </w:rPr>
        <w:t xml:space="preserve"> </w:t>
      </w:r>
    </w:p>
    <w:p w14:paraId="18BCB81F" w14:textId="77777777" w:rsidR="005451BD" w:rsidRDefault="005451BD" w:rsidP="005451BD">
      <w:pPr>
        <w:pStyle w:val="Heading4"/>
        <w:spacing w:before="0"/>
        <w:rPr>
          <w:rFonts w:ascii="Arial" w:hAnsi="Arial" w:cs="Arial"/>
          <w:color w:val="212121"/>
        </w:rPr>
      </w:pPr>
      <w:r>
        <w:rPr>
          <w:rFonts w:ascii="Arial" w:hAnsi="Arial" w:cs="Arial"/>
          <w:color w:val="212121"/>
        </w:rPr>
        <w:t>How do you make that information useful for decision making? How do you make that information useful for actually informing a response?"</w:t>
      </w:r>
    </w:p>
    <w:p w14:paraId="3CFE0F36" w14:textId="411B7E52" w:rsidR="005451BD" w:rsidRDefault="005451BD">
      <w:pPr>
        <w:rPr>
          <w:rFonts w:ascii="Open Sans" w:hAnsi="Open Sans" w:cs="Open Sans"/>
          <w:color w:val="000000"/>
          <w:sz w:val="21"/>
          <w:szCs w:val="21"/>
          <w:shd w:val="clear" w:color="auto" w:fill="F7F8F2"/>
        </w:rPr>
      </w:pPr>
    </w:p>
    <w:p w14:paraId="56C9D8C5" w14:textId="77777777" w:rsidR="00BC72FC" w:rsidRDefault="00BC72FC">
      <w:pPr>
        <w:rPr>
          <w:rFonts w:ascii="Open Sans" w:hAnsi="Open Sans" w:cs="Open Sans"/>
          <w:color w:val="000000"/>
          <w:sz w:val="21"/>
          <w:szCs w:val="21"/>
          <w:shd w:val="clear" w:color="auto" w:fill="F7F8F2"/>
        </w:rPr>
      </w:pPr>
    </w:p>
    <w:p w14:paraId="094AEF41" w14:textId="356BD62C" w:rsidR="00E020D6" w:rsidRDefault="006C0345">
      <w:p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Uncertainty </w:t>
      </w:r>
    </w:p>
    <w:p w14:paraId="32258EC1" w14:textId="77777777" w:rsidR="00773BE1" w:rsidRDefault="00773BE1" w:rsidP="00773BE1">
      <w:pPr>
        <w:autoSpaceDE w:val="0"/>
        <w:autoSpaceDN w:val="0"/>
        <w:adjustRightInd w:val="0"/>
        <w:spacing w:after="0" w:line="240" w:lineRule="auto"/>
        <w:rPr>
          <w:rFonts w:ascii="NewBaskervilleITCbyBT-Roman" w:hAnsi="NewBaskervilleITCbyBT-Roman" w:cs="NewBaskervilleITCbyBT-Roman"/>
          <w:sz w:val="20"/>
          <w:szCs w:val="20"/>
        </w:rPr>
      </w:pPr>
      <w:r>
        <w:rPr>
          <w:rFonts w:ascii="Open Sans" w:hAnsi="Open Sans" w:cs="Open Sans"/>
          <w:color w:val="000000"/>
          <w:sz w:val="21"/>
          <w:szCs w:val="21"/>
          <w:shd w:val="clear" w:color="auto" w:fill="F7F8F2"/>
        </w:rPr>
        <w:t>‘</w:t>
      </w:r>
      <w:r>
        <w:rPr>
          <w:rFonts w:ascii="NewBaskervilleITCbyBT-Roman" w:hAnsi="NewBaskervilleITCbyBT-Roman" w:cs="NewBaskervilleITCbyBT-Roman"/>
          <w:sz w:val="20"/>
          <w:szCs w:val="20"/>
        </w:rPr>
        <w:t xml:space="preserve">uncertainty itself is </w:t>
      </w:r>
      <w:proofErr w:type="gramStart"/>
      <w:r>
        <w:rPr>
          <w:rFonts w:ascii="NewBaskervilleITCbyBT-Roman" w:hAnsi="NewBaskervilleITCbyBT-Roman" w:cs="NewBaskervilleITCbyBT-Roman"/>
          <w:sz w:val="20"/>
          <w:szCs w:val="20"/>
        </w:rPr>
        <w:t>an ill-defined</w:t>
      </w:r>
      <w:proofErr w:type="gramEnd"/>
    </w:p>
    <w:p w14:paraId="65E254D5" w14:textId="77777777" w:rsidR="00773BE1" w:rsidRDefault="00773BE1" w:rsidP="00773BE1">
      <w:pPr>
        <w:autoSpaceDE w:val="0"/>
        <w:autoSpaceDN w:val="0"/>
        <w:adjustRightInd w:val="0"/>
        <w:spacing w:after="0" w:line="240" w:lineRule="auto"/>
        <w:rPr>
          <w:rFonts w:ascii="NewBaskervilleITCbyBT-Roman" w:hAnsi="NewBaskervilleITCbyBT-Roman" w:cs="NewBaskervilleITCbyBT-Roman"/>
          <w:sz w:val="20"/>
          <w:szCs w:val="20"/>
        </w:rPr>
      </w:pPr>
      <w:r>
        <w:rPr>
          <w:rFonts w:ascii="NewBaskervilleITCbyBT-Roman" w:hAnsi="NewBaskervilleITCbyBT-Roman" w:cs="NewBaskervilleITCbyBT-Roman"/>
          <w:sz w:val="20"/>
          <w:szCs w:val="20"/>
        </w:rPr>
        <w:t>concept, with distinction between it and related</w:t>
      </w:r>
    </w:p>
    <w:p w14:paraId="36DD5D99" w14:textId="77777777" w:rsidR="00773BE1" w:rsidRDefault="00773BE1" w:rsidP="00773BE1">
      <w:pPr>
        <w:autoSpaceDE w:val="0"/>
        <w:autoSpaceDN w:val="0"/>
        <w:adjustRightInd w:val="0"/>
        <w:spacing w:after="0" w:line="240" w:lineRule="auto"/>
        <w:rPr>
          <w:rFonts w:ascii="NewBaskervilleITCbyBT-Roman" w:hAnsi="NewBaskervilleITCbyBT-Roman" w:cs="NewBaskervilleITCbyBT-Roman"/>
          <w:sz w:val="20"/>
          <w:szCs w:val="20"/>
        </w:rPr>
      </w:pPr>
      <w:r>
        <w:rPr>
          <w:rFonts w:ascii="NewBaskervilleITCbyBT-Roman" w:hAnsi="NewBaskervilleITCbyBT-Roman" w:cs="NewBaskervilleITCbyBT-Roman"/>
          <w:sz w:val="20"/>
          <w:szCs w:val="20"/>
        </w:rPr>
        <w:t>concepts such as data quality, reliability, accuracy,</w:t>
      </w:r>
    </w:p>
    <w:p w14:paraId="05041A19" w14:textId="3B74724E" w:rsidR="00773BE1" w:rsidRDefault="00773BE1" w:rsidP="00773BE1">
      <w:pPr>
        <w:rPr>
          <w:rFonts w:ascii="NewBaskervilleITCbyBT-Roman" w:hAnsi="NewBaskervilleITCbyBT-Roman" w:cs="NewBaskervilleITCbyBT-Roman"/>
          <w:sz w:val="20"/>
          <w:szCs w:val="20"/>
        </w:rPr>
      </w:pPr>
      <w:r>
        <w:rPr>
          <w:rFonts w:ascii="NewBaskervilleITCbyBT-Roman" w:hAnsi="NewBaskervilleITCbyBT-Roman" w:cs="NewBaskervilleITCbyBT-Roman"/>
          <w:sz w:val="20"/>
          <w:szCs w:val="20"/>
        </w:rPr>
        <w:t>and error often remaining ambiguous.’</w:t>
      </w:r>
    </w:p>
    <w:p w14:paraId="42915835" w14:textId="77777777" w:rsidR="00773BE1" w:rsidRDefault="00773BE1" w:rsidP="00773BE1">
      <w:pPr>
        <w:autoSpaceDE w:val="0"/>
        <w:autoSpaceDN w:val="0"/>
        <w:adjustRightInd w:val="0"/>
        <w:spacing w:after="0" w:line="240" w:lineRule="auto"/>
        <w:rPr>
          <w:rFonts w:ascii="NewBaskervilleITCbyBT-Roman" w:hAnsi="NewBaskervilleITCbyBT-Roman" w:cs="NewBaskervilleITCbyBT-Roman"/>
          <w:sz w:val="20"/>
          <w:szCs w:val="20"/>
        </w:rPr>
      </w:pPr>
      <w:r>
        <w:rPr>
          <w:rFonts w:ascii="NewBaskervilleITCbyBT-Roman" w:hAnsi="NewBaskervilleITCbyBT-Roman" w:cs="NewBaskervilleITCbyBT-Roman"/>
          <w:sz w:val="20"/>
          <w:szCs w:val="20"/>
        </w:rPr>
        <w:t xml:space="preserve">we lack methods for </w:t>
      </w:r>
      <w:proofErr w:type="gramStart"/>
      <w:r>
        <w:rPr>
          <w:rFonts w:ascii="NewBaskervilleITCbyBT-Roman" w:hAnsi="NewBaskervilleITCbyBT-Roman" w:cs="NewBaskervilleITCbyBT-Roman"/>
          <w:sz w:val="20"/>
          <w:szCs w:val="20"/>
        </w:rPr>
        <w:t>measuring</w:t>
      </w:r>
      <w:proofErr w:type="gramEnd"/>
    </w:p>
    <w:p w14:paraId="5CF1BF7F" w14:textId="77777777" w:rsidR="00773BE1" w:rsidRDefault="00773BE1" w:rsidP="00773BE1">
      <w:pPr>
        <w:autoSpaceDE w:val="0"/>
        <w:autoSpaceDN w:val="0"/>
        <w:adjustRightInd w:val="0"/>
        <w:spacing w:after="0" w:line="240" w:lineRule="auto"/>
        <w:rPr>
          <w:rFonts w:ascii="NewBaskervilleITCbyBT-Roman" w:hAnsi="NewBaskervilleITCbyBT-Roman" w:cs="NewBaskervilleITCbyBT-Roman"/>
          <w:sz w:val="20"/>
          <w:szCs w:val="20"/>
        </w:rPr>
      </w:pPr>
      <w:r>
        <w:rPr>
          <w:rFonts w:ascii="NewBaskervilleITCbyBT-Roman" w:hAnsi="NewBaskervilleITCbyBT-Roman" w:cs="NewBaskervilleITCbyBT-Roman"/>
          <w:sz w:val="20"/>
          <w:szCs w:val="20"/>
        </w:rPr>
        <w:t>and representing many aspects of uncertainty</w:t>
      </w:r>
    </w:p>
    <w:p w14:paraId="7D51E483" w14:textId="414C4799" w:rsidR="00773BE1" w:rsidRDefault="00773BE1" w:rsidP="00773BE1">
      <w:pPr>
        <w:rPr>
          <w:rFonts w:ascii="Open Sans" w:hAnsi="Open Sans" w:cs="Open Sans"/>
          <w:color w:val="000000"/>
          <w:sz w:val="21"/>
          <w:szCs w:val="21"/>
          <w:shd w:val="clear" w:color="auto" w:fill="F7F8F2"/>
        </w:rPr>
      </w:pPr>
      <w:r>
        <w:rPr>
          <w:rFonts w:ascii="NewBaskervilleITCbyBT-Roman" w:hAnsi="NewBaskervilleITCbyBT-Roman" w:cs="NewBaskervilleITCbyBT-Roman"/>
          <w:sz w:val="20"/>
          <w:szCs w:val="20"/>
        </w:rPr>
        <w:t>in a GIS database.</w:t>
      </w:r>
    </w:p>
    <w:p w14:paraId="625A1D25" w14:textId="5AE84F3C" w:rsidR="006C0345" w:rsidRDefault="006C0345" w:rsidP="006C0345">
      <w:pPr>
        <w:pStyle w:val="ListParagraph"/>
        <w:numPr>
          <w:ilvl w:val="0"/>
          <w:numId w:val="3"/>
        </w:numPr>
        <w:rPr>
          <w:rFonts w:ascii="Open Sans" w:hAnsi="Open Sans" w:cs="Open Sans"/>
          <w:color w:val="000000"/>
          <w:sz w:val="21"/>
          <w:szCs w:val="21"/>
          <w:shd w:val="clear" w:color="auto" w:fill="F7F8F2"/>
        </w:rPr>
      </w:pPr>
      <w:proofErr w:type="spellStart"/>
      <w:r>
        <w:rPr>
          <w:rFonts w:ascii="Open Sans" w:hAnsi="Open Sans" w:cs="Open Sans"/>
          <w:color w:val="000000"/>
          <w:sz w:val="21"/>
          <w:szCs w:val="21"/>
          <w:shd w:val="clear" w:color="auto" w:fill="F7F8F2"/>
        </w:rPr>
        <w:t>Unkonw</w:t>
      </w:r>
      <w:proofErr w:type="spellEnd"/>
      <w:r>
        <w:rPr>
          <w:rFonts w:ascii="Open Sans" w:hAnsi="Open Sans" w:cs="Open Sans"/>
          <w:color w:val="000000"/>
          <w:sz w:val="21"/>
          <w:szCs w:val="21"/>
          <w:shd w:val="clear" w:color="auto" w:fill="F7F8F2"/>
        </w:rPr>
        <w:t xml:space="preserve"> error, </w:t>
      </w:r>
      <w:proofErr w:type="gramStart"/>
      <w:r>
        <w:rPr>
          <w:rFonts w:ascii="Open Sans" w:hAnsi="Open Sans" w:cs="Open Sans"/>
          <w:color w:val="000000"/>
          <w:sz w:val="21"/>
          <w:szCs w:val="21"/>
          <w:shd w:val="clear" w:color="auto" w:fill="F7F8F2"/>
        </w:rPr>
        <w:t>e.g.</w:t>
      </w:r>
      <w:proofErr w:type="gramEnd"/>
      <w:r>
        <w:rPr>
          <w:rFonts w:ascii="Open Sans" w:hAnsi="Open Sans" w:cs="Open Sans"/>
          <w:color w:val="000000"/>
          <w:sz w:val="21"/>
          <w:szCs w:val="21"/>
          <w:shd w:val="clear" w:color="auto" w:fill="F7F8F2"/>
        </w:rPr>
        <w:t xml:space="preserve"> we know its not wright, but we also don’t know </w:t>
      </w:r>
      <w:proofErr w:type="spellStart"/>
      <w:r>
        <w:rPr>
          <w:rFonts w:ascii="Open Sans" w:hAnsi="Open Sans" w:cs="Open Sans"/>
          <w:color w:val="000000"/>
          <w:sz w:val="21"/>
          <w:szCs w:val="21"/>
          <w:shd w:val="clear" w:color="auto" w:fill="F7F8F2"/>
        </w:rPr>
        <w:t>hwo</w:t>
      </w:r>
      <w:proofErr w:type="spellEnd"/>
      <w:r>
        <w:rPr>
          <w:rFonts w:ascii="Open Sans" w:hAnsi="Open Sans" w:cs="Open Sans"/>
          <w:color w:val="000000"/>
          <w:sz w:val="21"/>
          <w:szCs w:val="21"/>
          <w:shd w:val="clear" w:color="auto" w:fill="F7F8F2"/>
        </w:rPr>
        <w:t xml:space="preserve"> wrong it could be</w:t>
      </w:r>
    </w:p>
    <w:p w14:paraId="1D348DC9" w14:textId="3C8FB400" w:rsidR="00773BE1" w:rsidRDefault="00773BE1" w:rsidP="006C0345">
      <w:pPr>
        <w:pStyle w:val="ListParagraph"/>
        <w:numPr>
          <w:ilvl w:val="0"/>
          <w:numId w:val="3"/>
        </w:numPr>
        <w:rPr>
          <w:rFonts w:ascii="Open Sans" w:hAnsi="Open Sans" w:cs="Open Sans"/>
          <w:color w:val="000000"/>
          <w:sz w:val="21"/>
          <w:szCs w:val="21"/>
          <w:shd w:val="clear" w:color="auto" w:fill="F7F8F2"/>
        </w:rPr>
      </w:pPr>
      <w:proofErr w:type="gramStart"/>
      <w:r>
        <w:rPr>
          <w:rFonts w:ascii="Open Sans" w:hAnsi="Open Sans" w:cs="Open Sans"/>
          <w:color w:val="000000"/>
          <w:sz w:val="21"/>
          <w:szCs w:val="21"/>
          <w:shd w:val="clear" w:color="auto" w:fill="F7F8F2"/>
        </w:rPr>
        <w:t>Accuracy  positional</w:t>
      </w:r>
      <w:proofErr w:type="gramEnd"/>
      <w:r>
        <w:rPr>
          <w:rFonts w:ascii="Open Sans" w:hAnsi="Open Sans" w:cs="Open Sans"/>
          <w:color w:val="000000"/>
          <w:sz w:val="21"/>
          <w:szCs w:val="21"/>
          <w:shd w:val="clear" w:color="auto" w:fill="F7F8F2"/>
        </w:rPr>
        <w:t xml:space="preserve"> and attribute </w:t>
      </w:r>
    </w:p>
    <w:p w14:paraId="134D816F" w14:textId="0AD7B786" w:rsidR="00773BE1" w:rsidRDefault="00773BE1" w:rsidP="006C0345">
      <w:pPr>
        <w:pStyle w:val="ListParagraph"/>
        <w:numPr>
          <w:ilvl w:val="0"/>
          <w:numId w:val="3"/>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Precision</w:t>
      </w:r>
    </w:p>
    <w:p w14:paraId="003B936A" w14:textId="5DD78720" w:rsidR="00773BE1" w:rsidRDefault="00773BE1" w:rsidP="006C0345">
      <w:pPr>
        <w:pStyle w:val="ListParagraph"/>
        <w:numPr>
          <w:ilvl w:val="0"/>
          <w:numId w:val="3"/>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Report accuracy or report error (good or bad) </w:t>
      </w:r>
    </w:p>
    <w:p w14:paraId="3067C0E0" w14:textId="43BBE37E" w:rsidR="00773BE1" w:rsidRDefault="00773BE1" w:rsidP="006C0345">
      <w:pPr>
        <w:pStyle w:val="ListParagraph"/>
        <w:numPr>
          <w:ilvl w:val="0"/>
          <w:numId w:val="3"/>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Maps are not </w:t>
      </w:r>
      <w:proofErr w:type="gramStart"/>
      <w:r>
        <w:rPr>
          <w:rFonts w:ascii="Open Sans" w:hAnsi="Open Sans" w:cs="Open Sans"/>
          <w:color w:val="000000"/>
          <w:sz w:val="21"/>
          <w:szCs w:val="21"/>
          <w:shd w:val="clear" w:color="auto" w:fill="F7F8F2"/>
        </w:rPr>
        <w:t>numerical</w:t>
      </w:r>
      <w:proofErr w:type="gramEnd"/>
      <w:r>
        <w:rPr>
          <w:rFonts w:ascii="Open Sans" w:hAnsi="Open Sans" w:cs="Open Sans"/>
          <w:color w:val="000000"/>
          <w:sz w:val="21"/>
          <w:szCs w:val="21"/>
          <w:shd w:val="clear" w:color="auto" w:fill="F7F8F2"/>
        </w:rPr>
        <w:t xml:space="preserve"> </w:t>
      </w:r>
    </w:p>
    <w:p w14:paraId="1A1330BE" w14:textId="77777777" w:rsidR="00BC72FC" w:rsidRPr="006C0345" w:rsidRDefault="00BC72FC" w:rsidP="00BC72FC">
      <w:pPr>
        <w:pStyle w:val="ListParagraph"/>
        <w:rPr>
          <w:rFonts w:ascii="Open Sans" w:hAnsi="Open Sans" w:cs="Open Sans"/>
          <w:color w:val="000000"/>
          <w:sz w:val="21"/>
          <w:szCs w:val="21"/>
          <w:shd w:val="clear" w:color="auto" w:fill="F7F8F2"/>
        </w:rPr>
      </w:pPr>
    </w:p>
    <w:p w14:paraId="047BF4B7" w14:textId="0919E436" w:rsidR="00E020D6" w:rsidRDefault="00E020D6">
      <w:p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Project – ideal natural disasters – volcanic eruptions </w:t>
      </w:r>
    </w:p>
    <w:p w14:paraId="4154A038" w14:textId="66934B73" w:rsidR="00BC72FC" w:rsidRDefault="00BC72FC">
      <w:pPr>
        <w:rPr>
          <w:rFonts w:ascii="Open Sans" w:hAnsi="Open Sans" w:cs="Open Sans"/>
          <w:color w:val="000000"/>
          <w:sz w:val="21"/>
          <w:szCs w:val="21"/>
          <w:shd w:val="clear" w:color="auto" w:fill="F7F8F2"/>
        </w:rPr>
      </w:pPr>
    </w:p>
    <w:p w14:paraId="3BC26314" w14:textId="2724671C" w:rsidR="00BC72FC" w:rsidRDefault="00BC72FC">
      <w:pPr>
        <w:rPr>
          <w:rFonts w:ascii="Open Sans" w:hAnsi="Open Sans" w:cs="Open Sans"/>
          <w:color w:val="000000"/>
          <w:sz w:val="21"/>
          <w:szCs w:val="21"/>
          <w:shd w:val="clear" w:color="auto" w:fill="F7F8F2"/>
        </w:rPr>
      </w:pPr>
      <w:proofErr w:type="spellStart"/>
      <w:r>
        <w:rPr>
          <w:rFonts w:ascii="Open Sans" w:hAnsi="Open Sans" w:cs="Open Sans"/>
          <w:color w:val="000000"/>
          <w:sz w:val="21"/>
          <w:szCs w:val="21"/>
          <w:shd w:val="clear" w:color="auto" w:fill="F7F8F2"/>
        </w:rPr>
        <w:t>Webmapping</w:t>
      </w:r>
      <w:proofErr w:type="spellEnd"/>
      <w:r>
        <w:rPr>
          <w:rFonts w:ascii="Open Sans" w:hAnsi="Open Sans" w:cs="Open Sans"/>
          <w:color w:val="000000"/>
          <w:sz w:val="21"/>
          <w:szCs w:val="21"/>
          <w:shd w:val="clear" w:color="auto" w:fill="F7F8F2"/>
        </w:rPr>
        <w:t xml:space="preserve"> </w:t>
      </w:r>
    </w:p>
    <w:p w14:paraId="3A94657A" w14:textId="2FC59736" w:rsidR="00BC72FC" w:rsidRPr="00BC72FC" w:rsidRDefault="00BC72FC" w:rsidP="00BC72FC">
      <w:pPr>
        <w:pStyle w:val="ListParagraph"/>
        <w:numPr>
          <w:ilvl w:val="0"/>
          <w:numId w:val="3"/>
        </w:numPr>
        <w:rPr>
          <w:rFonts w:ascii="Open Sans" w:hAnsi="Open Sans" w:cs="Open Sans"/>
          <w:color w:val="000000"/>
          <w:sz w:val="21"/>
          <w:szCs w:val="21"/>
          <w:shd w:val="clear" w:color="auto" w:fill="F7F8F2"/>
        </w:rPr>
      </w:pPr>
    </w:p>
    <w:p w14:paraId="3563763D" w14:textId="77777777" w:rsidR="00BC72FC" w:rsidRDefault="00BC72FC">
      <w:pPr>
        <w:rPr>
          <w:rFonts w:ascii="Open Sans" w:hAnsi="Open Sans" w:cs="Open Sans"/>
          <w:color w:val="000000"/>
          <w:sz w:val="21"/>
          <w:szCs w:val="21"/>
          <w:shd w:val="clear" w:color="auto" w:fill="F7F8F2"/>
        </w:rPr>
      </w:pPr>
    </w:p>
    <w:p w14:paraId="7D067F2C" w14:textId="5F8C0BC2" w:rsidR="00E020D6" w:rsidRDefault="00773BE1">
      <w:p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Define </w:t>
      </w:r>
    </w:p>
    <w:p w14:paraId="1AABF775" w14:textId="1E2EAFAD" w:rsidR="00773BE1" w:rsidRDefault="00773BE1" w:rsidP="00773BE1">
      <w:pPr>
        <w:pStyle w:val="ListParagraph"/>
        <w:numPr>
          <w:ilvl w:val="0"/>
          <w:numId w:val="2"/>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Uncertainty</w:t>
      </w:r>
    </w:p>
    <w:p w14:paraId="7373C098" w14:textId="362FB3DD" w:rsidR="00773BE1" w:rsidRDefault="00773BE1" w:rsidP="00773BE1">
      <w:pPr>
        <w:pStyle w:val="ListParagraph"/>
        <w:numPr>
          <w:ilvl w:val="0"/>
          <w:numId w:val="2"/>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Visualisation </w:t>
      </w:r>
    </w:p>
    <w:p w14:paraId="5F13EB91" w14:textId="77777777" w:rsidR="00773BE1" w:rsidRPr="00773BE1" w:rsidRDefault="00773BE1" w:rsidP="00773BE1">
      <w:pPr>
        <w:pStyle w:val="ListParagraph"/>
        <w:rPr>
          <w:rFonts w:ascii="Open Sans" w:hAnsi="Open Sans" w:cs="Open Sans"/>
          <w:color w:val="000000"/>
          <w:sz w:val="21"/>
          <w:szCs w:val="21"/>
          <w:shd w:val="clear" w:color="auto" w:fill="F7F8F2"/>
        </w:rPr>
      </w:pPr>
    </w:p>
    <w:p w14:paraId="77DD0690" w14:textId="2B50545A" w:rsidR="00E020D6" w:rsidRDefault="00E020D6" w:rsidP="00E020D6">
      <w:pPr>
        <w:pStyle w:val="ListParagraph"/>
        <w:numPr>
          <w:ilvl w:val="0"/>
          <w:numId w:val="2"/>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Singular topic </w:t>
      </w:r>
      <w:proofErr w:type="gramStart"/>
      <w:r>
        <w:rPr>
          <w:rFonts w:ascii="Open Sans" w:hAnsi="Open Sans" w:cs="Open Sans"/>
          <w:color w:val="000000"/>
          <w:sz w:val="21"/>
          <w:szCs w:val="21"/>
          <w:shd w:val="clear" w:color="auto" w:fill="F7F8F2"/>
        </w:rPr>
        <w:t>e.g.</w:t>
      </w:r>
      <w:proofErr w:type="gramEnd"/>
      <w:r>
        <w:rPr>
          <w:rFonts w:ascii="Open Sans" w:hAnsi="Open Sans" w:cs="Open Sans"/>
          <w:color w:val="000000"/>
          <w:sz w:val="21"/>
          <w:szCs w:val="21"/>
          <w:shd w:val="clear" w:color="auto" w:fill="F7F8F2"/>
        </w:rPr>
        <w:t xml:space="preserve"> natural hazards </w:t>
      </w:r>
    </w:p>
    <w:p w14:paraId="43C0DB22" w14:textId="7F65DA42" w:rsidR="00E020D6" w:rsidRDefault="00E020D6" w:rsidP="00E020D6">
      <w:pPr>
        <w:pStyle w:val="ListParagraph"/>
        <w:numPr>
          <w:ilvl w:val="1"/>
          <w:numId w:val="2"/>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Earthquakes </w:t>
      </w:r>
    </w:p>
    <w:p w14:paraId="01732192" w14:textId="77777777" w:rsidR="00E020D6" w:rsidRPr="00E020D6" w:rsidRDefault="00E020D6" w:rsidP="00E020D6">
      <w:pPr>
        <w:pStyle w:val="ListParagraph"/>
        <w:numPr>
          <w:ilvl w:val="1"/>
          <w:numId w:val="2"/>
        </w:numPr>
        <w:rPr>
          <w:rFonts w:ascii="Open Sans" w:hAnsi="Open Sans" w:cs="Open Sans"/>
          <w:color w:val="000000"/>
          <w:sz w:val="21"/>
          <w:szCs w:val="21"/>
          <w:shd w:val="clear" w:color="auto" w:fill="F7F8F2"/>
        </w:rPr>
      </w:pPr>
    </w:p>
    <w:p w14:paraId="75FD8AA0" w14:textId="46D6C270" w:rsidR="00E020D6" w:rsidRDefault="00E020D6" w:rsidP="00E020D6">
      <w:p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Out </w:t>
      </w:r>
      <w:proofErr w:type="gramStart"/>
      <w:r>
        <w:rPr>
          <w:rFonts w:ascii="Open Sans" w:hAnsi="Open Sans" w:cs="Open Sans"/>
          <w:color w:val="000000"/>
          <w:sz w:val="21"/>
          <w:szCs w:val="21"/>
          <w:shd w:val="clear" w:color="auto" w:fill="F7F8F2"/>
        </w:rPr>
        <w:t>come</w:t>
      </w:r>
      <w:proofErr w:type="gramEnd"/>
      <w:r>
        <w:rPr>
          <w:rFonts w:ascii="Open Sans" w:hAnsi="Open Sans" w:cs="Open Sans"/>
          <w:color w:val="000000"/>
          <w:sz w:val="21"/>
          <w:szCs w:val="21"/>
          <w:shd w:val="clear" w:color="auto" w:fill="F7F8F2"/>
        </w:rPr>
        <w:t xml:space="preserve"> </w:t>
      </w:r>
    </w:p>
    <w:p w14:paraId="1396A6B8" w14:textId="0ECF594C" w:rsidR="00773BE1" w:rsidRDefault="00773BE1" w:rsidP="00E020D6">
      <w:pPr>
        <w:pStyle w:val="ListParagraph"/>
        <w:numPr>
          <w:ilvl w:val="0"/>
          <w:numId w:val="2"/>
        </w:numPr>
        <w:rPr>
          <w:rFonts w:ascii="Open Sans" w:hAnsi="Open Sans" w:cs="Open Sans"/>
          <w:color w:val="000000"/>
          <w:sz w:val="21"/>
          <w:szCs w:val="21"/>
          <w:shd w:val="clear" w:color="auto" w:fill="F7F8F2"/>
        </w:rPr>
      </w:pPr>
      <w:proofErr w:type="spellStart"/>
      <w:r>
        <w:rPr>
          <w:rFonts w:ascii="Open Sans" w:hAnsi="Open Sans" w:cs="Open Sans"/>
          <w:color w:val="000000"/>
          <w:sz w:val="21"/>
          <w:szCs w:val="21"/>
          <w:shd w:val="clear" w:color="auto" w:fill="F7F8F2"/>
        </w:rPr>
        <w:t>Creatinga</w:t>
      </w:r>
      <w:proofErr w:type="spellEnd"/>
      <w:r>
        <w:rPr>
          <w:rFonts w:ascii="Open Sans" w:hAnsi="Open Sans" w:cs="Open Sans"/>
          <w:color w:val="000000"/>
          <w:sz w:val="21"/>
          <w:szCs w:val="21"/>
          <w:shd w:val="clear" w:color="auto" w:fill="F7F8F2"/>
        </w:rPr>
        <w:t xml:space="preserve"> method to measure </w:t>
      </w:r>
      <w:proofErr w:type="gramStart"/>
      <w:r>
        <w:rPr>
          <w:rFonts w:ascii="Open Sans" w:hAnsi="Open Sans" w:cs="Open Sans"/>
          <w:color w:val="000000"/>
          <w:sz w:val="21"/>
          <w:szCs w:val="21"/>
          <w:shd w:val="clear" w:color="auto" w:fill="F7F8F2"/>
        </w:rPr>
        <w:t>uncertainty</w:t>
      </w:r>
      <w:proofErr w:type="gramEnd"/>
      <w:r>
        <w:rPr>
          <w:rFonts w:ascii="Open Sans" w:hAnsi="Open Sans" w:cs="Open Sans"/>
          <w:color w:val="000000"/>
          <w:sz w:val="21"/>
          <w:szCs w:val="21"/>
          <w:shd w:val="clear" w:color="auto" w:fill="F7F8F2"/>
        </w:rPr>
        <w:t xml:space="preserve"> </w:t>
      </w:r>
    </w:p>
    <w:p w14:paraId="37EE1FD3" w14:textId="380ADB95" w:rsidR="00E020D6" w:rsidRDefault="00E020D6" w:rsidP="00E020D6">
      <w:pPr>
        <w:pStyle w:val="ListParagraph"/>
        <w:numPr>
          <w:ilvl w:val="0"/>
          <w:numId w:val="2"/>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Discovery of </w:t>
      </w:r>
      <w:proofErr w:type="spellStart"/>
      <w:r>
        <w:rPr>
          <w:rFonts w:ascii="Open Sans" w:hAnsi="Open Sans" w:cs="Open Sans"/>
          <w:color w:val="000000"/>
          <w:sz w:val="21"/>
          <w:szCs w:val="21"/>
          <w:shd w:val="clear" w:color="auto" w:fill="F7F8F2"/>
        </w:rPr>
        <w:t>techqnuies</w:t>
      </w:r>
      <w:proofErr w:type="spellEnd"/>
      <w:r>
        <w:rPr>
          <w:rFonts w:ascii="Open Sans" w:hAnsi="Open Sans" w:cs="Open Sans"/>
          <w:color w:val="000000"/>
          <w:sz w:val="21"/>
          <w:szCs w:val="21"/>
          <w:shd w:val="clear" w:color="auto" w:fill="F7F8F2"/>
        </w:rPr>
        <w:t xml:space="preserve"> or set of rules to follow to visualise </w:t>
      </w:r>
      <w:proofErr w:type="gramStart"/>
      <w:r>
        <w:rPr>
          <w:rFonts w:ascii="Open Sans" w:hAnsi="Open Sans" w:cs="Open Sans"/>
          <w:color w:val="000000"/>
          <w:sz w:val="21"/>
          <w:szCs w:val="21"/>
          <w:shd w:val="clear" w:color="auto" w:fill="F7F8F2"/>
        </w:rPr>
        <w:t>uncertainty</w:t>
      </w:r>
      <w:proofErr w:type="gramEnd"/>
    </w:p>
    <w:p w14:paraId="55D765E5" w14:textId="456DBB48" w:rsidR="00E020D6" w:rsidRDefault="00E020D6" w:rsidP="00E020D6">
      <w:pPr>
        <w:pStyle w:val="ListParagraph"/>
        <w:numPr>
          <w:ilvl w:val="0"/>
          <w:numId w:val="2"/>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Feedback from populations – </w:t>
      </w:r>
      <w:proofErr w:type="gramStart"/>
      <w:r>
        <w:rPr>
          <w:rFonts w:ascii="Open Sans" w:hAnsi="Open Sans" w:cs="Open Sans"/>
          <w:color w:val="000000"/>
          <w:sz w:val="21"/>
          <w:szCs w:val="21"/>
          <w:shd w:val="clear" w:color="auto" w:fill="F7F8F2"/>
        </w:rPr>
        <w:t>frame work</w:t>
      </w:r>
      <w:proofErr w:type="gramEnd"/>
      <w:r>
        <w:rPr>
          <w:rFonts w:ascii="Open Sans" w:hAnsi="Open Sans" w:cs="Open Sans"/>
          <w:color w:val="000000"/>
          <w:sz w:val="21"/>
          <w:szCs w:val="21"/>
          <w:shd w:val="clear" w:color="auto" w:fill="F7F8F2"/>
        </w:rPr>
        <w:t xml:space="preserve"> to conduct a study into how to </w:t>
      </w:r>
      <w:proofErr w:type="spellStart"/>
      <w:r>
        <w:rPr>
          <w:rFonts w:ascii="Open Sans" w:hAnsi="Open Sans" w:cs="Open Sans"/>
          <w:color w:val="000000"/>
          <w:sz w:val="21"/>
          <w:szCs w:val="21"/>
          <w:shd w:val="clear" w:color="auto" w:fill="F7F8F2"/>
        </w:rPr>
        <w:t>vizulize</w:t>
      </w:r>
      <w:proofErr w:type="spellEnd"/>
      <w:r>
        <w:rPr>
          <w:rFonts w:ascii="Open Sans" w:hAnsi="Open Sans" w:cs="Open Sans"/>
          <w:color w:val="000000"/>
          <w:sz w:val="21"/>
          <w:szCs w:val="21"/>
          <w:shd w:val="clear" w:color="auto" w:fill="F7F8F2"/>
        </w:rPr>
        <w:t xml:space="preserve"> uncertainty </w:t>
      </w:r>
    </w:p>
    <w:p w14:paraId="1DB68AE8" w14:textId="2D04E248" w:rsidR="00E020D6" w:rsidRPr="00E020D6" w:rsidRDefault="00E020D6" w:rsidP="00E020D6">
      <w:pPr>
        <w:pStyle w:val="ListParagraph"/>
        <w:numPr>
          <w:ilvl w:val="0"/>
          <w:numId w:val="2"/>
        </w:numPr>
        <w:rPr>
          <w:rFonts w:ascii="Open Sans" w:hAnsi="Open Sans" w:cs="Open Sans"/>
          <w:color w:val="000000"/>
          <w:sz w:val="21"/>
          <w:szCs w:val="21"/>
          <w:shd w:val="clear" w:color="auto" w:fill="F7F8F2"/>
        </w:rPr>
      </w:pPr>
      <w:r>
        <w:rPr>
          <w:rFonts w:ascii="Open Sans" w:hAnsi="Open Sans" w:cs="Open Sans"/>
          <w:color w:val="000000"/>
          <w:sz w:val="21"/>
          <w:szCs w:val="21"/>
          <w:shd w:val="clear" w:color="auto" w:fill="F7F8F2"/>
        </w:rPr>
        <w:t xml:space="preserve">List of risks and the ways that they are </w:t>
      </w:r>
      <w:proofErr w:type="gramStart"/>
      <w:r>
        <w:rPr>
          <w:rFonts w:ascii="Open Sans" w:hAnsi="Open Sans" w:cs="Open Sans"/>
          <w:color w:val="000000"/>
          <w:sz w:val="21"/>
          <w:szCs w:val="21"/>
          <w:shd w:val="clear" w:color="auto" w:fill="F7F8F2"/>
        </w:rPr>
        <w:t>uncertain</w:t>
      </w:r>
      <w:proofErr w:type="gramEnd"/>
      <w:r>
        <w:rPr>
          <w:rFonts w:ascii="Open Sans" w:hAnsi="Open Sans" w:cs="Open Sans"/>
          <w:color w:val="000000"/>
          <w:sz w:val="21"/>
          <w:szCs w:val="21"/>
          <w:shd w:val="clear" w:color="auto" w:fill="F7F8F2"/>
        </w:rPr>
        <w:t xml:space="preserve"> </w:t>
      </w:r>
    </w:p>
    <w:p w14:paraId="2939F33A" w14:textId="7AC73668" w:rsidR="00E020D6" w:rsidRPr="00E020D6" w:rsidRDefault="00E020D6" w:rsidP="00E020D6">
      <w:pPr>
        <w:rPr>
          <w:rFonts w:ascii="Open Sans" w:hAnsi="Open Sans" w:cs="Open Sans"/>
          <w:color w:val="000000"/>
          <w:sz w:val="21"/>
          <w:szCs w:val="21"/>
          <w:shd w:val="clear" w:color="auto" w:fill="F7F8F2"/>
        </w:rPr>
      </w:pPr>
      <w:proofErr w:type="spellStart"/>
      <w:r>
        <w:rPr>
          <w:rFonts w:ascii="Open Sans" w:hAnsi="Open Sans" w:cs="Open Sans"/>
          <w:color w:val="000000"/>
          <w:sz w:val="21"/>
          <w:szCs w:val="21"/>
          <w:shd w:val="clear" w:color="auto" w:fill="F7F8F2"/>
        </w:rPr>
        <w:t>vizulzation</w:t>
      </w:r>
      <w:proofErr w:type="spellEnd"/>
    </w:p>
    <w:p w14:paraId="296ED5E2" w14:textId="416AE9A8" w:rsidR="00E020D6" w:rsidRDefault="00E020D6" w:rsidP="00E020D6">
      <w:pPr>
        <w:pStyle w:val="ListParagraph"/>
        <w:numPr>
          <w:ilvl w:val="0"/>
          <w:numId w:val="1"/>
        </w:numPr>
      </w:pPr>
      <w:r>
        <w:t xml:space="preserve">Maps can </w:t>
      </w:r>
      <w:proofErr w:type="gramStart"/>
      <w:r>
        <w:t>lie</w:t>
      </w:r>
      <w:proofErr w:type="gramEnd"/>
    </w:p>
    <w:p w14:paraId="3D92A92C" w14:textId="5AEF7023" w:rsidR="00E020D6" w:rsidRDefault="00E020D6" w:rsidP="00E020D6">
      <w:pPr>
        <w:pStyle w:val="ListParagraph"/>
        <w:numPr>
          <w:ilvl w:val="1"/>
          <w:numId w:val="1"/>
        </w:numPr>
      </w:pPr>
      <w:r>
        <w:t>Distance</w:t>
      </w:r>
    </w:p>
    <w:p w14:paraId="491FF214" w14:textId="3921C359" w:rsidR="00E020D6" w:rsidRDefault="00E020D6" w:rsidP="00E020D6">
      <w:pPr>
        <w:pStyle w:val="ListParagraph"/>
        <w:numPr>
          <w:ilvl w:val="1"/>
          <w:numId w:val="1"/>
        </w:numPr>
      </w:pPr>
      <w:r>
        <w:t>Elevation</w:t>
      </w:r>
    </w:p>
    <w:p w14:paraId="4E0E4373" w14:textId="0E519140" w:rsidR="00E020D6" w:rsidRDefault="00E020D6" w:rsidP="00E020D6">
      <w:pPr>
        <w:pStyle w:val="ListParagraph"/>
        <w:numPr>
          <w:ilvl w:val="1"/>
          <w:numId w:val="1"/>
        </w:numPr>
      </w:pPr>
      <w:r>
        <w:t>Scale</w:t>
      </w:r>
    </w:p>
    <w:p w14:paraId="22A6F0BC" w14:textId="69684BD9" w:rsidR="00E020D6" w:rsidRDefault="00E020D6" w:rsidP="00E020D6">
      <w:pPr>
        <w:pStyle w:val="ListParagraph"/>
        <w:numPr>
          <w:ilvl w:val="1"/>
          <w:numId w:val="1"/>
        </w:numPr>
      </w:pPr>
      <w:proofErr w:type="spellStart"/>
      <w:r>
        <w:t>Cloropleth</w:t>
      </w:r>
      <w:proofErr w:type="spellEnd"/>
      <w:r>
        <w:t xml:space="preserve"> maps, sudden changes at boundaries </w:t>
      </w:r>
    </w:p>
    <w:p w14:paraId="32C7F2E2" w14:textId="1C42EB60" w:rsidR="00E020D6" w:rsidRDefault="00E020D6" w:rsidP="00E020D6">
      <w:pPr>
        <w:pStyle w:val="ListParagraph"/>
        <w:numPr>
          <w:ilvl w:val="1"/>
          <w:numId w:val="1"/>
        </w:numPr>
      </w:pPr>
      <w:r>
        <w:t xml:space="preserve">Point data is only point data – </w:t>
      </w:r>
      <w:proofErr w:type="gramStart"/>
      <w:r>
        <w:t>cant</w:t>
      </w:r>
      <w:proofErr w:type="gramEnd"/>
      <w:r>
        <w:t xml:space="preserve"> really be extrapolated </w:t>
      </w:r>
    </w:p>
    <w:p w14:paraId="3C52252B" w14:textId="70241BD7" w:rsidR="00E020D6" w:rsidRDefault="00E020D6" w:rsidP="00E020D6">
      <w:pPr>
        <w:pStyle w:val="ListParagraph"/>
        <w:numPr>
          <w:ilvl w:val="0"/>
          <w:numId w:val="1"/>
        </w:numPr>
      </w:pPr>
      <w:r>
        <w:t xml:space="preserve">Scientific knowledge it hard to </w:t>
      </w:r>
      <w:proofErr w:type="gramStart"/>
      <w:r>
        <w:t>understand</w:t>
      </w:r>
      <w:proofErr w:type="gramEnd"/>
    </w:p>
    <w:p w14:paraId="344CF63A" w14:textId="6E8E2EAD" w:rsidR="00E020D6" w:rsidRDefault="00E020D6" w:rsidP="00E020D6">
      <w:pPr>
        <w:pStyle w:val="ListParagraph"/>
        <w:numPr>
          <w:ilvl w:val="1"/>
          <w:numId w:val="1"/>
        </w:numPr>
      </w:pPr>
      <w:r>
        <w:t>Correct language to use?</w:t>
      </w:r>
    </w:p>
    <w:p w14:paraId="5FA18AEC" w14:textId="6E1B5A0E" w:rsidR="00E020D6" w:rsidRDefault="00E020D6" w:rsidP="00E020D6">
      <w:pPr>
        <w:pStyle w:val="ListParagraph"/>
        <w:numPr>
          <w:ilvl w:val="1"/>
          <w:numId w:val="1"/>
        </w:numPr>
      </w:pPr>
      <w:r>
        <w:t xml:space="preserve">Colour schemes </w:t>
      </w:r>
    </w:p>
    <w:p w14:paraId="2A5AAB38" w14:textId="5CD8FF6E" w:rsidR="00E020D6" w:rsidRDefault="00E020D6" w:rsidP="00E020D6">
      <w:pPr>
        <w:pStyle w:val="ListParagraph"/>
        <w:numPr>
          <w:ilvl w:val="2"/>
          <w:numId w:val="1"/>
        </w:numPr>
      </w:pPr>
      <w:r>
        <w:t xml:space="preserve">Colour theory </w:t>
      </w:r>
    </w:p>
    <w:p w14:paraId="2C4C4EA8" w14:textId="776F6A9D" w:rsidR="00E020D6" w:rsidRDefault="00E020D6" w:rsidP="00E020D6">
      <w:pPr>
        <w:pStyle w:val="ListParagraph"/>
        <w:numPr>
          <w:ilvl w:val="2"/>
          <w:numId w:val="1"/>
        </w:numPr>
      </w:pPr>
      <w:r>
        <w:t xml:space="preserve">Basic colour </w:t>
      </w:r>
      <w:proofErr w:type="spellStart"/>
      <w:r>
        <w:t>corolatation</w:t>
      </w:r>
      <w:proofErr w:type="spellEnd"/>
      <w:r>
        <w:t xml:space="preserve"> e.eg. red means danger</w:t>
      </w:r>
    </w:p>
    <w:p w14:paraId="2338E9CC" w14:textId="1C53442B" w:rsidR="00E020D6" w:rsidRDefault="00E020D6" w:rsidP="00E020D6">
      <w:pPr>
        <w:pStyle w:val="ListParagraph"/>
        <w:numPr>
          <w:ilvl w:val="1"/>
          <w:numId w:val="1"/>
        </w:numPr>
      </w:pPr>
      <w:r>
        <w:t xml:space="preserve">Explaining with images not words </w:t>
      </w:r>
    </w:p>
    <w:p w14:paraId="14027B71" w14:textId="0E0E3483" w:rsidR="00E020D6" w:rsidRDefault="00E020D6" w:rsidP="00E020D6">
      <w:pPr>
        <w:pStyle w:val="ListParagraph"/>
        <w:numPr>
          <w:ilvl w:val="0"/>
          <w:numId w:val="1"/>
        </w:numPr>
      </w:pPr>
      <w:r>
        <w:t xml:space="preserve">Standardizing symbolization techniques </w:t>
      </w:r>
    </w:p>
    <w:p w14:paraId="52012F2D" w14:textId="1AF02FB1" w:rsidR="00E020D6" w:rsidRDefault="00E020D6" w:rsidP="00E020D6">
      <w:pPr>
        <w:pStyle w:val="ListParagraph"/>
        <w:numPr>
          <w:ilvl w:val="0"/>
          <w:numId w:val="1"/>
        </w:numPr>
      </w:pPr>
      <w:proofErr w:type="spellStart"/>
      <w:r>
        <w:t>Dizasters</w:t>
      </w:r>
      <w:proofErr w:type="spellEnd"/>
      <w:r>
        <w:t xml:space="preserve"> are </w:t>
      </w:r>
      <w:proofErr w:type="gramStart"/>
      <w:r>
        <w:t>uncertain</w:t>
      </w:r>
      <w:proofErr w:type="gramEnd"/>
      <w:r>
        <w:t xml:space="preserve"> </w:t>
      </w:r>
    </w:p>
    <w:p w14:paraId="0B625625" w14:textId="7BD79293" w:rsidR="005451BD" w:rsidRDefault="005451BD" w:rsidP="005451BD">
      <w:r>
        <w:t xml:space="preserve">Temporal </w:t>
      </w:r>
      <w:proofErr w:type="spellStart"/>
      <w:r>
        <w:t>vizulization</w:t>
      </w:r>
      <w:proofErr w:type="spellEnd"/>
      <w:r>
        <w:t xml:space="preserve"> </w:t>
      </w:r>
    </w:p>
    <w:p w14:paraId="181F120F" w14:textId="0347F702" w:rsidR="005451BD" w:rsidRDefault="005451BD" w:rsidP="005451BD">
      <w:pPr>
        <w:pStyle w:val="ListParagraph"/>
        <w:numPr>
          <w:ilvl w:val="0"/>
          <w:numId w:val="1"/>
        </w:numPr>
      </w:pPr>
      <w:r>
        <w:t xml:space="preserve">Hazards at 4d changing rapidly through time, </w:t>
      </w:r>
    </w:p>
    <w:p w14:paraId="1B7CCF0D" w14:textId="0E4CDA3A" w:rsidR="005451BD" w:rsidRDefault="005451BD" w:rsidP="005451BD">
      <w:pPr>
        <w:pStyle w:val="Heading4"/>
        <w:spacing w:before="0"/>
        <w:rPr>
          <w:rFonts w:ascii="Arial" w:hAnsi="Arial" w:cs="Arial"/>
          <w:color w:val="212121"/>
        </w:rPr>
      </w:pPr>
      <w:r>
        <w:rPr>
          <w:rFonts w:ascii="Arial" w:hAnsi="Arial" w:cs="Arial"/>
          <w:color w:val="212121"/>
        </w:rPr>
        <w:t xml:space="preserve">We </w:t>
      </w:r>
      <w:proofErr w:type="gramStart"/>
      <w:r>
        <w:rPr>
          <w:rFonts w:ascii="Arial" w:hAnsi="Arial" w:cs="Arial"/>
          <w:color w:val="212121"/>
        </w:rPr>
        <w:t>have to</w:t>
      </w:r>
      <w:proofErr w:type="gramEnd"/>
      <w:r>
        <w:rPr>
          <w:rFonts w:ascii="Arial" w:hAnsi="Arial" w:cs="Arial"/>
          <w:color w:val="212121"/>
        </w:rPr>
        <w:t xml:space="preserve"> create a single suite of products that accurately addresses all their varied needs in a timely manner.</w:t>
      </w:r>
    </w:p>
    <w:p w14:paraId="355CA070" w14:textId="3D83B976" w:rsidR="005451BD" w:rsidRDefault="005451BD" w:rsidP="005451BD"/>
    <w:p w14:paraId="016EB65E" w14:textId="312476B7" w:rsidR="005451BD" w:rsidRPr="005451BD" w:rsidRDefault="005451BD" w:rsidP="005451BD">
      <w:proofErr w:type="gramStart"/>
      <w:r>
        <w:rPr>
          <w:rFonts w:ascii="Arial" w:hAnsi="Arial" w:cs="Arial"/>
          <w:color w:val="212121"/>
          <w:sz w:val="27"/>
          <w:szCs w:val="27"/>
        </w:rPr>
        <w:t>he</w:t>
      </w:r>
      <w:proofErr w:type="gramEnd"/>
      <w:r>
        <w:rPr>
          <w:rFonts w:ascii="Arial" w:hAnsi="Arial" w:cs="Arial"/>
          <w:color w:val="212121"/>
          <w:sz w:val="27"/>
          <w:szCs w:val="27"/>
        </w:rPr>
        <w:t xml:space="preserve"> clients would rather start working with imperfect information rather than waiting.</w:t>
      </w:r>
    </w:p>
    <w:p w14:paraId="7ADBADF0" w14:textId="4EC2F125" w:rsidR="005451BD" w:rsidRDefault="005451BD" w:rsidP="005451BD"/>
    <w:p w14:paraId="27A9EA31" w14:textId="0FFB4949" w:rsidR="005451BD" w:rsidRDefault="005451BD" w:rsidP="005451BD">
      <w:r>
        <w:t>Decision making</w:t>
      </w:r>
    </w:p>
    <w:p w14:paraId="36372759" w14:textId="68EFD7CD" w:rsidR="005451BD" w:rsidRDefault="005451BD" w:rsidP="005451BD">
      <w:pPr>
        <w:pStyle w:val="ListParagraph"/>
        <w:numPr>
          <w:ilvl w:val="0"/>
          <w:numId w:val="1"/>
        </w:numPr>
      </w:pPr>
      <w:r>
        <w:t xml:space="preserve">Needs to be </w:t>
      </w:r>
      <w:proofErr w:type="gramStart"/>
      <w:r>
        <w:t>clear</w:t>
      </w:r>
      <w:proofErr w:type="gramEnd"/>
    </w:p>
    <w:p w14:paraId="5436AF8F" w14:textId="4E138690" w:rsidR="005451BD" w:rsidRDefault="005451BD" w:rsidP="005451BD">
      <w:pPr>
        <w:pStyle w:val="ListParagraph"/>
        <w:numPr>
          <w:ilvl w:val="0"/>
          <w:numId w:val="1"/>
        </w:numPr>
      </w:pPr>
      <w:r>
        <w:t xml:space="preserve">Prevent actions being taken or not take due to uncertain </w:t>
      </w:r>
      <w:proofErr w:type="gramStart"/>
      <w:r>
        <w:t>data</w:t>
      </w:r>
      <w:proofErr w:type="gramEnd"/>
      <w:r>
        <w:t xml:space="preserve"> </w:t>
      </w:r>
    </w:p>
    <w:p w14:paraId="5E1E1C60" w14:textId="2D885863" w:rsidR="00184470" w:rsidRDefault="00184470" w:rsidP="005451BD">
      <w:pPr>
        <w:pStyle w:val="ListParagraph"/>
        <w:numPr>
          <w:ilvl w:val="0"/>
          <w:numId w:val="1"/>
        </w:numPr>
      </w:pPr>
      <w:r>
        <w:t xml:space="preserve">Protect </w:t>
      </w:r>
      <w:proofErr w:type="spellStart"/>
      <w:r>
        <w:t>your self</w:t>
      </w:r>
      <w:proofErr w:type="spellEnd"/>
      <w:r>
        <w:t xml:space="preserve"> from bad decision </w:t>
      </w:r>
      <w:proofErr w:type="gramStart"/>
      <w:r>
        <w:t>making</w:t>
      </w:r>
      <w:proofErr w:type="gramEnd"/>
      <w:r>
        <w:t xml:space="preserve"> </w:t>
      </w:r>
    </w:p>
    <w:p w14:paraId="5784FDC3" w14:textId="77777777" w:rsidR="00730F72" w:rsidRDefault="00730F72" w:rsidP="00730F72">
      <w:pPr>
        <w:pStyle w:val="Heading4"/>
        <w:spacing w:before="0"/>
        <w:rPr>
          <w:rFonts w:ascii="Arial" w:hAnsi="Arial" w:cs="Arial"/>
          <w:color w:val="212121"/>
        </w:rPr>
      </w:pPr>
      <w:r>
        <w:rPr>
          <w:rFonts w:ascii="Arial" w:hAnsi="Arial" w:cs="Arial"/>
          <w:color w:val="212121"/>
        </w:rPr>
        <w:t xml:space="preserve">But the problem we have is the crying wolf and we are only as good as our last forecast. What do we do if we do it eight times and nothing happens? </w:t>
      </w:r>
      <w:proofErr w:type="gramStart"/>
      <w:r>
        <w:rPr>
          <w:rFonts w:ascii="Arial" w:hAnsi="Arial" w:cs="Arial"/>
          <w:color w:val="212121"/>
        </w:rPr>
        <w:t>That’s</w:t>
      </w:r>
      <w:proofErr w:type="gramEnd"/>
      <w:r>
        <w:rPr>
          <w:rFonts w:ascii="Arial" w:hAnsi="Arial" w:cs="Arial"/>
          <w:color w:val="212121"/>
        </w:rPr>
        <w:t xml:space="preserve"> the biggest challenge.</w:t>
      </w:r>
    </w:p>
    <w:p w14:paraId="62B3A089" w14:textId="77777777" w:rsidR="00730F72" w:rsidRDefault="00730F72" w:rsidP="005451BD">
      <w:pPr>
        <w:pStyle w:val="ListParagraph"/>
        <w:numPr>
          <w:ilvl w:val="0"/>
          <w:numId w:val="1"/>
        </w:numPr>
      </w:pPr>
    </w:p>
    <w:p w14:paraId="1E30F3B4" w14:textId="565CFC24" w:rsidR="00E020D6" w:rsidRDefault="00E020D6" w:rsidP="00E020D6"/>
    <w:p w14:paraId="4841D3AF" w14:textId="28D3B553" w:rsidR="00E020D6" w:rsidRDefault="00E020D6" w:rsidP="00E020D6">
      <w:r>
        <w:t xml:space="preserve">Books </w:t>
      </w:r>
    </w:p>
    <w:p w14:paraId="24200648" w14:textId="77777777" w:rsidR="00E020D6" w:rsidRPr="00E020D6" w:rsidRDefault="00E020D6" w:rsidP="00E020D6">
      <w:pPr>
        <w:shd w:val="clear" w:color="auto" w:fill="FCFCFC"/>
        <w:spacing w:after="120" w:line="240" w:lineRule="auto"/>
        <w:outlineLvl w:val="0"/>
        <w:rPr>
          <w:rFonts w:ascii="Georgia" w:eastAsia="Times New Roman" w:hAnsi="Georgia" w:cs="Times New Roman"/>
          <w:color w:val="333333"/>
          <w:spacing w:val="2"/>
          <w:kern w:val="36"/>
          <w:sz w:val="48"/>
          <w:szCs w:val="48"/>
          <w:lang w:eastAsia="en-GB"/>
        </w:rPr>
      </w:pPr>
      <w:r w:rsidRPr="00E020D6">
        <w:rPr>
          <w:rFonts w:ascii="Georgia" w:eastAsia="Times New Roman" w:hAnsi="Georgia" w:cs="Times New Roman"/>
          <w:color w:val="333333"/>
          <w:spacing w:val="2"/>
          <w:kern w:val="36"/>
          <w:sz w:val="48"/>
          <w:szCs w:val="48"/>
          <w:lang w:eastAsia="en-GB"/>
        </w:rPr>
        <w:t>Risk, Governance and Society</w:t>
      </w:r>
    </w:p>
    <w:p w14:paraId="35DC6B74" w14:textId="77777777" w:rsidR="006C0345" w:rsidRDefault="006C0345" w:rsidP="006C0345">
      <w:pPr>
        <w:autoSpaceDE w:val="0"/>
        <w:autoSpaceDN w:val="0"/>
        <w:adjustRightInd w:val="0"/>
        <w:spacing w:after="0" w:line="240" w:lineRule="auto"/>
        <w:rPr>
          <w:rFonts w:ascii="NewBaskervilleITCbyBT-Roman" w:hAnsi="NewBaskervilleITCbyBT-Roman" w:cs="NewBaskervilleITCbyBT-Roman"/>
          <w:sz w:val="36"/>
          <w:szCs w:val="36"/>
        </w:rPr>
      </w:pPr>
      <w:r>
        <w:rPr>
          <w:rFonts w:ascii="NewBaskervilleITCbyBT-Roman" w:hAnsi="NewBaskervilleITCbyBT-Roman" w:cs="NewBaskervilleITCbyBT-Roman"/>
          <w:sz w:val="36"/>
          <w:szCs w:val="36"/>
        </w:rPr>
        <w:t>Visualizing Geospatial Information Uncertainty:</w:t>
      </w:r>
    </w:p>
    <w:p w14:paraId="20508E13" w14:textId="0A87DBE1" w:rsidR="00773BE1" w:rsidRDefault="006C0345" w:rsidP="006C0345">
      <w:pPr>
        <w:rPr>
          <w:rFonts w:ascii="NewBaskervilleITCbyBT-Roman" w:hAnsi="NewBaskervilleITCbyBT-Roman" w:cs="NewBaskervilleITCbyBT-Roman"/>
          <w:sz w:val="36"/>
          <w:szCs w:val="36"/>
        </w:rPr>
      </w:pPr>
      <w:r>
        <w:rPr>
          <w:rFonts w:ascii="NewBaskervilleITCbyBT-Roman" w:hAnsi="NewBaskervilleITCbyBT-Roman" w:cs="NewBaskervilleITCbyBT-Roman"/>
          <w:sz w:val="36"/>
          <w:szCs w:val="36"/>
        </w:rPr>
        <w:t>What We Know and What We Need to Know</w:t>
      </w:r>
    </w:p>
    <w:p w14:paraId="6899D84C" w14:textId="57C8C3A6" w:rsidR="00606069" w:rsidRDefault="00773BE1" w:rsidP="006C0345">
      <w:r>
        <w:rPr>
          <w:noProof/>
        </w:rPr>
        <w:drawing>
          <wp:inline distT="0" distB="0" distL="0" distR="0" wp14:anchorId="225E3481" wp14:editId="35A5EB11">
            <wp:extent cx="4405745" cy="368951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7804" t="13179" r="10677" b="37696"/>
                    <a:stretch/>
                  </pic:blipFill>
                  <pic:spPr bwMode="auto">
                    <a:xfrm>
                      <a:off x="0" y="0"/>
                      <a:ext cx="4419353" cy="3700906"/>
                    </a:xfrm>
                    <a:prstGeom prst="rect">
                      <a:avLst/>
                    </a:prstGeom>
                    <a:ln>
                      <a:noFill/>
                    </a:ln>
                    <a:extLst>
                      <a:ext uri="{53640926-AAD7-44D8-BBD7-CCE9431645EC}">
                        <a14:shadowObscured xmlns:a14="http://schemas.microsoft.com/office/drawing/2010/main"/>
                      </a:ext>
                    </a:extLst>
                  </pic:spPr>
                </pic:pic>
              </a:graphicData>
            </a:graphic>
          </wp:inline>
        </w:drawing>
      </w:r>
    </w:p>
    <w:p w14:paraId="477D6CC7" w14:textId="190B0B9A" w:rsidR="00606069" w:rsidRDefault="00606069" w:rsidP="006C0345">
      <w:pPr>
        <w:rPr>
          <w:rFonts w:ascii="NewBaskervilleITCbyBT-Roman" w:hAnsi="NewBaskervilleITCbyBT-Roman" w:cs="NewBaskervilleITCbyBT-Roman"/>
          <w:sz w:val="20"/>
          <w:szCs w:val="20"/>
        </w:rPr>
      </w:pPr>
      <w:proofErr w:type="spellStart"/>
      <w:r>
        <w:rPr>
          <w:rFonts w:ascii="NewBaskervilleITCbyBT-Roman" w:hAnsi="NewBaskervilleITCbyBT-Roman" w:cs="NewBaskervilleITCbyBT-Roman"/>
          <w:sz w:val="20"/>
          <w:szCs w:val="20"/>
        </w:rPr>
        <w:t>Bertin’s</w:t>
      </w:r>
      <w:proofErr w:type="spellEnd"/>
      <w:r>
        <w:rPr>
          <w:rFonts w:ascii="NewBaskervilleITCbyBT-Roman" w:hAnsi="NewBaskervilleITCbyBT-Roman" w:cs="NewBaskervilleITCbyBT-Roman"/>
          <w:sz w:val="20"/>
          <w:szCs w:val="20"/>
        </w:rPr>
        <w:t xml:space="preserve"> (1983) visual variables</w:t>
      </w:r>
    </w:p>
    <w:p w14:paraId="1F109DDA" w14:textId="56AFA608" w:rsidR="00606069" w:rsidRDefault="00606069" w:rsidP="006C0345">
      <w:r>
        <w:rPr>
          <w:noProof/>
        </w:rPr>
        <w:drawing>
          <wp:inline distT="0" distB="0" distL="0" distR="0" wp14:anchorId="162444F3" wp14:editId="6D813E1B">
            <wp:extent cx="5867050" cy="245918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7804" t="33937" r="10558" b="41339"/>
                    <a:stretch/>
                  </pic:blipFill>
                  <pic:spPr bwMode="auto">
                    <a:xfrm>
                      <a:off x="0" y="0"/>
                      <a:ext cx="5938921" cy="2489307"/>
                    </a:xfrm>
                    <a:prstGeom prst="rect">
                      <a:avLst/>
                    </a:prstGeom>
                    <a:ln>
                      <a:noFill/>
                    </a:ln>
                    <a:extLst>
                      <a:ext uri="{53640926-AAD7-44D8-BBD7-CCE9431645EC}">
                        <a14:shadowObscured xmlns:a14="http://schemas.microsoft.com/office/drawing/2010/main"/>
                      </a:ext>
                    </a:extLst>
                  </pic:spPr>
                </pic:pic>
              </a:graphicData>
            </a:graphic>
          </wp:inline>
        </w:drawing>
      </w:r>
    </w:p>
    <w:p w14:paraId="2B816802" w14:textId="650725F1" w:rsidR="00606069" w:rsidRDefault="00606069" w:rsidP="006C0345"/>
    <w:p w14:paraId="5E477E44" w14:textId="6FDE1AC9" w:rsidR="00606069" w:rsidRDefault="00606069" w:rsidP="006C0345">
      <w:r>
        <w:rPr>
          <w:noProof/>
        </w:rPr>
        <w:lastRenderedPageBreak/>
        <w:drawing>
          <wp:inline distT="0" distB="0" distL="0" distR="0" wp14:anchorId="44F3399C" wp14:editId="0A36B583">
            <wp:extent cx="2673927" cy="2705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8198" t="19118" r="11399" b="52191"/>
                    <a:stretch/>
                  </pic:blipFill>
                  <pic:spPr bwMode="auto">
                    <a:xfrm>
                      <a:off x="0" y="0"/>
                      <a:ext cx="2683970" cy="2715710"/>
                    </a:xfrm>
                    <a:prstGeom prst="rect">
                      <a:avLst/>
                    </a:prstGeom>
                    <a:ln>
                      <a:noFill/>
                    </a:ln>
                    <a:extLst>
                      <a:ext uri="{53640926-AAD7-44D8-BBD7-CCE9431645EC}">
                        <a14:shadowObscured xmlns:a14="http://schemas.microsoft.com/office/drawing/2010/main"/>
                      </a:ext>
                    </a:extLst>
                  </pic:spPr>
                </pic:pic>
              </a:graphicData>
            </a:graphic>
          </wp:inline>
        </w:drawing>
      </w:r>
    </w:p>
    <w:p w14:paraId="4C4F1B68" w14:textId="77777777" w:rsidR="00606069" w:rsidRDefault="00606069" w:rsidP="00606069">
      <w:pPr>
        <w:autoSpaceDE w:val="0"/>
        <w:autoSpaceDN w:val="0"/>
        <w:adjustRightInd w:val="0"/>
        <w:spacing w:after="0" w:line="240" w:lineRule="auto"/>
        <w:rPr>
          <w:rFonts w:ascii="NewBaskervilleITCbyBT-Italic" w:hAnsi="NewBaskervilleITCbyBT-Italic" w:cs="NewBaskervilleITCbyBT-Italic"/>
          <w:i/>
          <w:iCs/>
          <w:sz w:val="20"/>
          <w:szCs w:val="20"/>
        </w:rPr>
      </w:pPr>
      <w:r>
        <w:rPr>
          <w:rFonts w:ascii="NewBaskervilleITCbyBT-Italic" w:hAnsi="NewBaskervilleITCbyBT-Italic" w:cs="NewBaskervilleITCbyBT-Italic"/>
          <w:i/>
          <w:iCs/>
          <w:sz w:val="20"/>
          <w:szCs w:val="20"/>
        </w:rPr>
        <w:t>Understanding the components of uncertainty and</w:t>
      </w:r>
    </w:p>
    <w:p w14:paraId="11DB3508" w14:textId="77777777" w:rsidR="00606069" w:rsidRDefault="00606069" w:rsidP="00606069">
      <w:pPr>
        <w:autoSpaceDE w:val="0"/>
        <w:autoSpaceDN w:val="0"/>
        <w:adjustRightInd w:val="0"/>
        <w:spacing w:after="0" w:line="240" w:lineRule="auto"/>
        <w:rPr>
          <w:rFonts w:ascii="NewBaskervilleITCbyBT-Italic" w:hAnsi="NewBaskervilleITCbyBT-Italic" w:cs="NewBaskervilleITCbyBT-Italic"/>
          <w:i/>
          <w:iCs/>
          <w:sz w:val="20"/>
          <w:szCs w:val="20"/>
        </w:rPr>
      </w:pPr>
      <w:r>
        <w:rPr>
          <w:rFonts w:ascii="NewBaskervilleITCbyBT-Italic" w:hAnsi="NewBaskervilleITCbyBT-Italic" w:cs="NewBaskervilleITCbyBT-Italic"/>
          <w:i/>
          <w:iCs/>
          <w:sz w:val="20"/>
          <w:szCs w:val="20"/>
        </w:rPr>
        <w:t>their relationships to domains, users, and information</w:t>
      </w:r>
    </w:p>
    <w:p w14:paraId="36B673B3" w14:textId="68A028B5" w:rsidR="00606069" w:rsidRPr="00606069" w:rsidRDefault="00606069" w:rsidP="00606069">
      <w:pPr>
        <w:pStyle w:val="ListParagraph"/>
        <w:numPr>
          <w:ilvl w:val="0"/>
          <w:numId w:val="4"/>
        </w:numPr>
      </w:pPr>
      <w:r>
        <w:rPr>
          <w:rFonts w:ascii="NewBaskervilleITCbyBT-Italic" w:hAnsi="NewBaskervilleITCbyBT-Italic" w:cs="NewBaskervilleITCbyBT-Italic"/>
          <w:i/>
          <w:iCs/>
          <w:sz w:val="20"/>
          <w:szCs w:val="20"/>
        </w:rPr>
        <w:t>needs</w:t>
      </w:r>
      <w:r>
        <w:rPr>
          <w:rFonts w:ascii="NewBaskervilleITCbyBT-Roman" w:hAnsi="NewBaskervilleITCbyBT-Roman" w:cs="NewBaskervilleITCbyBT-Roman"/>
          <w:sz w:val="20"/>
          <w:szCs w:val="20"/>
        </w:rPr>
        <w:t>—</w:t>
      </w:r>
    </w:p>
    <w:p w14:paraId="37E8EB4B" w14:textId="77777777" w:rsidR="00606069" w:rsidRDefault="00606069" w:rsidP="00606069">
      <w:pPr>
        <w:autoSpaceDE w:val="0"/>
        <w:autoSpaceDN w:val="0"/>
        <w:adjustRightInd w:val="0"/>
        <w:spacing w:after="0" w:line="240" w:lineRule="auto"/>
        <w:rPr>
          <w:rFonts w:ascii="NewBaskervilleITCbyBT-Italic" w:hAnsi="NewBaskervilleITCbyBT-Italic" w:cs="NewBaskervilleITCbyBT-Italic"/>
          <w:i/>
          <w:iCs/>
          <w:sz w:val="20"/>
          <w:szCs w:val="20"/>
        </w:rPr>
      </w:pPr>
      <w:r>
        <w:rPr>
          <w:rFonts w:ascii="NewBaskervilleITCbyBT-Italic" w:hAnsi="NewBaskervilleITCbyBT-Italic" w:cs="NewBaskervilleITCbyBT-Italic"/>
          <w:i/>
          <w:iCs/>
          <w:sz w:val="20"/>
          <w:szCs w:val="20"/>
        </w:rPr>
        <w:t>Understanding how knowledge of information</w:t>
      </w:r>
    </w:p>
    <w:p w14:paraId="7D97684B" w14:textId="77777777" w:rsidR="00606069" w:rsidRDefault="00606069" w:rsidP="00606069">
      <w:pPr>
        <w:autoSpaceDE w:val="0"/>
        <w:autoSpaceDN w:val="0"/>
        <w:adjustRightInd w:val="0"/>
        <w:spacing w:after="0" w:line="240" w:lineRule="auto"/>
        <w:rPr>
          <w:rFonts w:ascii="NewBaskervilleITCbyBT-Italic" w:hAnsi="NewBaskervilleITCbyBT-Italic" w:cs="NewBaskervilleITCbyBT-Italic"/>
          <w:i/>
          <w:iCs/>
          <w:sz w:val="20"/>
          <w:szCs w:val="20"/>
        </w:rPr>
      </w:pPr>
      <w:r>
        <w:rPr>
          <w:rFonts w:ascii="NewBaskervilleITCbyBT-Italic" w:hAnsi="NewBaskervilleITCbyBT-Italic" w:cs="NewBaskervilleITCbyBT-Italic"/>
          <w:i/>
          <w:iCs/>
          <w:sz w:val="20"/>
          <w:szCs w:val="20"/>
        </w:rPr>
        <w:t>uncertainty influences information analysis, decision</w:t>
      </w:r>
    </w:p>
    <w:p w14:paraId="634692C0" w14:textId="7BC11083" w:rsidR="00606069" w:rsidRPr="00606069" w:rsidRDefault="00606069" w:rsidP="00606069">
      <w:pPr>
        <w:pStyle w:val="ListParagraph"/>
        <w:numPr>
          <w:ilvl w:val="0"/>
          <w:numId w:val="4"/>
        </w:numPr>
      </w:pPr>
      <w:r w:rsidRPr="00606069">
        <w:rPr>
          <w:rFonts w:ascii="NewBaskervilleITCbyBT-Italic" w:hAnsi="NewBaskervilleITCbyBT-Italic" w:cs="NewBaskervilleITCbyBT-Italic"/>
          <w:i/>
          <w:iCs/>
          <w:sz w:val="20"/>
          <w:szCs w:val="20"/>
        </w:rPr>
        <w:t>making, and decision</w:t>
      </w:r>
    </w:p>
    <w:p w14:paraId="60F8EDEB" w14:textId="77777777" w:rsidR="00606069" w:rsidRDefault="00606069" w:rsidP="00606069">
      <w:pPr>
        <w:autoSpaceDE w:val="0"/>
        <w:autoSpaceDN w:val="0"/>
        <w:adjustRightInd w:val="0"/>
        <w:spacing w:after="0" w:line="240" w:lineRule="auto"/>
        <w:rPr>
          <w:rFonts w:ascii="NewBaskervilleITCbyBT-Italic" w:hAnsi="NewBaskervilleITCbyBT-Italic" w:cs="NewBaskervilleITCbyBT-Italic"/>
          <w:i/>
          <w:iCs/>
          <w:sz w:val="20"/>
          <w:szCs w:val="20"/>
        </w:rPr>
      </w:pPr>
      <w:r>
        <w:rPr>
          <w:rFonts w:ascii="NewBaskervilleITCbyBT-Italic" w:hAnsi="NewBaskervilleITCbyBT-Italic" w:cs="NewBaskervilleITCbyBT-Italic"/>
          <w:i/>
          <w:iCs/>
          <w:sz w:val="20"/>
          <w:szCs w:val="20"/>
        </w:rPr>
        <w:t>Understanding how (or whether) uncertainty</w:t>
      </w:r>
    </w:p>
    <w:p w14:paraId="429EF707" w14:textId="5131443B" w:rsidR="00606069" w:rsidRPr="00606069" w:rsidRDefault="00606069" w:rsidP="00606069">
      <w:pPr>
        <w:pStyle w:val="ListParagraph"/>
        <w:numPr>
          <w:ilvl w:val="0"/>
          <w:numId w:val="4"/>
        </w:numPr>
      </w:pPr>
      <w:r w:rsidRPr="00606069">
        <w:rPr>
          <w:rFonts w:ascii="NewBaskervilleITCbyBT-Italic" w:hAnsi="NewBaskervilleITCbyBT-Italic" w:cs="NewBaskervilleITCbyBT-Italic"/>
          <w:i/>
          <w:iCs/>
          <w:sz w:val="20"/>
          <w:szCs w:val="20"/>
        </w:rPr>
        <w:t>visualization aids exploratory analysis</w:t>
      </w:r>
    </w:p>
    <w:p w14:paraId="215524EA" w14:textId="77777777" w:rsidR="00606069" w:rsidRDefault="00606069" w:rsidP="00606069">
      <w:pPr>
        <w:autoSpaceDE w:val="0"/>
        <w:autoSpaceDN w:val="0"/>
        <w:adjustRightInd w:val="0"/>
        <w:spacing w:after="0" w:line="240" w:lineRule="auto"/>
        <w:rPr>
          <w:rFonts w:ascii="NewBaskervilleITCbyBT-Italic" w:hAnsi="NewBaskervilleITCbyBT-Italic" w:cs="NewBaskervilleITCbyBT-Italic"/>
          <w:i/>
          <w:iCs/>
          <w:sz w:val="20"/>
          <w:szCs w:val="20"/>
        </w:rPr>
      </w:pPr>
      <w:r>
        <w:rPr>
          <w:rFonts w:ascii="NewBaskervilleITCbyBT-Italic" w:hAnsi="NewBaskervilleITCbyBT-Italic" w:cs="NewBaskervilleITCbyBT-Italic"/>
          <w:i/>
          <w:iCs/>
          <w:sz w:val="20"/>
          <w:szCs w:val="20"/>
        </w:rPr>
        <w:t>Developing methods for capturing and encoding</w:t>
      </w:r>
    </w:p>
    <w:p w14:paraId="6E03ACA5" w14:textId="74B5786D" w:rsidR="00606069" w:rsidRPr="00606069" w:rsidRDefault="00606069" w:rsidP="00606069">
      <w:pPr>
        <w:pStyle w:val="ListParagraph"/>
        <w:numPr>
          <w:ilvl w:val="0"/>
          <w:numId w:val="4"/>
        </w:numPr>
      </w:pPr>
      <w:r w:rsidRPr="00606069">
        <w:rPr>
          <w:rFonts w:ascii="NewBaskervilleITCbyBT-Italic" w:hAnsi="NewBaskervilleITCbyBT-Italic" w:cs="NewBaskervilleITCbyBT-Italic"/>
          <w:i/>
          <w:iCs/>
          <w:sz w:val="20"/>
          <w:szCs w:val="20"/>
        </w:rPr>
        <w:t>analysts’ or decision makers’ uncertainty</w:t>
      </w:r>
    </w:p>
    <w:p w14:paraId="3AFF99AB" w14:textId="56B3755B" w:rsidR="00606069" w:rsidRDefault="00606069" w:rsidP="00606069">
      <w:pPr>
        <w:autoSpaceDE w:val="0"/>
        <w:autoSpaceDN w:val="0"/>
        <w:adjustRightInd w:val="0"/>
        <w:spacing w:after="0" w:line="240" w:lineRule="auto"/>
        <w:rPr>
          <w:rFonts w:ascii="NewBaskervilleITCbyBT-Italic" w:hAnsi="NewBaskervilleITCbyBT-Italic" w:cs="NewBaskervilleITCbyBT-Italic"/>
          <w:i/>
          <w:iCs/>
          <w:sz w:val="20"/>
          <w:szCs w:val="20"/>
        </w:rPr>
      </w:pPr>
      <w:r>
        <w:rPr>
          <w:rFonts w:ascii="NewBaskervilleITCbyBT-Italic" w:hAnsi="NewBaskervilleITCbyBT-Italic" w:cs="NewBaskervilleITCbyBT-Italic"/>
          <w:i/>
          <w:iCs/>
          <w:sz w:val="20"/>
          <w:szCs w:val="20"/>
        </w:rPr>
        <w:t xml:space="preserve"> Developing representation methods for depicting</w:t>
      </w:r>
    </w:p>
    <w:p w14:paraId="70D9D8D1" w14:textId="3DAA0158" w:rsidR="00606069" w:rsidRPr="00606069" w:rsidRDefault="00606069" w:rsidP="00606069">
      <w:pPr>
        <w:pStyle w:val="ListParagraph"/>
        <w:numPr>
          <w:ilvl w:val="0"/>
          <w:numId w:val="4"/>
        </w:numPr>
      </w:pPr>
      <w:r w:rsidRPr="00606069">
        <w:rPr>
          <w:rFonts w:ascii="NewBaskervilleITCbyBT-Italic" w:hAnsi="NewBaskervilleITCbyBT-Italic" w:cs="NewBaskervilleITCbyBT-Italic"/>
          <w:i/>
          <w:iCs/>
          <w:sz w:val="20"/>
          <w:szCs w:val="20"/>
        </w:rPr>
        <w:t>multiple kinds of uncertainty—</w:t>
      </w:r>
    </w:p>
    <w:p w14:paraId="4DEAD498" w14:textId="65FDEB8F" w:rsidR="00606069" w:rsidRDefault="00606069" w:rsidP="00606069">
      <w:pPr>
        <w:autoSpaceDE w:val="0"/>
        <w:autoSpaceDN w:val="0"/>
        <w:adjustRightInd w:val="0"/>
        <w:spacing w:after="0" w:line="240" w:lineRule="auto"/>
        <w:rPr>
          <w:rFonts w:ascii="NewBaskervilleITCbyBT-Italic" w:hAnsi="NewBaskervilleITCbyBT-Italic" w:cs="NewBaskervilleITCbyBT-Italic"/>
          <w:i/>
          <w:iCs/>
          <w:sz w:val="20"/>
          <w:szCs w:val="20"/>
        </w:rPr>
      </w:pPr>
      <w:r>
        <w:rPr>
          <w:rFonts w:ascii="NewBaskervilleITCbyBT-Italic" w:hAnsi="NewBaskervilleITCbyBT-Italic" w:cs="NewBaskervilleITCbyBT-Italic"/>
          <w:i/>
          <w:iCs/>
          <w:sz w:val="20"/>
          <w:szCs w:val="20"/>
        </w:rPr>
        <w:t>Developing methods and tools for interacting with</w:t>
      </w:r>
    </w:p>
    <w:p w14:paraId="3E026C47" w14:textId="5E213098" w:rsidR="00606069" w:rsidRPr="00606069" w:rsidRDefault="00606069" w:rsidP="00606069">
      <w:pPr>
        <w:pStyle w:val="ListParagraph"/>
        <w:numPr>
          <w:ilvl w:val="0"/>
          <w:numId w:val="4"/>
        </w:numPr>
      </w:pPr>
      <w:r w:rsidRPr="00606069">
        <w:rPr>
          <w:rFonts w:ascii="NewBaskervilleITCbyBT-Italic" w:hAnsi="NewBaskervilleITCbyBT-Italic" w:cs="NewBaskervilleITCbyBT-Italic"/>
          <w:i/>
          <w:iCs/>
          <w:sz w:val="20"/>
          <w:szCs w:val="20"/>
        </w:rPr>
        <w:t>uncertainty depictions</w:t>
      </w:r>
    </w:p>
    <w:p w14:paraId="1ADE2D4A" w14:textId="4D1BCC74" w:rsidR="00606069" w:rsidRDefault="00606069" w:rsidP="00606069">
      <w:pPr>
        <w:autoSpaceDE w:val="0"/>
        <w:autoSpaceDN w:val="0"/>
        <w:adjustRightInd w:val="0"/>
        <w:spacing w:after="0" w:line="240" w:lineRule="auto"/>
        <w:rPr>
          <w:rFonts w:ascii="NewBaskervilleITCbyBT-Italic" w:hAnsi="NewBaskervilleITCbyBT-Italic" w:cs="NewBaskervilleITCbyBT-Italic"/>
          <w:i/>
          <w:iCs/>
          <w:sz w:val="20"/>
          <w:szCs w:val="20"/>
        </w:rPr>
      </w:pPr>
      <w:r>
        <w:rPr>
          <w:rFonts w:ascii="NewBaskervilleITCbyBT-Italic" w:hAnsi="NewBaskervilleITCbyBT-Italic" w:cs="NewBaskervilleITCbyBT-Italic"/>
          <w:i/>
          <w:iCs/>
          <w:sz w:val="20"/>
          <w:szCs w:val="20"/>
        </w:rPr>
        <w:t xml:space="preserve"> Assessing the usability and utility of uncertainty</w:t>
      </w:r>
    </w:p>
    <w:p w14:paraId="587C2D8C" w14:textId="77777777" w:rsidR="00606069" w:rsidRDefault="00606069" w:rsidP="00606069">
      <w:pPr>
        <w:autoSpaceDE w:val="0"/>
        <w:autoSpaceDN w:val="0"/>
        <w:adjustRightInd w:val="0"/>
        <w:spacing w:after="0" w:line="240" w:lineRule="auto"/>
        <w:rPr>
          <w:rFonts w:ascii="NewBaskervilleITCbyBT-Italic" w:hAnsi="NewBaskervilleITCbyBT-Italic" w:cs="NewBaskervilleITCbyBT-Italic"/>
          <w:i/>
          <w:iCs/>
          <w:sz w:val="20"/>
          <w:szCs w:val="20"/>
        </w:rPr>
      </w:pPr>
      <w:r>
        <w:rPr>
          <w:rFonts w:ascii="NewBaskervilleITCbyBT-Italic" w:hAnsi="NewBaskervilleITCbyBT-Italic" w:cs="NewBaskervilleITCbyBT-Italic"/>
          <w:i/>
          <w:iCs/>
          <w:sz w:val="20"/>
          <w:szCs w:val="20"/>
        </w:rPr>
        <w:t>capture, representation, and interaction methods</w:t>
      </w:r>
    </w:p>
    <w:p w14:paraId="3A5217A7" w14:textId="16F38440" w:rsidR="00606069" w:rsidRPr="00E019DB" w:rsidRDefault="00606069" w:rsidP="00606069">
      <w:pPr>
        <w:pStyle w:val="ListParagraph"/>
        <w:numPr>
          <w:ilvl w:val="0"/>
          <w:numId w:val="4"/>
        </w:numPr>
      </w:pPr>
      <w:r w:rsidRPr="00606069">
        <w:rPr>
          <w:rFonts w:ascii="NewBaskervilleITCbyBT-Italic" w:hAnsi="NewBaskervilleITCbyBT-Italic" w:cs="NewBaskervilleITCbyBT-Italic"/>
          <w:i/>
          <w:iCs/>
          <w:sz w:val="20"/>
          <w:szCs w:val="20"/>
        </w:rPr>
        <w:t>and tools</w:t>
      </w:r>
      <w:r w:rsidRPr="00606069">
        <w:rPr>
          <w:rFonts w:ascii="NewBaskervilleITCbyBT-Roman" w:hAnsi="NewBaskervilleITCbyBT-Roman" w:cs="NewBaskervilleITCbyBT-Roman"/>
          <w:sz w:val="20"/>
          <w:szCs w:val="20"/>
        </w:rPr>
        <w:t>—</w:t>
      </w:r>
    </w:p>
    <w:p w14:paraId="17255BE0" w14:textId="084F10B6" w:rsidR="00E019DB" w:rsidRDefault="00E019DB" w:rsidP="00E019DB"/>
    <w:p w14:paraId="5C40C505" w14:textId="1A7DC4CE" w:rsidR="00E019DB" w:rsidRDefault="000616A0" w:rsidP="00E019DB">
      <w:hyperlink r:id="rId8" w:history="1">
        <w:r w:rsidR="00E019DB" w:rsidRPr="005359F7">
          <w:rPr>
            <w:rStyle w:val="Hyperlink"/>
          </w:rPr>
          <w:t>https://www.esri.com/arcgis-blog/products/story-maps/3d-gis/using-3d-data-to-understand-hurricane-patterns/</w:t>
        </w:r>
      </w:hyperlink>
    </w:p>
    <w:p w14:paraId="2D01BA49" w14:textId="7885AF56" w:rsidR="00E019DB" w:rsidRDefault="000616A0" w:rsidP="00E019DB">
      <w:hyperlink r:id="rId9" w:history="1">
        <w:r w:rsidR="00E019DB" w:rsidRPr="005359F7">
          <w:rPr>
            <w:rStyle w:val="Hyperlink"/>
          </w:rPr>
          <w:t>https://www.forbes.com/sites/marshallshepherd/2015/08/28/why-is-tracking-a-hurricane-easier-than-predicting-its-intensity/</w:t>
        </w:r>
      </w:hyperlink>
    </w:p>
    <w:bookmarkEnd w:id="0"/>
    <w:p w14:paraId="301325AC" w14:textId="77777777" w:rsidR="00E019DB" w:rsidRDefault="00E019DB" w:rsidP="00E019DB"/>
    <w:sectPr w:rsidR="00E019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wBaskervilleITCbyBT-Roman">
    <w:altName w:val="Calibri"/>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NewBaskervilleITCbyBT-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C1BB1"/>
    <w:multiLevelType w:val="hybridMultilevel"/>
    <w:tmpl w:val="8B245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BA1F4E"/>
    <w:multiLevelType w:val="hybridMultilevel"/>
    <w:tmpl w:val="84FEA5B6"/>
    <w:lvl w:ilvl="0" w:tplc="818C7FE2">
      <w:numFmt w:val="bullet"/>
      <w:lvlText w:val="-"/>
      <w:lvlJc w:val="left"/>
      <w:pPr>
        <w:ind w:left="720" w:hanging="360"/>
      </w:pPr>
      <w:rPr>
        <w:rFonts w:ascii="Open Sans" w:eastAsiaTheme="minorHAnsi" w:hAnsi="Open Sans" w:cs="Open San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4B0CC4"/>
    <w:multiLevelType w:val="hybridMultilevel"/>
    <w:tmpl w:val="8B245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728D6"/>
    <w:multiLevelType w:val="hybridMultilevel"/>
    <w:tmpl w:val="D2688D72"/>
    <w:lvl w:ilvl="0" w:tplc="CFEE73BE">
      <w:start w:val="10"/>
      <w:numFmt w:val="bullet"/>
      <w:lvlText w:val="-"/>
      <w:lvlJc w:val="left"/>
      <w:pPr>
        <w:ind w:left="720" w:hanging="360"/>
      </w:pPr>
      <w:rPr>
        <w:rFonts w:ascii="Open Sans" w:eastAsiaTheme="minorHAnsi" w:hAnsi="Open Sans" w:cs="Open San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E0564A"/>
    <w:multiLevelType w:val="hybridMultilevel"/>
    <w:tmpl w:val="E828EDCA"/>
    <w:lvl w:ilvl="0" w:tplc="A42CBD12">
      <w:start w:val="10"/>
      <w:numFmt w:val="bullet"/>
      <w:lvlText w:val="-"/>
      <w:lvlJc w:val="left"/>
      <w:pPr>
        <w:ind w:left="720" w:hanging="360"/>
      </w:pPr>
      <w:rPr>
        <w:rFonts w:ascii="Open Sans" w:eastAsiaTheme="minorHAnsi" w:hAnsi="Open Sans" w:cs="Open San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734197"/>
    <w:multiLevelType w:val="hybridMultilevel"/>
    <w:tmpl w:val="8B245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86F5D73"/>
    <w:multiLevelType w:val="hybridMultilevel"/>
    <w:tmpl w:val="8B245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C475B1C"/>
    <w:multiLevelType w:val="hybridMultilevel"/>
    <w:tmpl w:val="8B245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71A76C5"/>
    <w:multiLevelType w:val="hybridMultilevel"/>
    <w:tmpl w:val="FF3430DE"/>
    <w:lvl w:ilvl="0" w:tplc="C5A26E6E">
      <w:start w:val="10"/>
      <w:numFmt w:val="bullet"/>
      <w:lvlText w:val="-"/>
      <w:lvlJc w:val="left"/>
      <w:pPr>
        <w:ind w:left="1080" w:hanging="360"/>
      </w:pPr>
      <w:rPr>
        <w:rFonts w:ascii="Open Sans" w:eastAsiaTheme="minorHAnsi" w:hAnsi="Open Sans" w:cs="Open Sans" w:hint="default"/>
        <w:color w:val="000000"/>
        <w:sz w:val="21"/>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7A7E18EB"/>
    <w:multiLevelType w:val="hybridMultilevel"/>
    <w:tmpl w:val="8B245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A920DEB"/>
    <w:multiLevelType w:val="hybridMultilevel"/>
    <w:tmpl w:val="8B245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2"/>
  </w:num>
  <w:num w:numId="5">
    <w:abstractNumId w:val="0"/>
  </w:num>
  <w:num w:numId="6">
    <w:abstractNumId w:val="7"/>
  </w:num>
  <w:num w:numId="7">
    <w:abstractNumId w:val="10"/>
  </w:num>
  <w:num w:numId="8">
    <w:abstractNumId w:val="6"/>
  </w:num>
  <w:num w:numId="9">
    <w:abstractNumId w:val="9"/>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wNrCwMLE0NDI1MzZU0lEKTi0uzszPAykwrgUAK4MMjywAAAA="/>
  </w:docVars>
  <w:rsids>
    <w:rsidRoot w:val="00E020D6"/>
    <w:rsid w:val="000616A0"/>
    <w:rsid w:val="00184470"/>
    <w:rsid w:val="00314203"/>
    <w:rsid w:val="003B1EF2"/>
    <w:rsid w:val="005451BD"/>
    <w:rsid w:val="00606069"/>
    <w:rsid w:val="006C0345"/>
    <w:rsid w:val="00730F72"/>
    <w:rsid w:val="00731848"/>
    <w:rsid w:val="00773BE1"/>
    <w:rsid w:val="00813AB3"/>
    <w:rsid w:val="00857624"/>
    <w:rsid w:val="00AB12D3"/>
    <w:rsid w:val="00BC72FC"/>
    <w:rsid w:val="00D40F97"/>
    <w:rsid w:val="00E019DB"/>
    <w:rsid w:val="00E020D6"/>
    <w:rsid w:val="00E52BB0"/>
    <w:rsid w:val="00FD0B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4F152"/>
  <w15:chartTrackingRefBased/>
  <w15:docId w15:val="{0FD1C72D-7B08-4EC5-BF2F-F373803C5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020D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4">
    <w:name w:val="heading 4"/>
    <w:basedOn w:val="Normal"/>
    <w:next w:val="Normal"/>
    <w:link w:val="Heading4Char"/>
    <w:uiPriority w:val="9"/>
    <w:semiHidden/>
    <w:unhideWhenUsed/>
    <w:qFormat/>
    <w:rsid w:val="005451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0D6"/>
    <w:pPr>
      <w:ind w:left="720"/>
      <w:contextualSpacing/>
    </w:pPr>
  </w:style>
  <w:style w:type="character" w:customStyle="1" w:styleId="Heading1Char">
    <w:name w:val="Heading 1 Char"/>
    <w:basedOn w:val="DefaultParagraphFont"/>
    <w:link w:val="Heading1"/>
    <w:uiPriority w:val="9"/>
    <w:rsid w:val="00E020D6"/>
    <w:rPr>
      <w:rFonts w:ascii="Times New Roman" w:eastAsia="Times New Roman" w:hAnsi="Times New Roman" w:cs="Times New Roman"/>
      <w:b/>
      <w:bCs/>
      <w:kern w:val="36"/>
      <w:sz w:val="48"/>
      <w:szCs w:val="48"/>
      <w:lang w:eastAsia="en-GB"/>
    </w:rPr>
  </w:style>
  <w:style w:type="character" w:customStyle="1" w:styleId="Heading4Char">
    <w:name w:val="Heading 4 Char"/>
    <w:basedOn w:val="DefaultParagraphFont"/>
    <w:link w:val="Heading4"/>
    <w:uiPriority w:val="9"/>
    <w:semiHidden/>
    <w:rsid w:val="005451BD"/>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E019DB"/>
    <w:rPr>
      <w:color w:val="0563C1" w:themeColor="hyperlink"/>
      <w:u w:val="single"/>
    </w:rPr>
  </w:style>
  <w:style w:type="character" w:styleId="UnresolvedMention">
    <w:name w:val="Unresolved Mention"/>
    <w:basedOn w:val="DefaultParagraphFont"/>
    <w:uiPriority w:val="99"/>
    <w:semiHidden/>
    <w:unhideWhenUsed/>
    <w:rsid w:val="00E019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884091">
      <w:bodyDiv w:val="1"/>
      <w:marLeft w:val="0"/>
      <w:marRight w:val="0"/>
      <w:marTop w:val="0"/>
      <w:marBottom w:val="0"/>
      <w:divBdr>
        <w:top w:val="none" w:sz="0" w:space="0" w:color="auto"/>
        <w:left w:val="none" w:sz="0" w:space="0" w:color="auto"/>
        <w:bottom w:val="none" w:sz="0" w:space="0" w:color="auto"/>
        <w:right w:val="none" w:sz="0" w:space="0" w:color="auto"/>
      </w:divBdr>
    </w:div>
    <w:div w:id="1437018963">
      <w:bodyDiv w:val="1"/>
      <w:marLeft w:val="0"/>
      <w:marRight w:val="0"/>
      <w:marTop w:val="0"/>
      <w:marBottom w:val="0"/>
      <w:divBdr>
        <w:top w:val="none" w:sz="0" w:space="0" w:color="auto"/>
        <w:left w:val="none" w:sz="0" w:space="0" w:color="auto"/>
        <w:bottom w:val="none" w:sz="0" w:space="0" w:color="auto"/>
        <w:right w:val="none" w:sz="0" w:space="0" w:color="auto"/>
      </w:divBdr>
    </w:div>
    <w:div w:id="1581408198">
      <w:bodyDiv w:val="1"/>
      <w:marLeft w:val="0"/>
      <w:marRight w:val="0"/>
      <w:marTop w:val="0"/>
      <w:marBottom w:val="0"/>
      <w:divBdr>
        <w:top w:val="none" w:sz="0" w:space="0" w:color="auto"/>
        <w:left w:val="none" w:sz="0" w:space="0" w:color="auto"/>
        <w:bottom w:val="none" w:sz="0" w:space="0" w:color="auto"/>
        <w:right w:val="none" w:sz="0" w:space="0" w:color="auto"/>
      </w:divBdr>
    </w:div>
    <w:div w:id="1910724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sri.com/arcgis-blog/products/story-maps/3d-gis/using-3d-data-to-understand-hurricane-patterns/"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forbes.com/sites/marshallshepherd/2015/08/28/why-is-tracking-a-hurricane-easier-than-predicting-its-inten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1</Pages>
  <Words>772</Words>
  <Characters>4406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Corum, Alex</dc:creator>
  <cp:keywords/>
  <dc:description/>
  <cp:lastModifiedBy>Corum, Alex</cp:lastModifiedBy>
  <cp:revision>6</cp:revision>
  <dcterms:created xsi:type="dcterms:W3CDTF">2021-04-27T21:01:00Z</dcterms:created>
  <dcterms:modified xsi:type="dcterms:W3CDTF">2021-05-12T19:23:00Z</dcterms:modified>
</cp:coreProperties>
</file>