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0C6BB" w14:textId="77777777" w:rsidR="00CF2223" w:rsidRDefault="00CF3769" w:rsidP="00E87B8C">
      <w:pPr>
        <w:rPr>
          <w:rFonts w:ascii="Arial" w:hAnsi="Arial" w:cs="Arial"/>
          <w:lang w:val="es-419"/>
        </w:rPr>
      </w:pPr>
      <w:r>
        <w:rPr>
          <w:noProof/>
        </w:rPr>
        <w:pict w14:anchorId="722ED5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2050" type="#_x0000_t75" style="position:absolute;margin-left:0;margin-top:8.15pt;width:111.15pt;height:28.8pt;z-index:1;visibility:visible;mso-position-horizontal-relative:margin;mso-position-vertical-relative:margin">
            <v:imagedata r:id="rId7" o:title=""/>
            <w10:wrap type="square" anchorx="margin" anchory="margin"/>
          </v:shape>
        </w:pict>
      </w:r>
    </w:p>
    <w:p w14:paraId="2D94E24E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52FE31EA" w14:textId="77777777">
        <w:tc>
          <w:tcPr>
            <w:tcW w:w="1384" w:type="dxa"/>
            <w:shd w:val="clear" w:color="auto" w:fill="auto"/>
            <w:vAlign w:val="center"/>
          </w:tcPr>
          <w:p w14:paraId="43BA933E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67AF813F" w14:textId="252D4CC3" w:rsidR="00CF2223" w:rsidRPr="00BD5BD4" w:rsidRDefault="00CF2223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E</w:t>
            </w:r>
            <w:r w:rsidR="00E35F1E">
              <w:rPr>
                <w:rFonts w:ascii="Arial" w:hAnsi="Arial" w:cs="Arial"/>
                <w:sz w:val="28"/>
                <w:szCs w:val="28"/>
                <w:lang w:val="es-419"/>
              </w:rPr>
              <w:t>6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>S55</w:t>
            </w:r>
            <w:r w:rsidR="00502FCF">
              <w:rPr>
                <w:rFonts w:ascii="Arial" w:hAnsi="Arial" w:cs="Arial"/>
                <w:sz w:val="28"/>
                <w:szCs w:val="28"/>
                <w:lang w:val="es-419"/>
              </w:rPr>
              <w:t>/</w:t>
            </w:r>
            <w:r w:rsidR="00D43819">
              <w:rPr>
                <w:rFonts w:ascii="Arial" w:hAnsi="Arial" w:cs="Arial"/>
                <w:sz w:val="28"/>
                <w:szCs w:val="28"/>
                <w:lang w:val="es-419"/>
              </w:rPr>
              <w:t>9A</w:t>
            </w:r>
            <w:r w:rsidR="00BD5BD4">
              <w:rPr>
                <w:rFonts w:ascii="Arial" w:hAnsi="Arial" w:cs="Arial"/>
                <w:sz w:val="28"/>
                <w:szCs w:val="28"/>
                <w:lang w:val="es-419"/>
              </w:rPr>
              <w:t xml:space="preserve"> </w:t>
            </w:r>
            <w:r w:rsidR="00BD5BD4">
              <w:rPr>
                <w:rFonts w:ascii="Arial" w:hAnsi="Arial" w:cs="Arial"/>
                <w:sz w:val="22"/>
                <w:szCs w:val="22"/>
                <w:lang w:val="es-419"/>
              </w:rPr>
              <w:t xml:space="preserve">+ </w:t>
            </w:r>
            <w:r w:rsidR="00BD5BD4">
              <w:rPr>
                <w:rFonts w:ascii="Arial" w:hAnsi="Arial" w:cs="Arial"/>
                <w:sz w:val="28"/>
                <w:szCs w:val="28"/>
                <w:lang w:val="es-419"/>
              </w:rPr>
              <w:t>MC</w:t>
            </w:r>
            <w:r w:rsidR="00E35F1E">
              <w:rPr>
                <w:rFonts w:ascii="Arial" w:hAnsi="Arial" w:cs="Arial"/>
                <w:sz w:val="28"/>
                <w:szCs w:val="28"/>
                <w:lang w:val="es-419"/>
              </w:rPr>
              <w:t>6</w:t>
            </w:r>
            <w:r w:rsidR="00D43819">
              <w:rPr>
                <w:rFonts w:ascii="Arial" w:hAnsi="Arial" w:cs="Arial"/>
                <w:sz w:val="28"/>
                <w:szCs w:val="28"/>
                <w:lang w:val="es-419"/>
              </w:rPr>
              <w:t>25</w:t>
            </w:r>
          </w:p>
        </w:tc>
      </w:tr>
    </w:tbl>
    <w:p w14:paraId="7CCDCAA7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631"/>
        <w:gridCol w:w="3402"/>
        <w:gridCol w:w="1701"/>
      </w:tblGrid>
      <w:tr w:rsidR="00CF2223" w14:paraId="6D83DDAD" w14:textId="77777777">
        <w:tc>
          <w:tcPr>
            <w:tcW w:w="5033" w:type="dxa"/>
            <w:gridSpan w:val="2"/>
            <w:shd w:val="clear" w:color="auto" w:fill="auto"/>
          </w:tcPr>
          <w:p w14:paraId="7DE4510A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3B05EDE2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44D517F9" w14:textId="77777777">
        <w:tc>
          <w:tcPr>
            <w:tcW w:w="3402" w:type="dxa"/>
            <w:shd w:val="clear" w:color="auto" w:fill="auto"/>
          </w:tcPr>
          <w:p w14:paraId="76DC293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631" w:type="dxa"/>
            <w:shd w:val="clear" w:color="auto" w:fill="auto"/>
          </w:tcPr>
          <w:p w14:paraId="7726D882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</w:p>
        </w:tc>
        <w:tc>
          <w:tcPr>
            <w:tcW w:w="3402" w:type="dxa"/>
            <w:shd w:val="clear" w:color="auto" w:fill="auto"/>
          </w:tcPr>
          <w:p w14:paraId="284CDADB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de impulsión</w:t>
            </w:r>
          </w:p>
        </w:tc>
        <w:tc>
          <w:tcPr>
            <w:tcW w:w="1701" w:type="dxa"/>
            <w:shd w:val="clear" w:color="auto" w:fill="auto"/>
          </w:tcPr>
          <w:p w14:paraId="2774BF21" w14:textId="15EE4CE4" w:rsidR="00E87B8C" w:rsidRDefault="00E35F1E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80</w:t>
            </w:r>
            <w:r w:rsidR="00E87B8C">
              <w:rPr>
                <w:rFonts w:ascii="Arial" w:hAnsi="Arial" w:cs="Arial"/>
                <w:lang w:val="es-419"/>
              </w:rPr>
              <w:t xml:space="preserve"> mm</w:t>
            </w:r>
          </w:p>
        </w:tc>
      </w:tr>
      <w:tr w:rsidR="00E87B8C" w14:paraId="0B6128AE" w14:textId="77777777">
        <w:tc>
          <w:tcPr>
            <w:tcW w:w="3402" w:type="dxa"/>
            <w:shd w:val="clear" w:color="auto" w:fill="auto"/>
          </w:tcPr>
          <w:p w14:paraId="3E059422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631" w:type="dxa"/>
            <w:shd w:val="clear" w:color="auto" w:fill="auto"/>
          </w:tcPr>
          <w:p w14:paraId="7710ACA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35° C</w:t>
            </w:r>
          </w:p>
        </w:tc>
        <w:tc>
          <w:tcPr>
            <w:tcW w:w="3402" w:type="dxa"/>
            <w:shd w:val="clear" w:color="auto" w:fill="auto"/>
          </w:tcPr>
          <w:p w14:paraId="55BD37E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máx. total</w:t>
            </w:r>
          </w:p>
        </w:tc>
        <w:tc>
          <w:tcPr>
            <w:tcW w:w="1701" w:type="dxa"/>
            <w:shd w:val="clear" w:color="auto" w:fill="auto"/>
          </w:tcPr>
          <w:p w14:paraId="57163E4E" w14:textId="6C091447" w:rsidR="00E87B8C" w:rsidRDefault="00E35F1E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150</w:t>
            </w:r>
            <w:r w:rsidR="00E87B8C">
              <w:rPr>
                <w:rFonts w:ascii="Arial" w:hAnsi="Arial" w:cs="Arial"/>
                <w:lang w:val="es-419"/>
              </w:rPr>
              <w:t xml:space="preserve"> mm</w:t>
            </w:r>
          </w:p>
        </w:tc>
      </w:tr>
      <w:tr w:rsidR="00E87B8C" w14:paraId="144E7113" w14:textId="77777777">
        <w:tc>
          <w:tcPr>
            <w:tcW w:w="3402" w:type="dxa"/>
            <w:shd w:val="clear" w:color="auto" w:fill="auto"/>
          </w:tcPr>
          <w:p w14:paraId="296255BB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Contenido máx. sustancias sólidas</w:t>
            </w:r>
          </w:p>
        </w:tc>
        <w:tc>
          <w:tcPr>
            <w:tcW w:w="1631" w:type="dxa"/>
            <w:shd w:val="clear" w:color="auto" w:fill="auto"/>
          </w:tcPr>
          <w:p w14:paraId="3C7FBB7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40 g/m</w:t>
            </w:r>
            <w:r>
              <w:rPr>
                <w:rFonts w:ascii="Arial" w:hAnsi="Arial" w:cs="Arial"/>
                <w:vertAlign w:val="superscript"/>
                <w:lang w:val="es-419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0B4726CA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Número de etapas</w:t>
            </w:r>
          </w:p>
        </w:tc>
        <w:tc>
          <w:tcPr>
            <w:tcW w:w="1701" w:type="dxa"/>
            <w:shd w:val="clear" w:color="auto" w:fill="auto"/>
          </w:tcPr>
          <w:p w14:paraId="43A7B819" w14:textId="090271DA" w:rsidR="00E87B8C" w:rsidRDefault="00D43819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9</w:t>
            </w:r>
          </w:p>
        </w:tc>
      </w:tr>
      <w:tr w:rsidR="00E87B8C" w14:paraId="021C554E" w14:textId="77777777">
        <w:tc>
          <w:tcPr>
            <w:tcW w:w="3402" w:type="dxa"/>
            <w:shd w:val="clear" w:color="auto" w:fill="auto"/>
          </w:tcPr>
          <w:p w14:paraId="20549F26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proofErr w:type="spellStart"/>
            <w:r>
              <w:rPr>
                <w:rFonts w:ascii="Arial" w:hAnsi="Arial" w:cs="Arial"/>
                <w:lang w:val="es-419"/>
              </w:rPr>
              <w:t>N°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máx. arranques por hora</w:t>
            </w:r>
          </w:p>
        </w:tc>
        <w:tc>
          <w:tcPr>
            <w:tcW w:w="1631" w:type="dxa"/>
            <w:shd w:val="clear" w:color="auto" w:fill="auto"/>
          </w:tcPr>
          <w:p w14:paraId="696A45F3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20</w:t>
            </w:r>
          </w:p>
        </w:tc>
        <w:tc>
          <w:tcPr>
            <w:tcW w:w="3402" w:type="dxa"/>
            <w:shd w:val="clear" w:color="auto" w:fill="auto"/>
          </w:tcPr>
          <w:p w14:paraId="2D0A709E" w14:textId="77777777" w:rsidR="00E87B8C" w:rsidRDefault="00CF2223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Peso electrobomba</w:t>
            </w:r>
            <w:r w:rsidR="00DA08D9">
              <w:rPr>
                <w:rFonts w:ascii="Arial" w:hAnsi="Arial" w:cs="Arial"/>
                <w:lang w:val="es-419"/>
              </w:rPr>
              <w:t xml:space="preserve"> + motor</w:t>
            </w:r>
          </w:p>
        </w:tc>
        <w:tc>
          <w:tcPr>
            <w:tcW w:w="1701" w:type="dxa"/>
            <w:shd w:val="clear" w:color="auto" w:fill="auto"/>
          </w:tcPr>
          <w:p w14:paraId="048F221D" w14:textId="02B260DB" w:rsidR="00E87B8C" w:rsidRDefault="009B4FA0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D43819">
              <w:rPr>
                <w:rFonts w:ascii="Arial" w:hAnsi="Arial" w:cs="Arial"/>
                <w:lang w:val="es-419"/>
              </w:rPr>
              <w:t>45</w:t>
            </w:r>
            <w:r w:rsidR="00E35F1E">
              <w:rPr>
                <w:rFonts w:ascii="Arial" w:hAnsi="Arial" w:cs="Arial"/>
                <w:lang w:val="es-419"/>
              </w:rPr>
              <w:t xml:space="preserve"> </w:t>
            </w:r>
            <w:r w:rsidR="00CF2223">
              <w:rPr>
                <w:rFonts w:ascii="Arial" w:hAnsi="Arial" w:cs="Arial"/>
                <w:lang w:val="es-419"/>
              </w:rPr>
              <w:t>kg</w:t>
            </w:r>
          </w:p>
        </w:tc>
      </w:tr>
      <w:tr w:rsidR="00E87B8C" w14:paraId="72F74E14" w14:textId="77777777">
        <w:tc>
          <w:tcPr>
            <w:tcW w:w="3402" w:type="dxa"/>
            <w:shd w:val="clear" w:color="auto" w:fill="auto"/>
          </w:tcPr>
          <w:p w14:paraId="14014F9B" w14:textId="77777777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proofErr w:type="spellStart"/>
            <w:r>
              <w:rPr>
                <w:rFonts w:ascii="Arial" w:hAnsi="Arial" w:cs="Arial"/>
                <w:lang w:val="es-419"/>
              </w:rPr>
              <w:t>max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de funcionamiento con boca cerrada y bomba sumergida</w:t>
            </w:r>
          </w:p>
        </w:tc>
        <w:tc>
          <w:tcPr>
            <w:tcW w:w="1631" w:type="dxa"/>
            <w:shd w:val="clear" w:color="auto" w:fill="auto"/>
          </w:tcPr>
          <w:p w14:paraId="11579E9E" w14:textId="77777777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 min</w:t>
            </w:r>
          </w:p>
        </w:tc>
        <w:tc>
          <w:tcPr>
            <w:tcW w:w="3402" w:type="dxa"/>
            <w:shd w:val="clear" w:color="auto" w:fill="auto"/>
          </w:tcPr>
          <w:p w14:paraId="696CCB71" w14:textId="77777777" w:rsidR="00E87B8C" w:rsidRDefault="00CF2223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motor</w:t>
            </w:r>
          </w:p>
        </w:tc>
        <w:tc>
          <w:tcPr>
            <w:tcW w:w="1701" w:type="dxa"/>
            <w:shd w:val="clear" w:color="auto" w:fill="auto"/>
          </w:tcPr>
          <w:p w14:paraId="0DC5A929" w14:textId="77777777" w:rsidR="00E87B8C" w:rsidRDefault="00CF2223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Mecánico</w:t>
            </w:r>
          </w:p>
        </w:tc>
      </w:tr>
    </w:tbl>
    <w:p w14:paraId="147B3A59" w14:textId="77777777" w:rsidR="00E87B8C" w:rsidRDefault="00E87B8C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882" w:tblpY="59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B43683" w14:paraId="25BD638C" w14:textId="77777777" w:rsidTr="006248B3">
        <w:trPr>
          <w:trHeight w:val="333"/>
        </w:trPr>
        <w:tc>
          <w:tcPr>
            <w:tcW w:w="4219" w:type="dxa"/>
            <w:gridSpan w:val="2"/>
            <w:shd w:val="clear" w:color="auto" w:fill="auto"/>
          </w:tcPr>
          <w:p w14:paraId="567A1D28" w14:textId="77777777" w:rsidR="00B43683" w:rsidRDefault="00B43683" w:rsidP="00417A91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BOMBA</w:t>
            </w:r>
          </w:p>
        </w:tc>
      </w:tr>
      <w:tr w:rsidR="00B43683" w14:paraId="1BE4707D" w14:textId="77777777" w:rsidTr="006248B3">
        <w:tc>
          <w:tcPr>
            <w:tcW w:w="2280" w:type="dxa"/>
            <w:shd w:val="clear" w:color="auto" w:fill="auto"/>
          </w:tcPr>
          <w:p w14:paraId="6DA0A76E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válvula</w:t>
            </w:r>
          </w:p>
        </w:tc>
        <w:tc>
          <w:tcPr>
            <w:tcW w:w="1939" w:type="dxa"/>
            <w:shd w:val="clear" w:color="auto" w:fill="auto"/>
          </w:tcPr>
          <w:p w14:paraId="4744224B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B43683" w14:paraId="7CBC1F68" w14:textId="77777777" w:rsidTr="006248B3">
        <w:tc>
          <w:tcPr>
            <w:tcW w:w="2280" w:type="dxa"/>
            <w:shd w:val="clear" w:color="auto" w:fill="auto"/>
          </w:tcPr>
          <w:p w14:paraId="25BC2BB3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Válvula</w:t>
            </w:r>
          </w:p>
        </w:tc>
        <w:tc>
          <w:tcPr>
            <w:tcW w:w="1939" w:type="dxa"/>
            <w:shd w:val="clear" w:color="auto" w:fill="auto"/>
          </w:tcPr>
          <w:p w14:paraId="3EE54606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  <w:r w:rsidR="006248B3">
              <w:rPr>
                <w:rFonts w:ascii="Arial" w:hAnsi="Arial" w:cs="Arial"/>
                <w:lang w:val="es-419"/>
              </w:rPr>
              <w:t>/inox</w:t>
            </w:r>
          </w:p>
        </w:tc>
      </w:tr>
      <w:tr w:rsidR="00B43683" w14:paraId="70CED207" w14:textId="77777777" w:rsidTr="006248B3">
        <w:tc>
          <w:tcPr>
            <w:tcW w:w="2280" w:type="dxa"/>
            <w:shd w:val="clear" w:color="auto" w:fill="auto"/>
          </w:tcPr>
          <w:p w14:paraId="580DC0B5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</w:t>
            </w:r>
          </w:p>
        </w:tc>
        <w:tc>
          <w:tcPr>
            <w:tcW w:w="1939" w:type="dxa"/>
            <w:shd w:val="clear" w:color="auto" w:fill="auto"/>
          </w:tcPr>
          <w:p w14:paraId="22A6B733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6248B3" w14:paraId="6A05EFDA" w14:textId="77777777" w:rsidTr="006248B3">
        <w:tc>
          <w:tcPr>
            <w:tcW w:w="2280" w:type="dxa"/>
            <w:shd w:val="clear" w:color="auto" w:fill="auto"/>
          </w:tcPr>
          <w:p w14:paraId="495C40B7" w14:textId="77777777" w:rsidR="006248B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intermedio</w:t>
            </w:r>
          </w:p>
        </w:tc>
        <w:tc>
          <w:tcPr>
            <w:tcW w:w="1939" w:type="dxa"/>
            <w:shd w:val="clear" w:color="auto" w:fill="auto"/>
          </w:tcPr>
          <w:p w14:paraId="732B9527" w14:textId="77777777" w:rsidR="006248B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B43683" w14:paraId="6D8E88B4" w14:textId="77777777" w:rsidTr="006248B3">
        <w:tc>
          <w:tcPr>
            <w:tcW w:w="2280" w:type="dxa"/>
            <w:shd w:val="clear" w:color="auto" w:fill="auto"/>
          </w:tcPr>
          <w:p w14:paraId="00CF739D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Protección de cable</w:t>
            </w:r>
          </w:p>
        </w:tc>
        <w:tc>
          <w:tcPr>
            <w:tcW w:w="1939" w:type="dxa"/>
            <w:shd w:val="clear" w:color="auto" w:fill="auto"/>
          </w:tcPr>
          <w:p w14:paraId="3192F35A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B43683" w14:paraId="334F2D0F" w14:textId="77777777" w:rsidTr="006248B3">
        <w:tc>
          <w:tcPr>
            <w:tcW w:w="2280" w:type="dxa"/>
            <w:shd w:val="clear" w:color="auto" w:fill="auto"/>
          </w:tcPr>
          <w:p w14:paraId="101F51E6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1939" w:type="dxa"/>
            <w:shd w:val="clear" w:color="auto" w:fill="auto"/>
          </w:tcPr>
          <w:p w14:paraId="1C95A106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B43683" w14:paraId="07059983" w14:textId="77777777" w:rsidTr="006248B3">
        <w:tc>
          <w:tcPr>
            <w:tcW w:w="2280" w:type="dxa"/>
            <w:shd w:val="clear" w:color="auto" w:fill="auto"/>
          </w:tcPr>
          <w:p w14:paraId="7F807608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Rejilla</w:t>
            </w:r>
          </w:p>
        </w:tc>
        <w:tc>
          <w:tcPr>
            <w:tcW w:w="1939" w:type="dxa"/>
            <w:shd w:val="clear" w:color="auto" w:fill="auto"/>
          </w:tcPr>
          <w:p w14:paraId="7E3D0C16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B43683" w14:paraId="45BF96E0" w14:textId="77777777" w:rsidTr="006248B3">
        <w:tc>
          <w:tcPr>
            <w:tcW w:w="2280" w:type="dxa"/>
            <w:shd w:val="clear" w:color="auto" w:fill="auto"/>
          </w:tcPr>
          <w:p w14:paraId="7CDEF141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de aspiración</w:t>
            </w:r>
          </w:p>
        </w:tc>
        <w:tc>
          <w:tcPr>
            <w:tcW w:w="1939" w:type="dxa"/>
            <w:shd w:val="clear" w:color="auto" w:fill="auto"/>
          </w:tcPr>
          <w:p w14:paraId="0FDA5370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411EDA2B" w14:textId="77777777" w:rsidTr="006248B3">
        <w:tc>
          <w:tcPr>
            <w:tcW w:w="2280" w:type="dxa"/>
            <w:shd w:val="clear" w:color="auto" w:fill="auto"/>
          </w:tcPr>
          <w:p w14:paraId="620BE923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</w:t>
            </w:r>
          </w:p>
        </w:tc>
        <w:tc>
          <w:tcPr>
            <w:tcW w:w="1939" w:type="dxa"/>
            <w:shd w:val="clear" w:color="auto" w:fill="auto"/>
          </w:tcPr>
          <w:p w14:paraId="7DFBD4C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  <w:tr w:rsidR="00B43683" w14:paraId="13A2FE05" w14:textId="77777777" w:rsidTr="006248B3">
        <w:tc>
          <w:tcPr>
            <w:tcW w:w="2280" w:type="dxa"/>
            <w:shd w:val="clear" w:color="auto" w:fill="auto"/>
          </w:tcPr>
          <w:p w14:paraId="57A47178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Anillo alojam </w:t>
            </w:r>
            <w:r w:rsidR="006248B3">
              <w:rPr>
                <w:rFonts w:ascii="Arial" w:hAnsi="Arial" w:cs="Arial"/>
                <w:lang w:val="es-419"/>
              </w:rPr>
              <w:t>r</w:t>
            </w:r>
            <w:r>
              <w:rPr>
                <w:rFonts w:ascii="Arial" w:hAnsi="Arial" w:cs="Arial"/>
                <w:lang w:val="es-419"/>
              </w:rPr>
              <w:t>odete</w:t>
            </w:r>
          </w:p>
        </w:tc>
        <w:tc>
          <w:tcPr>
            <w:tcW w:w="1939" w:type="dxa"/>
            <w:shd w:val="clear" w:color="auto" w:fill="auto"/>
          </w:tcPr>
          <w:p w14:paraId="5AA1FE3B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</w:tbl>
    <w:p w14:paraId="6EF7BE76" w14:textId="77777777" w:rsidR="00000000" w:rsidRDefault="00000000">
      <w:pPr>
        <w:rPr>
          <w:vanish/>
        </w:rPr>
      </w:pPr>
    </w:p>
    <w:tbl>
      <w:tblPr>
        <w:tblpPr w:leftFromText="141" w:rightFromText="141" w:vertAnchor="text" w:horzAnchor="page" w:tblpX="5378" w:tblpY="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134"/>
        <w:gridCol w:w="3544"/>
      </w:tblGrid>
      <w:tr w:rsidR="00417A91" w14:paraId="4910F24A" w14:textId="77777777">
        <w:trPr>
          <w:trHeight w:val="454"/>
        </w:trPr>
        <w:tc>
          <w:tcPr>
            <w:tcW w:w="5920" w:type="dxa"/>
            <w:gridSpan w:val="3"/>
            <w:shd w:val="clear" w:color="auto" w:fill="auto"/>
            <w:vAlign w:val="center"/>
          </w:tcPr>
          <w:p w14:paraId="31529AFF" w14:textId="77777777" w:rsidR="00417A91" w:rsidRDefault="00417A91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DIMENSIONES mm</w:t>
            </w:r>
          </w:p>
        </w:tc>
      </w:tr>
      <w:tr w:rsidR="00417A91" w14:paraId="03C0B29A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2A2BEFEE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color w:val="040C28"/>
              </w:rPr>
              <w:t>Ø Max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A03847" w14:textId="61C0F5BF" w:rsidR="00417A91" w:rsidRDefault="00E35F1E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150</w:t>
            </w:r>
          </w:p>
        </w:tc>
        <w:tc>
          <w:tcPr>
            <w:tcW w:w="3544" w:type="dxa"/>
            <w:vMerge w:val="restart"/>
            <w:shd w:val="clear" w:color="auto" w:fill="auto"/>
            <w:vAlign w:val="center"/>
          </w:tcPr>
          <w:p w14:paraId="079BEC30" w14:textId="67BCB470" w:rsidR="00417A91" w:rsidRDefault="00E35F1E">
            <w:pPr>
              <w:jc w:val="center"/>
              <w:rPr>
                <w:rFonts w:ascii="Arial" w:hAnsi="Arial" w:cs="Arial"/>
                <w:lang w:val="es-419"/>
              </w:rPr>
            </w:pPr>
            <w:r w:rsidRPr="00E35F1E">
              <w:rPr>
                <w:rFonts w:ascii="Arial" w:hAnsi="Arial" w:cs="Arial"/>
                <w:noProof/>
                <w:snapToGrid/>
                <w:lang w:val="es-419"/>
              </w:rPr>
              <w:pict w14:anchorId="163731EE">
                <v:shape id="Imagen 1" o:spid="_x0000_i1037" type="#_x0000_t75" style="width:60.5pt;height:178.5pt;visibility:visible;mso-wrap-style:square">
                  <v:imagedata r:id="rId8" o:title=""/>
                </v:shape>
              </w:pict>
            </w:r>
          </w:p>
        </w:tc>
      </w:tr>
      <w:tr w:rsidR="00417A91" w14:paraId="4FDC5ED2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12906429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5F44CC" w14:textId="7EFE3FBA" w:rsidR="00417A91" w:rsidRDefault="00D43819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2310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09DF2007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EF33FE1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542E738E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14038D" w14:textId="68F923A7" w:rsidR="00417A91" w:rsidRDefault="00D43819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1417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3BD90074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F9602CF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24E65722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3A97643" w14:textId="6F32F037" w:rsidR="00417A91" w:rsidRDefault="00D43819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893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072ACA0D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41C0F2C4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08F66784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EDDBC9" w14:textId="04B292FA" w:rsidR="00417A91" w:rsidRDefault="00D43819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141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1315AE00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7EEB530D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222E2EF5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CC3A1A" w14:textId="5ECF6C77" w:rsidR="00417A91" w:rsidRDefault="00E35F1E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143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15DDF421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2852AD04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24DE1B5A" w14:textId="04111B97" w:rsidR="00417A91" w:rsidRDefault="00886BAD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CC0876" w14:textId="3E88C513" w:rsidR="00417A91" w:rsidRDefault="00E35F1E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80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696D7C9E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06C43059" w14:textId="77777777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F7F7B28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48A4898B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6B3D756E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FCEF84B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32182E7D" w14:textId="77777777" w:rsidR="00253153" w:rsidRDefault="00253153" w:rsidP="00E87B8C">
      <w:pPr>
        <w:rPr>
          <w:rFonts w:ascii="Arial" w:hAnsi="Arial" w:cs="Arial"/>
          <w:lang w:val="es-419"/>
        </w:rPr>
      </w:pPr>
    </w:p>
    <w:p w14:paraId="64BC31B2" w14:textId="1446EC03" w:rsidR="00CF2223" w:rsidRDefault="00D43819" w:rsidP="00E87B8C">
      <w:pPr>
        <w:rPr>
          <w:noProof/>
          <w:snapToGrid/>
        </w:rPr>
      </w:pPr>
      <w:r>
        <w:rPr>
          <w:noProof/>
        </w:rPr>
        <w:pict w14:anchorId="2C79C661">
          <v:shape id="Gráfico 1" o:spid="_x0000_s2066" type="#_x0000_t75" style="position:absolute;margin-left:35.9pt;margin-top:364.35pt;width:483pt;height:139pt;z-index:2;visibility:visible;mso-position-horizontal-relative:margin;mso-position-vertical-relative:margin">
            <v:imagedata r:id="rId9" o:title=""/>
            <o:lock v:ext="edit" aspectratio="f"/>
            <w10:wrap type="square" anchorx="margin" anchory="margin"/>
          </v:shape>
        </w:pict>
      </w:r>
    </w:p>
    <w:p w14:paraId="22CB7406" w14:textId="493CA75D" w:rsidR="00C36F25" w:rsidRDefault="00D43819" w:rsidP="00E87B8C">
      <w:pPr>
        <w:rPr>
          <w:rFonts w:ascii="Arial" w:hAnsi="Arial" w:cs="Arial"/>
          <w:lang w:val="es-419"/>
        </w:rPr>
      </w:pPr>
      <w:r>
        <w:rPr>
          <w:noProof/>
        </w:rPr>
        <w:pict w14:anchorId="42476D66">
          <v:shape id="_x0000_s2067" type="#_x0000_t75" style="position:absolute;margin-left:1.15pt;margin-top:513.85pt;width:552.5pt;height:49.5pt;z-index:3;mso-position-horizontal-relative:margin;mso-position-vertical-relative:margin">
            <v:imagedata r:id="rId10" o:title=""/>
            <w10:wrap type="square" anchorx="margin" anchory="margin"/>
          </v:shape>
        </w:pict>
      </w:r>
    </w:p>
    <w:sectPr w:rsidR="00C36F25" w:rsidSect="003D6066">
      <w:headerReference w:type="default" r:id="rId11"/>
      <w:footerReference w:type="default" r:id="rId12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47F27" w14:textId="77777777" w:rsidR="008C2B28" w:rsidRDefault="008C2B28" w:rsidP="008A3980">
      <w:r>
        <w:separator/>
      </w:r>
    </w:p>
  </w:endnote>
  <w:endnote w:type="continuationSeparator" w:id="0">
    <w:p w14:paraId="69832105" w14:textId="77777777" w:rsidR="008C2B28" w:rsidRDefault="008C2B28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61108" w14:textId="77777777" w:rsidR="005960B5" w:rsidRDefault="006736DE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w:pict w14:anchorId="5875F4B8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0" type="#_x0000_t32" style="position:absolute;left:0;text-align:left;margin-left:3.9pt;margin-top:3.4pt;width:546.75pt;height:0;z-index:3" o:connectortype="straight" strokecolor="#1f3763" strokeweight="2.25pt"/>
      </w:pict>
    </w:r>
  </w:p>
  <w:p w14:paraId="1DE8273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37C26" w14:textId="77777777" w:rsidR="008C2B28" w:rsidRDefault="008C2B28" w:rsidP="008A3980">
      <w:r>
        <w:separator/>
      </w:r>
    </w:p>
  </w:footnote>
  <w:footnote w:type="continuationSeparator" w:id="0">
    <w:p w14:paraId="1FE0649A" w14:textId="77777777" w:rsidR="008C2B28" w:rsidRDefault="008C2B28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3E7FB" w14:textId="77777777" w:rsidR="005960B5" w:rsidRDefault="005960B5" w:rsidP="005960B5">
    <w:r>
      <w:rPr>
        <w:lang w:val="es-BO" w:eastAsia="en-US"/>
      </w:rPr>
      <w:pict w14:anchorId="369F32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5" o:spid="_x0000_s1029" type="#_x0000_t75" alt="Descripción: GRUPO SAN RAFAEL" href="http://www.sanrafael.com.bo/" title="&quot;GRUPO SAN RAFAEL - Bombas sumergibles, domiciliarias, industriales, automaticas, de riego, a gasolina y diesel&quot;" style="position:absolute;margin-left:19.3pt;margin-top:-25.95pt;width:63.75pt;height:58.3pt;z-index:2;visibility:visible;mso-position-horizontal-relative:margin" o:button="t">
          <v:fill o:detectmouseclick="t"/>
          <v:imagedata r:id="rId1" o:title="GRUPO SAN RAFAEL" cropleft="1f" cropright="49018f"/>
          <w10:wrap type="square" anchorx="margin"/>
        </v:shape>
      </w:pict>
    </w:r>
  </w:p>
  <w:p w14:paraId="5377823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ACC5A3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7CAECE9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sz w:val="24"/>
        <w:szCs w:val="24"/>
        <w:lang w:val="es-BO" w:eastAsia="en-US"/>
      </w:rPr>
      <w:pict w14:anchorId="145D403C">
        <v:shape id="Imagen 6" o:spid="_x0000_s1028" type="#_x0000_t75" alt="Descripción: GRUPO SAN RAFAEL" href="http://www.sanrafael.com.bo/" title="&quot;GRUPO SAN RAFAEL - Bombas sumergibles, domiciliarias, industriales, automaticas, de riego, a gasolina y diesel&quot;" style="position:absolute;left:0;text-align:left;margin-left:-5.6pt;margin-top:6.85pt;width:113.1pt;height:34.8pt;z-index:1;visibility:visible;mso-position-horizontal-relative:margin" o:button="t">
          <v:fill o:detectmouseclick="t"/>
          <v:imagedata r:id="rId1" o:title="GRUPO SAN RAFAEL" cropleft="16491f"/>
          <w10:wrap type="square" anchorx="margin"/>
        </v:shape>
      </w:pict>
    </w:r>
    <w:r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9378CE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4325806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68"/>
    <o:shapelayout v:ext="edit">
      <o:idmap v:ext="edit" data="1"/>
      <o:rules v:ext="edit">
        <o:r id="V:Rule1" type="connector" idref="#_x0000_s1030"/>
      </o:rules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5B4F"/>
    <w:rsid w:val="000559F3"/>
    <w:rsid w:val="000A4B96"/>
    <w:rsid w:val="0012665D"/>
    <w:rsid w:val="001428E9"/>
    <w:rsid w:val="001F685E"/>
    <w:rsid w:val="001F719B"/>
    <w:rsid w:val="00253153"/>
    <w:rsid w:val="002E1480"/>
    <w:rsid w:val="002E7F0F"/>
    <w:rsid w:val="003B301B"/>
    <w:rsid w:val="003D6066"/>
    <w:rsid w:val="00417A91"/>
    <w:rsid w:val="0042002C"/>
    <w:rsid w:val="00433213"/>
    <w:rsid w:val="004855A3"/>
    <w:rsid w:val="00490F9C"/>
    <w:rsid w:val="004A1657"/>
    <w:rsid w:val="004B1447"/>
    <w:rsid w:val="004B6513"/>
    <w:rsid w:val="00502FCF"/>
    <w:rsid w:val="00503185"/>
    <w:rsid w:val="005102A3"/>
    <w:rsid w:val="005960B5"/>
    <w:rsid w:val="005B4338"/>
    <w:rsid w:val="005B5378"/>
    <w:rsid w:val="005E4450"/>
    <w:rsid w:val="00606569"/>
    <w:rsid w:val="006248B3"/>
    <w:rsid w:val="006736DE"/>
    <w:rsid w:val="006E3E09"/>
    <w:rsid w:val="00750244"/>
    <w:rsid w:val="00780CA7"/>
    <w:rsid w:val="008319BA"/>
    <w:rsid w:val="00832239"/>
    <w:rsid w:val="00886BAD"/>
    <w:rsid w:val="008A3980"/>
    <w:rsid w:val="008C2B28"/>
    <w:rsid w:val="008D57AB"/>
    <w:rsid w:val="008F5336"/>
    <w:rsid w:val="00934F39"/>
    <w:rsid w:val="009A11F8"/>
    <w:rsid w:val="009B4FA0"/>
    <w:rsid w:val="009D2914"/>
    <w:rsid w:val="00A07BF6"/>
    <w:rsid w:val="00A86F6C"/>
    <w:rsid w:val="00AB281F"/>
    <w:rsid w:val="00AD5EDC"/>
    <w:rsid w:val="00AD6AC6"/>
    <w:rsid w:val="00AF546C"/>
    <w:rsid w:val="00B163B0"/>
    <w:rsid w:val="00B43683"/>
    <w:rsid w:val="00BD5BD4"/>
    <w:rsid w:val="00C0192C"/>
    <w:rsid w:val="00C36F25"/>
    <w:rsid w:val="00C5749B"/>
    <w:rsid w:val="00C922C0"/>
    <w:rsid w:val="00CF2223"/>
    <w:rsid w:val="00CF3769"/>
    <w:rsid w:val="00D43819"/>
    <w:rsid w:val="00D61D67"/>
    <w:rsid w:val="00D90D5A"/>
    <w:rsid w:val="00DA08D9"/>
    <w:rsid w:val="00DE23CD"/>
    <w:rsid w:val="00E064A3"/>
    <w:rsid w:val="00E23E8F"/>
    <w:rsid w:val="00E3548E"/>
    <w:rsid w:val="00E35F1E"/>
    <w:rsid w:val="00E87B8C"/>
    <w:rsid w:val="00ED588D"/>
    <w:rsid w:val="00F112DF"/>
    <w:rsid w:val="00F67437"/>
    <w:rsid w:val="00F8283B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/>
    <o:shapelayout v:ext="edit">
      <o:idmap v:ext="edit" data="2"/>
    </o:shapelayout>
  </w:shapeDefaults>
  <w:decimalSymbol w:val="."/>
  <w:listSeparator w:val=";"/>
  <w14:docId w14:val="0F70B1CF"/>
  <w15:chartTrackingRefBased/>
  <w15:docId w15:val="{740521AA-0B8D-4099-BCAD-31B9689C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9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789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2</cp:revision>
  <cp:lastPrinted>2023-03-23T19:23:00Z</cp:lastPrinted>
  <dcterms:created xsi:type="dcterms:W3CDTF">2023-03-23T19:31:00Z</dcterms:created>
  <dcterms:modified xsi:type="dcterms:W3CDTF">2023-03-23T19:31:00Z</dcterms:modified>
</cp:coreProperties>
</file>