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6FFC1C8E" w:rsidR="006E0612" w:rsidRPr="00BD5BD4" w:rsidRDefault="00395FC7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MVS20-1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EF29283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6"/>
        <w:gridCol w:w="2410"/>
        <w:gridCol w:w="4110"/>
      </w:tblGrid>
      <w:tr w:rsidR="00CF2223" w14:paraId="70391278" w14:textId="77777777" w:rsidTr="00782BD3">
        <w:trPr>
          <w:trHeight w:val="283"/>
        </w:trPr>
        <w:tc>
          <w:tcPr>
            <w:tcW w:w="6026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9FF946" w14:textId="35DAE45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Agua </w:t>
            </w:r>
            <w:r w:rsidR="00782BD3">
              <w:rPr>
                <w:rFonts w:ascii="Arial" w:hAnsi="Arial" w:cs="Arial"/>
                <w:sz w:val="22"/>
                <w:szCs w:val="22"/>
                <w:lang w:val="es-419"/>
              </w:rPr>
              <w:t>sucia</w:t>
            </w:r>
          </w:p>
        </w:tc>
        <w:tc>
          <w:tcPr>
            <w:tcW w:w="4110" w:type="dxa"/>
            <w:vMerge w:val="restart"/>
            <w:shd w:val="clear" w:color="auto" w:fill="auto"/>
            <w:vAlign w:val="center"/>
          </w:tcPr>
          <w:p w14:paraId="3E420364" w14:textId="7E225EF8" w:rsidR="007C5737" w:rsidRPr="007C5737" w:rsidRDefault="00782BD3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El diseño y los materiales innovadores son las principales características de la bomba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 xml:space="preserve"> M</w:t>
            </w:r>
            <w:r w:rsidR="008A7FCE">
              <w:rPr>
                <w:rFonts w:ascii="Arial" w:hAnsi="Arial" w:cs="Arial"/>
                <w:sz w:val="22"/>
                <w:szCs w:val="22"/>
                <w:lang w:val="es-419"/>
              </w:rPr>
              <w:t>V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S</w:t>
            </w:r>
            <w:r w:rsidR="008A7FCE">
              <w:rPr>
                <w:rFonts w:ascii="Arial" w:hAnsi="Arial" w:cs="Arial"/>
                <w:sz w:val="22"/>
                <w:szCs w:val="22"/>
                <w:lang w:val="es-419"/>
              </w:rPr>
              <w:t>20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-1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, permite drenar agua sucia</w:t>
            </w:r>
            <w:r w:rsidR="008A7FCE">
              <w:rPr>
                <w:rFonts w:ascii="Arial" w:hAnsi="Arial" w:cs="Arial"/>
                <w:sz w:val="22"/>
                <w:szCs w:val="22"/>
                <w:lang w:val="es-419"/>
              </w:rPr>
              <w:t xml:space="preserve"> o residuales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con sólidos en suspensión de hasta 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0mm., sin temor a que se obstruya el impulsor. 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Ideal para vaciado de aguas subterráneas.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</w:p>
        </w:tc>
      </w:tr>
      <w:tr w:rsidR="007C5737" w14:paraId="5725D016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F3DD79" w14:textId="034EB958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1912EA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110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110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2E6FF3" w14:paraId="7830465D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4E166B7D" w14:textId="35E2BAB8" w:rsidR="002E6FF3" w:rsidRPr="007C5737" w:rsidRDefault="002E6FF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Profundidad máxima de operación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266710" w14:textId="4DD90559" w:rsidR="002E6FF3" w:rsidRPr="007C5737" w:rsidRDefault="008A7FCE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782BD3">
              <w:rPr>
                <w:rFonts w:ascii="Arial" w:hAnsi="Arial" w:cs="Arial"/>
                <w:sz w:val="22"/>
                <w:szCs w:val="22"/>
                <w:lang w:val="es-419"/>
              </w:rPr>
              <w:t xml:space="preserve"> m. debajo del nivel de agua</w:t>
            </w:r>
          </w:p>
        </w:tc>
        <w:tc>
          <w:tcPr>
            <w:tcW w:w="4110" w:type="dxa"/>
            <w:vMerge/>
            <w:shd w:val="clear" w:color="auto" w:fill="auto"/>
          </w:tcPr>
          <w:p w14:paraId="554CA3AF" w14:textId="77777777" w:rsidR="002E6FF3" w:rsidRDefault="002E6FF3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782BD3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110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15D436B1" w:rsidR="006E0612" w:rsidRDefault="006E0612" w:rsidP="00E87B8C">
      <w:pPr>
        <w:rPr>
          <w:rFonts w:ascii="Arial" w:hAnsi="Arial" w:cs="Arial"/>
          <w:lang w:val="es-419"/>
        </w:rPr>
      </w:pPr>
    </w:p>
    <w:p w14:paraId="23B98C62" w14:textId="61EB91E6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409"/>
      </w:tblGrid>
      <w:tr w:rsidR="007861C1" w14:paraId="4AF7BC65" w14:textId="77777777" w:rsidTr="00712C2E">
        <w:trPr>
          <w:trHeight w:val="340"/>
        </w:trPr>
        <w:tc>
          <w:tcPr>
            <w:tcW w:w="6232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402040F" w14:textId="483E5BB1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4E3A4013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B0FAA59" w14:textId="04272958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Paso máx. de cuerpos solidos en suspensión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06FD8F" w14:textId="4A8CFC7C" w:rsidR="007861C1" w:rsidRPr="00972535" w:rsidRDefault="001912E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>0 mm</w:t>
            </w:r>
          </w:p>
        </w:tc>
      </w:tr>
      <w:tr w:rsidR="007861C1" w14:paraId="22BBE8E9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2BB8ECAC" w14:textId="25A2D134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5C5F2B" w14:textId="11D40BF5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9F3B01D" w14:textId="1636DE58" w:rsidR="00C46A06" w:rsidRPr="00972535" w:rsidRDefault="00A75D3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4B83F99" w14:textId="5631CA01" w:rsidR="00C46A06" w:rsidRPr="00972535" w:rsidRDefault="008A7FCE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Paleta simple</w:t>
            </w:r>
          </w:p>
        </w:tc>
      </w:tr>
      <w:tr w:rsidR="007861C1" w14:paraId="2AD5084B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00F0239" w14:textId="553EEEE6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  <w:tr w:rsidR="007861C1" w14:paraId="657A0B44" w14:textId="77777777" w:rsidTr="00712C2E">
        <w:trPr>
          <w:trHeight w:val="340"/>
        </w:trPr>
        <w:tc>
          <w:tcPr>
            <w:tcW w:w="6232" w:type="dxa"/>
            <w:gridSpan w:val="2"/>
            <w:shd w:val="clear" w:color="auto" w:fill="auto"/>
            <w:vAlign w:val="center"/>
          </w:tcPr>
          <w:p w14:paraId="49ABF8F1" w14:textId="104726DC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160F281E" w14:textId="63B774F4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E82B667" w14:textId="3DDBDFEC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</w:t>
            </w:r>
            <w:r w:rsidR="0061071E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61071E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39662524" w14:textId="57D74DEA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55A1CBF" w14:textId="505F212A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EA944BB" w14:textId="1E8D12CC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75D34">
              <w:rPr>
                <w:rFonts w:ascii="Arial" w:hAnsi="Arial" w:cs="Arial"/>
                <w:sz w:val="22"/>
                <w:szCs w:val="22"/>
                <w:lang w:val="es-419"/>
              </w:rPr>
              <w:t>68</w:t>
            </w:r>
          </w:p>
        </w:tc>
      </w:tr>
      <w:tr w:rsidR="007861C1" w14:paraId="77F12A4D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  <w:tr w:rsidR="00D8422A" w14:paraId="2EDE1C35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B837CD7" w14:textId="21644D87" w:rsidR="00D8422A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Sistema de automatización y protección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E5931F4" w14:textId="2901B73D" w:rsidR="00D8422A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Flotador eléctrico</w:t>
            </w:r>
          </w:p>
        </w:tc>
      </w:tr>
    </w:tbl>
    <w:p w14:paraId="3A63AB36" w14:textId="22FBB569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0FB9D81B" w:rsidR="003D6066" w:rsidRDefault="00BE17B9" w:rsidP="00E87B8C">
      <w:pPr>
        <w:rPr>
          <w:rFonts w:ascii="Arial" w:hAnsi="Arial" w:cs="Arial"/>
          <w:lang w:val="es-419"/>
        </w:rPr>
      </w:pPr>
      <w:r w:rsidRPr="00BE17B9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1558BCFC" wp14:editId="5BB67A4E">
            <wp:simplePos x="0" y="0"/>
            <wp:positionH relativeFrom="margin">
              <wp:posOffset>4811395</wp:posOffset>
            </wp:positionH>
            <wp:positionV relativeFrom="margin">
              <wp:posOffset>3082925</wp:posOffset>
            </wp:positionV>
            <wp:extent cx="1466215" cy="2766695"/>
            <wp:effectExtent l="0" t="0" r="635" b="0"/>
            <wp:wrapSquare wrapText="bothSides"/>
            <wp:docPr id="1" name="Imagen 1" descr="Imagen que contiene licuadora, interior, tabla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icuadora, interior, tabla, taz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C113C" w14:textId="1847A60C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4429CE42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6C685DC9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3FF578E6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3AA41A41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42907DC3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0755D143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3A59EEEB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555E0E0C" w:rsidR="00CF3769" w:rsidRDefault="00CF3769" w:rsidP="00E87B8C">
      <w:pPr>
        <w:rPr>
          <w:rFonts w:ascii="Arial" w:hAnsi="Arial" w:cs="Arial"/>
          <w:lang w:val="es-419"/>
        </w:rPr>
      </w:pPr>
    </w:p>
    <w:p w14:paraId="144DD3BB" w14:textId="08C05998" w:rsidR="008B700A" w:rsidRDefault="008B700A" w:rsidP="00E87B8C">
      <w:pPr>
        <w:rPr>
          <w:rFonts w:ascii="Arial" w:hAnsi="Arial" w:cs="Arial"/>
          <w:lang w:val="es-419"/>
        </w:rPr>
      </w:pPr>
    </w:p>
    <w:p w14:paraId="5639D996" w14:textId="1E57D240" w:rsidR="008B700A" w:rsidRDefault="008B700A" w:rsidP="00E87B8C">
      <w:pPr>
        <w:rPr>
          <w:rFonts w:ascii="Arial" w:hAnsi="Arial" w:cs="Arial"/>
          <w:lang w:val="es-419"/>
        </w:rPr>
      </w:pPr>
    </w:p>
    <w:p w14:paraId="03ABA334" w14:textId="6AA0B4D7" w:rsidR="008B700A" w:rsidRDefault="008B700A" w:rsidP="00E87B8C">
      <w:pPr>
        <w:rPr>
          <w:rFonts w:ascii="Arial" w:hAnsi="Arial" w:cs="Arial"/>
          <w:lang w:val="es-419"/>
        </w:rPr>
      </w:pPr>
    </w:p>
    <w:p w14:paraId="324689BA" w14:textId="571E7471" w:rsidR="008B700A" w:rsidRDefault="008B700A" w:rsidP="00E87B8C">
      <w:pPr>
        <w:rPr>
          <w:rFonts w:ascii="Arial" w:hAnsi="Arial" w:cs="Arial"/>
          <w:lang w:val="es-419"/>
        </w:rPr>
      </w:pPr>
    </w:p>
    <w:p w14:paraId="46660504" w14:textId="52DB4EDB" w:rsidR="008B700A" w:rsidRDefault="008B700A" w:rsidP="00E87B8C">
      <w:pPr>
        <w:rPr>
          <w:rFonts w:ascii="Arial" w:hAnsi="Arial" w:cs="Arial"/>
          <w:lang w:val="es-419"/>
        </w:rPr>
      </w:pPr>
    </w:p>
    <w:p w14:paraId="426D10AF" w14:textId="6D25DD57" w:rsidR="008B700A" w:rsidRDefault="008B700A" w:rsidP="00E87B8C">
      <w:pPr>
        <w:rPr>
          <w:rFonts w:ascii="Arial" w:hAnsi="Arial" w:cs="Arial"/>
          <w:lang w:val="es-419"/>
        </w:rPr>
      </w:pPr>
    </w:p>
    <w:p w14:paraId="60A955A7" w14:textId="1D46D086" w:rsidR="008B700A" w:rsidRDefault="008B700A" w:rsidP="00E87B8C">
      <w:pPr>
        <w:rPr>
          <w:rFonts w:ascii="Arial" w:hAnsi="Arial" w:cs="Arial"/>
          <w:lang w:val="es-419"/>
        </w:rPr>
      </w:pPr>
    </w:p>
    <w:p w14:paraId="6ED0FC1D" w14:textId="1ED3AE48" w:rsidR="008B700A" w:rsidRDefault="008B700A" w:rsidP="00E87B8C">
      <w:pPr>
        <w:rPr>
          <w:rFonts w:ascii="Arial" w:hAnsi="Arial" w:cs="Arial"/>
          <w:lang w:val="es-419"/>
        </w:rPr>
      </w:pPr>
    </w:p>
    <w:p w14:paraId="6EF5571D" w14:textId="7C08CB30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C332236" w14:textId="77777777" w:rsidR="00D8422A" w:rsidRDefault="00D8422A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5D9257A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1"/>
        <w:gridCol w:w="672"/>
        <w:gridCol w:w="627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BE17B9" w:rsidRPr="00BE17B9" w14:paraId="62BAB25E" w14:textId="77777777" w:rsidTr="00BE17B9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9047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ABD7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2BDA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0E61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8450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F28B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6D2D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3767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655F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F07D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8.33</w:t>
            </w:r>
          </w:p>
        </w:tc>
      </w:tr>
      <w:tr w:rsidR="00BE17B9" w:rsidRPr="00BE17B9" w14:paraId="03D045EE" w14:textId="77777777" w:rsidTr="00BE17B9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9A83" w14:textId="77777777" w:rsidR="00BE17B9" w:rsidRPr="00BE17B9" w:rsidRDefault="00BE17B9" w:rsidP="00BE17B9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6FAE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22C2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16F7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B4D5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3B93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5B55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990E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8B60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9AD2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500</w:t>
            </w:r>
          </w:p>
        </w:tc>
      </w:tr>
      <w:tr w:rsidR="00BE17B9" w:rsidRPr="00BE17B9" w14:paraId="4B61C19F" w14:textId="77777777" w:rsidTr="00BE17B9">
        <w:trPr>
          <w:trHeight w:val="315"/>
        </w:trPr>
        <w:tc>
          <w:tcPr>
            <w:tcW w:w="17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748E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MVS20-1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5528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DD1D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657F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894F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832C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2944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0054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5C32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E785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AECF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1EB4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  <w:tr w:rsidR="00BE17B9" w:rsidRPr="00BE17B9" w14:paraId="1EB17028" w14:textId="77777777" w:rsidTr="00BE17B9">
        <w:trPr>
          <w:trHeight w:val="315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DCFA0" w14:textId="77777777" w:rsidR="00BE17B9" w:rsidRPr="00BE17B9" w:rsidRDefault="00BE17B9" w:rsidP="00BE17B9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22DEF4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D00878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snapToGrid/>
                <w:color w:val="000000"/>
                <w:lang w:val="es-419" w:eastAsia="es-419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E18C95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AF150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688B50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B562A4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95FA9A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BBDBA8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E6A3A9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2145F6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85D7B7" w14:textId="77777777" w:rsidR="00BE17B9" w:rsidRPr="00BE17B9" w:rsidRDefault="00BE17B9" w:rsidP="00BE17B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E17B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5B3239B0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94B1" w14:textId="77777777" w:rsidR="00795597" w:rsidRDefault="00795597" w:rsidP="008A3980">
      <w:r>
        <w:separator/>
      </w:r>
    </w:p>
  </w:endnote>
  <w:endnote w:type="continuationSeparator" w:id="0">
    <w:p w14:paraId="714C1C14" w14:textId="77777777" w:rsidR="00795597" w:rsidRDefault="0079559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0ABE" w14:textId="77777777" w:rsidR="00795597" w:rsidRDefault="00795597" w:rsidP="008A3980">
      <w:r>
        <w:separator/>
      </w:r>
    </w:p>
  </w:footnote>
  <w:footnote w:type="continuationSeparator" w:id="0">
    <w:p w14:paraId="2BCDF87C" w14:textId="77777777" w:rsidR="00795597" w:rsidRDefault="0079559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0B7BFE"/>
    <w:rsid w:val="00137A48"/>
    <w:rsid w:val="001428E9"/>
    <w:rsid w:val="00175575"/>
    <w:rsid w:val="001912EA"/>
    <w:rsid w:val="0019786F"/>
    <w:rsid w:val="001E075B"/>
    <w:rsid w:val="001F685E"/>
    <w:rsid w:val="001F719B"/>
    <w:rsid w:val="00221B87"/>
    <w:rsid w:val="00253153"/>
    <w:rsid w:val="002E1480"/>
    <w:rsid w:val="002E6FF3"/>
    <w:rsid w:val="002E7F0F"/>
    <w:rsid w:val="002F1F5F"/>
    <w:rsid w:val="002F23A9"/>
    <w:rsid w:val="00383C76"/>
    <w:rsid w:val="00395FC7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10251"/>
    <w:rsid w:val="0061071E"/>
    <w:rsid w:val="006248B3"/>
    <w:rsid w:val="00664387"/>
    <w:rsid w:val="006736DE"/>
    <w:rsid w:val="006A1E1B"/>
    <w:rsid w:val="006C1C26"/>
    <w:rsid w:val="006C3620"/>
    <w:rsid w:val="006E0612"/>
    <w:rsid w:val="006E3E09"/>
    <w:rsid w:val="00712C2E"/>
    <w:rsid w:val="00720104"/>
    <w:rsid w:val="00750244"/>
    <w:rsid w:val="00750E17"/>
    <w:rsid w:val="007710E3"/>
    <w:rsid w:val="00774A4C"/>
    <w:rsid w:val="00780CA7"/>
    <w:rsid w:val="00782BD3"/>
    <w:rsid w:val="007861C1"/>
    <w:rsid w:val="00795597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4093D"/>
    <w:rsid w:val="008621EA"/>
    <w:rsid w:val="008A3980"/>
    <w:rsid w:val="008A7FCE"/>
    <w:rsid w:val="008B700A"/>
    <w:rsid w:val="008C4E2B"/>
    <w:rsid w:val="008D57AB"/>
    <w:rsid w:val="008F5336"/>
    <w:rsid w:val="00934F39"/>
    <w:rsid w:val="009505D1"/>
    <w:rsid w:val="00972535"/>
    <w:rsid w:val="009738FD"/>
    <w:rsid w:val="009A11F8"/>
    <w:rsid w:val="009C4720"/>
    <w:rsid w:val="009C7E65"/>
    <w:rsid w:val="009D2914"/>
    <w:rsid w:val="00A75D34"/>
    <w:rsid w:val="00A86F6C"/>
    <w:rsid w:val="00AB0405"/>
    <w:rsid w:val="00AB2587"/>
    <w:rsid w:val="00AB281F"/>
    <w:rsid w:val="00AC16D2"/>
    <w:rsid w:val="00AD1388"/>
    <w:rsid w:val="00AD5EDC"/>
    <w:rsid w:val="00AD6AC6"/>
    <w:rsid w:val="00AF546C"/>
    <w:rsid w:val="00B126E6"/>
    <w:rsid w:val="00B163B0"/>
    <w:rsid w:val="00B3503B"/>
    <w:rsid w:val="00B43683"/>
    <w:rsid w:val="00B61C41"/>
    <w:rsid w:val="00BA418C"/>
    <w:rsid w:val="00BA502D"/>
    <w:rsid w:val="00BD5BD4"/>
    <w:rsid w:val="00BE17B9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8422A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1146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2023-05-08T13:32:00Z</cp:lastPrinted>
  <dcterms:created xsi:type="dcterms:W3CDTF">2023-05-08T13:33:00Z</dcterms:created>
  <dcterms:modified xsi:type="dcterms:W3CDTF">2023-05-08T13:45:00Z</dcterms:modified>
</cp:coreProperties>
</file>