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8464124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>VX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es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pasaje de cuerpos solidos en suspensión de hasta 50 </w:t>
            </w:r>
            <w:proofErr w:type="spellStart"/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>mm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proofErr w:type="spellEnd"/>
          </w:p>
        </w:tc>
      </w:tr>
    </w:tbl>
    <w:p w14:paraId="2B3A5955" w14:textId="74F60E55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1FD1545B" w:rsidR="00DA519E" w:rsidRPr="00FC5EAA" w:rsidRDefault="00833DA1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Tipo VORTEX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363A69B3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 xml:space="preserve">inmersión mínima para trabajo continuo 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290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030AF0B1" w:rsidR="00FC5EAA" w:rsidRPr="00FC5EAA" w:rsidRDefault="00580CC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0.75 (1)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0EF6267" w:rsidR="00FC5EAA" w:rsidRPr="00FC5EAA" w:rsidRDefault="00580CC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40004948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D21803D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59415024" w:rsidR="00A31188" w:rsidRDefault="00D97F55" w:rsidP="00062FD9">
      <w:pPr>
        <w:rPr>
          <w:rFonts w:ascii="Arial" w:hAnsi="Arial" w:cs="Arial"/>
          <w:lang w:val="es-419"/>
        </w:rPr>
      </w:pPr>
      <w:r w:rsidRPr="00580CC5">
        <w:rPr>
          <w:noProof/>
          <w:snapToGrid/>
        </w:rPr>
        <w:drawing>
          <wp:anchor distT="0" distB="0" distL="114300" distR="114300" simplePos="0" relativeHeight="251681792" behindDoc="0" locked="0" layoutInCell="1" allowOverlap="1" wp14:anchorId="411E0492" wp14:editId="42918223">
            <wp:simplePos x="0" y="0"/>
            <wp:positionH relativeFrom="column">
              <wp:posOffset>173355</wp:posOffset>
            </wp:positionH>
            <wp:positionV relativeFrom="paragraph">
              <wp:posOffset>63500</wp:posOffset>
            </wp:positionV>
            <wp:extent cx="868045" cy="1979930"/>
            <wp:effectExtent l="0" t="0" r="825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7" b="98030" l="9551" r="99438">
                                  <a14:foregroundMark x1="34270" y1="40640" x2="34270" y2="40640"/>
                                  <a14:foregroundMark x1="26404" y1="6650" x2="26404" y2="6650"/>
                                  <a14:foregroundMark x1="41573" y1="2463" x2="41573" y2="2463"/>
                                  <a14:foregroundMark x1="86517" y1="67980" x2="86517" y2="67980"/>
                                  <a14:foregroundMark x1="84270" y1="86453" x2="84270" y2="86453"/>
                                  <a14:foregroundMark x1="84270" y1="86453" x2="85955" y2="90148"/>
                                  <a14:foregroundMark x1="44944" y1="86700" x2="43258" y2="90394"/>
                                  <a14:foregroundMark x1="42135" y1="92365" x2="40449" y2="96305"/>
                                  <a14:foregroundMark x1="25281" y1="91133" x2="25281" y2="91133"/>
                                  <a14:foregroundMark x1="25416" y1="93596" x2="25281" y2="93842"/>
                                  <a14:foregroundMark x1="27266" y1="90237" x2="25416" y2="93596"/>
                                  <a14:foregroundMark x1="29213" y1="86700" x2="27296" y2="90182"/>
                                  <a14:foregroundMark x1="70225" y1="97291" x2="70225" y2="97291"/>
                                  <a14:foregroundMark x1="77528" y1="97291" x2="55056" y2="98030"/>
                                  <a14:foregroundMark x1="25281" y1="95320" x2="25281" y2="95320"/>
                                  <a14:foregroundMark x1="94944" y1="96305" x2="94944" y2="96305"/>
                                  <a14:foregroundMark x1="94944" y1="97291" x2="93258" y2="97537"/>
                                  <a14:foregroundMark x1="98876" y1="96552" x2="99438" y2="95813"/>
                                  <a14:foregroundMark x1="20225" y1="94089" x2="20225" y2="94089"/>
                                  <a14:foregroundMark x1="23034" y1="92365" x2="23034" y2="92365"/>
                                  <a14:foregroundMark x1="23596" y1="91626" x2="23596" y2="91626"/>
                                  <a14:foregroundMark x1="22472" y1="92118" x2="21910" y2="92611"/>
                                  <a14:foregroundMark x1="58989" y1="91379" x2="58989" y2="91379"/>
                                  <a14:foregroundMark x1="56180" y1="91379" x2="56180" y2="91379"/>
                                  <a14:backgroundMark x1="30337" y1="93596" x2="30337" y2="93596"/>
                                  <a14:backgroundMark x1="31461" y1="94828" x2="31052" y2="94469"/>
                                  <a14:backgroundMark x1="61798" y1="93103" x2="56742" y2="91872"/>
                                  <a14:backgroundMark x1="58989" y1="92611" x2="70787" y2="93596"/>
                                  <a14:backgroundMark x1="58427" y1="89901" x2="58427" y2="89901"/>
                                  <a14:backgroundMark x1="57303" y1="89901" x2="56180" y2="90394"/>
                                  <a14:backgroundMark x1="98876" y1="98768" x2="98876" y2="98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82816" behindDoc="0" locked="0" layoutInCell="1" allowOverlap="1" wp14:anchorId="54514EAC" wp14:editId="68866E5C">
            <wp:simplePos x="0" y="0"/>
            <wp:positionH relativeFrom="margin">
              <wp:posOffset>1353820</wp:posOffset>
            </wp:positionH>
            <wp:positionV relativeFrom="margin">
              <wp:posOffset>4341495</wp:posOffset>
            </wp:positionV>
            <wp:extent cx="5040000" cy="1980000"/>
            <wp:effectExtent l="0" t="0" r="8255" b="127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29EA853-D431-4F67-8A47-A137ADCE1C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2A10F632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796A77D2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2FF3EF3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47356CCF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3CA498E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544EA2C1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9CDAFC1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0BDF48E8" w:rsidR="00A31188" w:rsidRPr="00062FD9" w:rsidRDefault="00D97F55" w:rsidP="00062FD9">
      <w:pPr>
        <w:rPr>
          <w:rFonts w:ascii="Arial" w:hAnsi="Arial" w:cs="Arial"/>
          <w:lang w:val="es-419"/>
        </w:rPr>
      </w:pPr>
      <w:r w:rsidRPr="00D97F55">
        <w:drawing>
          <wp:anchor distT="0" distB="0" distL="114300" distR="114300" simplePos="0" relativeHeight="251683840" behindDoc="0" locked="0" layoutInCell="1" allowOverlap="1" wp14:anchorId="65927864" wp14:editId="2924DA02">
            <wp:simplePos x="0" y="0"/>
            <wp:positionH relativeFrom="margin">
              <wp:posOffset>176530</wp:posOffset>
            </wp:positionH>
            <wp:positionV relativeFrom="margin">
              <wp:posOffset>6522720</wp:posOffset>
            </wp:positionV>
            <wp:extent cx="6657975" cy="6000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6371" w14:textId="77777777" w:rsidR="0062766C" w:rsidRDefault="0062766C" w:rsidP="008A3980">
      <w:r>
        <w:separator/>
      </w:r>
    </w:p>
  </w:endnote>
  <w:endnote w:type="continuationSeparator" w:id="0">
    <w:p w14:paraId="38523105" w14:textId="77777777" w:rsidR="0062766C" w:rsidRDefault="0062766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1E4A" w14:textId="77777777" w:rsidR="0062766C" w:rsidRDefault="0062766C" w:rsidP="008A3980">
      <w:r>
        <w:separator/>
      </w:r>
    </w:p>
  </w:footnote>
  <w:footnote w:type="continuationSeparator" w:id="0">
    <w:p w14:paraId="6317AB64" w14:textId="77777777" w:rsidR="0062766C" w:rsidRDefault="0062766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42C7"/>
    <w:rsid w:val="0021449D"/>
    <w:rsid w:val="00215288"/>
    <w:rsid w:val="00225595"/>
    <w:rsid w:val="00253153"/>
    <w:rsid w:val="002752E4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65AE7"/>
    <w:rsid w:val="003673FC"/>
    <w:rsid w:val="00384F00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2766C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97F55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'VXM10-50'!$E$15:$M$15</c:f>
              <c:numCache>
                <c:formatCode>General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 formatCode="0">
                  <c:v>300</c:v>
                </c:pt>
                <c:pt idx="5" formatCode="0">
                  <c:v>350</c:v>
                </c:pt>
                <c:pt idx="6" formatCode="0">
                  <c:v>400</c:v>
                </c:pt>
                <c:pt idx="7">
                  <c:v>500</c:v>
                </c:pt>
                <c:pt idx="8" formatCode="0">
                  <c:v>550</c:v>
                </c:pt>
              </c:numCache>
            </c:numRef>
          </c:xVal>
          <c:yVal>
            <c:numRef>
              <c:f>'VXM10-50'!$E$16:$M$16</c:f>
              <c:numCache>
                <c:formatCode>General</c:formatCode>
                <c:ptCount val="9"/>
                <c:pt idx="0">
                  <c:v>9</c:v>
                </c:pt>
                <c:pt idx="1">
                  <c:v>8.5</c:v>
                </c:pt>
                <c:pt idx="2">
                  <c:v>8.1999999999999993</c:v>
                </c:pt>
                <c:pt idx="3">
                  <c:v>7.5</c:v>
                </c:pt>
                <c:pt idx="4">
                  <c:v>6.5</c:v>
                </c:pt>
                <c:pt idx="5">
                  <c:v>5.8</c:v>
                </c:pt>
                <c:pt idx="6">
                  <c:v>5</c:v>
                </c:pt>
                <c:pt idx="7">
                  <c:v>2.5</c:v>
                </c:pt>
                <c:pt idx="8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08-4746-8C4B-8EA30AF2B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63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2023-05-12T18:53:00Z</cp:lastPrinted>
  <dcterms:created xsi:type="dcterms:W3CDTF">2023-05-12T18:56:00Z</dcterms:created>
  <dcterms:modified xsi:type="dcterms:W3CDTF">2023-05-13T13:22:00Z</dcterms:modified>
</cp:coreProperties>
</file>