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048C" w14:textId="01541D28" w:rsidR="00042BE0" w:rsidRDefault="00042BE0" w:rsidP="00C30087">
      <w:pPr>
        <w:rPr>
          <w:rFonts w:ascii="Arial" w:eastAsia="Times New Roman" w:hAnsi="Arial" w:cs="Arial"/>
          <w:b/>
          <w:sz w:val="24"/>
          <w:szCs w:val="20"/>
          <w:lang w:eastAsia="es-ES"/>
        </w:rPr>
      </w:pPr>
    </w:p>
    <w:p w14:paraId="2921F00A" w14:textId="0B560B70" w:rsidR="00545BB5" w:rsidRPr="00E15A4C" w:rsidRDefault="004D26D0" w:rsidP="00545BB5">
      <w:pPr>
        <w:jc w:val="center"/>
        <w:rPr>
          <w:rFonts w:ascii="Arial" w:eastAsia="Times New Roman" w:hAnsi="Arial" w:cs="Arial"/>
          <w:b/>
          <w:sz w:val="24"/>
          <w:szCs w:val="20"/>
          <w:lang w:eastAsia="es-ES"/>
        </w:rPr>
      </w:pPr>
      <w:r w:rsidRPr="00E15A4C">
        <w:rPr>
          <w:rFonts w:ascii="Arial" w:eastAsia="Times New Roman" w:hAnsi="Arial" w:cs="Arial"/>
          <w:b/>
          <w:sz w:val="24"/>
          <w:szCs w:val="20"/>
          <w:lang w:eastAsia="es-ES"/>
        </w:rPr>
        <w:t xml:space="preserve">PROPUESTA </w:t>
      </w:r>
      <w:r w:rsidR="00C30087">
        <w:rPr>
          <w:rFonts w:ascii="Arial" w:eastAsia="Times New Roman" w:hAnsi="Arial" w:cs="Arial"/>
          <w:b/>
          <w:sz w:val="24"/>
          <w:szCs w:val="20"/>
          <w:lang w:eastAsia="es-ES"/>
        </w:rPr>
        <w:t xml:space="preserve">TECNICO </w:t>
      </w:r>
      <w:r w:rsidRPr="00E15A4C">
        <w:rPr>
          <w:rFonts w:ascii="Arial" w:eastAsia="Times New Roman" w:hAnsi="Arial" w:cs="Arial"/>
          <w:b/>
          <w:sz w:val="24"/>
          <w:szCs w:val="20"/>
          <w:lang w:eastAsia="es-ES"/>
        </w:rPr>
        <w:t>– ECONÓMICA</w:t>
      </w:r>
    </w:p>
    <w:p w14:paraId="1602747F" w14:textId="0406CC42" w:rsidR="00446C49" w:rsidRPr="00D01A35" w:rsidRDefault="004D26D0" w:rsidP="00962A55">
      <w:pPr>
        <w:spacing w:after="0"/>
        <w:jc w:val="both"/>
        <w:rPr>
          <w:rFonts w:cstheme="minorHAnsi"/>
          <w:sz w:val="20"/>
        </w:rPr>
      </w:pPr>
      <w:r w:rsidRPr="00C30087">
        <w:rPr>
          <w:rFonts w:ascii="Arial" w:eastAsia="Times New Roman" w:hAnsi="Arial" w:cs="Arial"/>
          <w:b/>
          <w:szCs w:val="20"/>
          <w:lang w:eastAsia="es-ES"/>
        </w:rPr>
        <w:t>OBJETIVO</w:t>
      </w:r>
      <w:r w:rsidRPr="00C30087">
        <w:rPr>
          <w:rFonts w:ascii="Arial" w:eastAsia="Times New Roman" w:hAnsi="Arial" w:cs="Arial"/>
          <w:b/>
          <w:sz w:val="20"/>
          <w:szCs w:val="20"/>
          <w:lang w:eastAsia="es-ES"/>
        </w:rPr>
        <w:t>:</w:t>
      </w:r>
      <w:r w:rsidR="00297393" w:rsidRPr="00E15A4C">
        <w:rPr>
          <w:rFonts w:ascii="Arial" w:hAnsi="Arial" w:cs="Arial"/>
          <w:sz w:val="20"/>
          <w:szCs w:val="20"/>
        </w:rPr>
        <w:t xml:space="preserve"> </w:t>
      </w:r>
      <w:bookmarkStart w:id="0" w:name="_Hlk180059759"/>
      <w:r w:rsidR="00535A24" w:rsidRPr="00DF09D1">
        <w:rPr>
          <w:rFonts w:ascii="Arial" w:hAnsi="Arial" w:cs="Arial"/>
          <w:b/>
          <w:color w:val="000000" w:themeColor="text1"/>
          <w:sz w:val="18"/>
          <w:szCs w:val="18"/>
        </w:rPr>
        <w:t xml:space="preserve">SERVICIO </w:t>
      </w:r>
      <w:r w:rsidR="00535A24" w:rsidRPr="00DF09D1">
        <w:rPr>
          <w:rFonts w:ascii="Arial" w:hAnsi="Arial" w:cs="Arial"/>
          <w:b/>
          <w:sz w:val="18"/>
          <w:szCs w:val="18"/>
        </w:rPr>
        <w:t>D</w:t>
      </w:r>
      <w:r w:rsidR="00535A24">
        <w:rPr>
          <w:rFonts w:ascii="Arial" w:hAnsi="Arial" w:cs="Arial"/>
          <w:b/>
          <w:sz w:val="18"/>
          <w:szCs w:val="18"/>
        </w:rPr>
        <w:t xml:space="preserve">E ANALISIS, DISEÑO Y DESARROLLO DE SOFTWARE </w:t>
      </w:r>
      <w:bookmarkEnd w:id="0"/>
      <w:r w:rsidR="00535A24" w:rsidRPr="00DF09D1">
        <w:rPr>
          <w:rFonts w:ascii="Arial" w:hAnsi="Arial" w:cs="Arial"/>
          <w:sz w:val="18"/>
          <w:szCs w:val="18"/>
        </w:rPr>
        <w:t>PARA LA MUNICIPALIDAD DE SAN JUAN DE LURIGANCHO EN LA OFICINA GENERAL DE GOBIERNO DIGITAL E INNOVACIÓN.</w:t>
      </w:r>
    </w:p>
    <w:p w14:paraId="773BDCD6" w14:textId="713C385D" w:rsidR="00962A55" w:rsidRPr="00E15A4C" w:rsidRDefault="000C6D07" w:rsidP="00962A55">
      <w:pPr>
        <w:spacing w:after="0"/>
        <w:jc w:val="both"/>
        <w:rPr>
          <w:rFonts w:ascii="Arial" w:eastAsia="Times New Roman" w:hAnsi="Arial" w:cs="Arial"/>
          <w:b/>
          <w:sz w:val="20"/>
          <w:szCs w:val="20"/>
          <w:lang w:val="es-MX" w:eastAsia="es-ES"/>
        </w:rPr>
      </w:pPr>
      <w:r>
        <w:rPr>
          <w:rFonts w:ascii="Arial" w:eastAsia="Times New Roman" w:hAnsi="Arial" w:cs="Arial"/>
          <w:b/>
          <w:noProof/>
          <w:sz w:val="20"/>
          <w:szCs w:val="20"/>
          <w:lang w:eastAsia="es-PE"/>
        </w:rPr>
        <mc:AlternateContent>
          <mc:Choice Requires="wps">
            <w:drawing>
              <wp:anchor distT="0" distB="0" distL="114300" distR="114300" simplePos="0" relativeHeight="251659264" behindDoc="0" locked="0" layoutInCell="1" allowOverlap="1" wp14:anchorId="2E4B2B5E" wp14:editId="5C0B0FC1">
                <wp:simplePos x="0" y="0"/>
                <wp:positionH relativeFrom="column">
                  <wp:posOffset>-62865</wp:posOffset>
                </wp:positionH>
                <wp:positionV relativeFrom="paragraph">
                  <wp:posOffset>145415</wp:posOffset>
                </wp:positionV>
                <wp:extent cx="6225540" cy="2657475"/>
                <wp:effectExtent l="0" t="0" r="22860" b="28575"/>
                <wp:wrapNone/>
                <wp:docPr id="1" name="Rectángulo 1"/>
                <wp:cNvGraphicFramePr/>
                <a:graphic xmlns:a="http://schemas.openxmlformats.org/drawingml/2006/main">
                  <a:graphicData uri="http://schemas.microsoft.com/office/word/2010/wordprocessingShape">
                    <wps:wsp>
                      <wps:cNvSpPr/>
                      <wps:spPr>
                        <a:xfrm>
                          <a:off x="0" y="0"/>
                          <a:ext cx="6225540" cy="26574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092829" id="Rectángulo 1" o:spid="_x0000_s1026" style="position:absolute;margin-left:-4.95pt;margin-top:11.45pt;width:490.2pt;height:20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" filled="f" strokecolor="black [3213]" strokeweight=".5pt"/>
            </w:pict>
          </mc:Fallback>
        </mc:AlternateContent>
      </w:r>
    </w:p>
    <w:p w14:paraId="45CEA83C" w14:textId="639AE128" w:rsidR="008D0371" w:rsidRPr="00581B44" w:rsidRDefault="004D26D0" w:rsidP="00581B44">
      <w:pPr>
        <w:tabs>
          <w:tab w:val="right" w:pos="426"/>
        </w:tabs>
        <w:spacing w:after="0"/>
        <w:jc w:val="both"/>
        <w:rPr>
          <w:rFonts w:ascii="Arial" w:eastAsia="Times New Roman" w:hAnsi="Arial" w:cs="Arial"/>
          <w:b/>
          <w:szCs w:val="20"/>
          <w:lang w:eastAsia="es-ES"/>
        </w:rPr>
      </w:pPr>
      <w:r w:rsidRPr="00C30087">
        <w:rPr>
          <w:rFonts w:ascii="Arial" w:eastAsia="Times New Roman" w:hAnsi="Arial" w:cs="Arial"/>
          <w:b/>
          <w:szCs w:val="20"/>
          <w:lang w:eastAsia="es-ES"/>
        </w:rPr>
        <w:t>ACTIVIDADES A DESARROLLAR</w:t>
      </w:r>
      <w:r w:rsidRPr="00E15A4C">
        <w:rPr>
          <w:rFonts w:ascii="Arial" w:eastAsia="Times New Roman" w:hAnsi="Arial" w:cs="Arial"/>
          <w:b/>
          <w:szCs w:val="20"/>
          <w:lang w:eastAsia="es-ES"/>
        </w:rPr>
        <w:t xml:space="preserve">: </w:t>
      </w:r>
    </w:p>
    <w:p w14:paraId="17D10BC1" w14:textId="77777777" w:rsidR="008D0371" w:rsidRDefault="008D0371" w:rsidP="00C06E63">
      <w:pPr>
        <w:pStyle w:val="Prrafodelista"/>
        <w:ind w:left="720"/>
        <w:contextualSpacing/>
        <w:jc w:val="both"/>
        <w:rPr>
          <w:rFonts w:ascii="Arial" w:hAnsi="Arial" w:cs="Arial"/>
          <w:color w:val="000000"/>
        </w:rPr>
      </w:pPr>
    </w:p>
    <w:p w14:paraId="48C90A82" w14:textId="77777777"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Desarrollo y actualización de Sistema de Gestión Documental (SGD).</w:t>
      </w:r>
    </w:p>
    <w:p w14:paraId="4DA69651" w14:textId="6216530F"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Análisis y actualización de información en base de datos de Sistema de Gestión Documental (SGD).</w:t>
      </w:r>
    </w:p>
    <w:p w14:paraId="1CAD1F4D" w14:textId="46075456"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Desarrollo y Actualización de mesa de partes virtual para administrado.</w:t>
      </w:r>
    </w:p>
    <w:p w14:paraId="552E6075" w14:textId="4270050E"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Soporte de mesa de parte virtual e interoperabilidad entre entidades.</w:t>
      </w:r>
    </w:p>
    <w:p w14:paraId="62A37C23" w14:textId="6A22FEDC" w:rsidR="008A4626" w:rsidRDefault="008A4626" w:rsidP="00C0003E">
      <w:pPr>
        <w:pStyle w:val="Prrafodelista"/>
        <w:numPr>
          <w:ilvl w:val="0"/>
          <w:numId w:val="38"/>
        </w:numPr>
        <w:rPr>
          <w:rFonts w:ascii="Arial" w:hAnsi="Arial" w:cs="Arial"/>
          <w:color w:val="000000"/>
        </w:rPr>
      </w:pPr>
      <w:r>
        <w:rPr>
          <w:rFonts w:ascii="Arial" w:hAnsi="Arial" w:cs="Arial"/>
          <w:color w:val="000000"/>
        </w:rPr>
        <w:t>Actualización de Información y Migración de Tablas Maestras de Sistema de Gestión Documental SGD.</w:t>
      </w:r>
    </w:p>
    <w:p w14:paraId="3F2C7869" w14:textId="1D01D49D"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Actualización de formatos de tipos documentos que emite la entidad.</w:t>
      </w:r>
    </w:p>
    <w:p w14:paraId="26FDD50D" w14:textId="3CD147C2"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Actualización de Texto Único de Procedimientos Administrativos para Sistema de Gestión Documental (SGD).</w:t>
      </w:r>
    </w:p>
    <w:p w14:paraId="69CA561E" w14:textId="54F5DB45"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Desarrollo y mantenimiento del sistema Documenta.</w:t>
      </w:r>
    </w:p>
    <w:p w14:paraId="04596C15" w14:textId="43289ED9"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Soporte de base de datos de sistema Documenta.</w:t>
      </w:r>
    </w:p>
    <w:p w14:paraId="50030D73" w14:textId="44EC7FFB"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Mantenimiento de base de datos y fuente del sistema PIDE.</w:t>
      </w:r>
    </w:p>
    <w:p w14:paraId="734600ED" w14:textId="6E24B6DD" w:rsidR="008A4626" w:rsidRDefault="008A4626" w:rsidP="00C0003E">
      <w:pPr>
        <w:pStyle w:val="Prrafodelista"/>
        <w:numPr>
          <w:ilvl w:val="0"/>
          <w:numId w:val="38"/>
        </w:numPr>
        <w:rPr>
          <w:rFonts w:ascii="Arial" w:hAnsi="Arial" w:cs="Arial"/>
          <w:color w:val="000000"/>
        </w:rPr>
      </w:pPr>
      <w:r w:rsidRPr="008A4626">
        <w:rPr>
          <w:rFonts w:ascii="Arial" w:hAnsi="Arial" w:cs="Arial"/>
          <w:color w:val="000000"/>
        </w:rPr>
        <w:t>Actualización de formatos de Resolución de Ejecución Coactiva (SATRIM).</w:t>
      </w:r>
    </w:p>
    <w:p w14:paraId="6D19A934" w14:textId="7BCAD78D" w:rsidR="008A4626" w:rsidRDefault="008A4626" w:rsidP="00C0003E">
      <w:pPr>
        <w:pStyle w:val="Prrafodelista"/>
        <w:numPr>
          <w:ilvl w:val="0"/>
          <w:numId w:val="38"/>
        </w:numPr>
        <w:rPr>
          <w:rFonts w:ascii="Arial" w:hAnsi="Arial" w:cs="Arial"/>
          <w:color w:val="000000"/>
        </w:rPr>
      </w:pPr>
      <w:r>
        <w:rPr>
          <w:rFonts w:ascii="Arial" w:hAnsi="Arial" w:cs="Arial"/>
          <w:color w:val="000000"/>
        </w:rPr>
        <w:t>Desarrollo y Actualización de módulo de Ejecución Coactiva (SATRIM)</w:t>
      </w:r>
    </w:p>
    <w:p w14:paraId="244E7147" w14:textId="36293673" w:rsidR="00D40CA3" w:rsidRDefault="00D40CA3" w:rsidP="00D40CA3">
      <w:pPr>
        <w:spacing w:after="0"/>
        <w:ind w:left="142" w:hanging="142"/>
        <w:jc w:val="both"/>
        <w:rPr>
          <w:rFonts w:ascii="Arial" w:eastAsia="Times New Roman" w:hAnsi="Arial" w:cs="Arial"/>
          <w:b/>
          <w:szCs w:val="20"/>
          <w:lang w:val="es-ES" w:eastAsia="es-ES"/>
        </w:rPr>
      </w:pPr>
      <w:r>
        <w:rPr>
          <w:rFonts w:ascii="Arial" w:hAnsi="Arial" w:cs="Arial"/>
          <w:b/>
          <w:noProof/>
          <w:lang w:eastAsia="es-PE"/>
        </w:rPr>
        <mc:AlternateContent>
          <mc:Choice Requires="wps">
            <w:drawing>
              <wp:anchor distT="0" distB="0" distL="114300" distR="114300" simplePos="0" relativeHeight="251661312" behindDoc="0" locked="0" layoutInCell="1" allowOverlap="1" wp14:anchorId="54B97807" wp14:editId="548EC858">
                <wp:simplePos x="0" y="0"/>
                <wp:positionH relativeFrom="margin">
                  <wp:posOffset>-62865</wp:posOffset>
                </wp:positionH>
                <wp:positionV relativeFrom="paragraph">
                  <wp:posOffset>126365</wp:posOffset>
                </wp:positionV>
                <wp:extent cx="6225540" cy="1200150"/>
                <wp:effectExtent l="0" t="0" r="22860" b="19050"/>
                <wp:wrapNone/>
                <wp:docPr id="2" name="Rectángulo 2"/>
                <wp:cNvGraphicFramePr/>
                <a:graphic xmlns:a="http://schemas.openxmlformats.org/drawingml/2006/main">
                  <a:graphicData uri="http://schemas.microsoft.com/office/word/2010/wordprocessingShape">
                    <wps:wsp>
                      <wps:cNvSpPr/>
                      <wps:spPr>
                        <a:xfrm>
                          <a:off x="0" y="0"/>
                          <a:ext cx="6225540" cy="12001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ABA1D" id="Rectángulo 2" o:spid="_x0000_s1026" style="position:absolute;margin-left:-4.95pt;margin-top:9.95pt;width:490.2pt;height:9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" filled="f" strokecolor="black [3213]" strokeweight=".5pt">
                <w10:wrap anchorx="margin"/>
              </v:rect>
            </w:pict>
          </mc:Fallback>
        </mc:AlternateContent>
      </w:r>
    </w:p>
    <w:p w14:paraId="5A11822A" w14:textId="7D577C73" w:rsidR="00D40CA3" w:rsidRPr="00075479" w:rsidRDefault="00D40CA3" w:rsidP="00D40CA3">
      <w:pPr>
        <w:spacing w:after="0"/>
        <w:ind w:left="142" w:hanging="142"/>
        <w:jc w:val="both"/>
        <w:rPr>
          <w:rFonts w:ascii="Arial" w:eastAsia="Times New Roman" w:hAnsi="Arial" w:cs="Arial"/>
          <w:b/>
          <w:szCs w:val="20"/>
          <w:lang w:val="es-ES" w:eastAsia="es-ES"/>
        </w:rPr>
      </w:pPr>
      <w:r w:rsidRPr="00E15A4C">
        <w:rPr>
          <w:rFonts w:ascii="Arial" w:eastAsia="Times New Roman" w:hAnsi="Arial" w:cs="Arial"/>
          <w:b/>
          <w:szCs w:val="20"/>
          <w:lang w:val="es-ES" w:eastAsia="es-ES"/>
        </w:rPr>
        <w:t>PRODUCTO A OBTENER:</w:t>
      </w:r>
    </w:p>
    <w:p w14:paraId="6CBB6A42" w14:textId="737F12B1" w:rsidR="00D40CA3" w:rsidRPr="006E7780" w:rsidRDefault="00D40CA3" w:rsidP="00D40CA3">
      <w:pPr>
        <w:pStyle w:val="32VietasTitulo1"/>
        <w:numPr>
          <w:ilvl w:val="0"/>
          <w:numId w:val="36"/>
        </w:numPr>
        <w:spacing w:after="0"/>
        <w:rPr>
          <w:rFonts w:asciiTheme="minorHAnsi" w:eastAsia="Times New Roman" w:hAnsiTheme="minorHAnsi" w:cstheme="minorHAnsi"/>
          <w:sz w:val="20"/>
          <w:szCs w:val="20"/>
          <w:lang w:val="es-PE" w:eastAsia="es-ES"/>
        </w:rPr>
      </w:pPr>
      <w:r w:rsidRPr="003520FB">
        <w:rPr>
          <w:rFonts w:asciiTheme="minorHAnsi" w:eastAsia="Times New Roman" w:hAnsiTheme="minorHAnsi" w:cstheme="minorHAnsi"/>
          <w:b/>
          <w:bCs/>
          <w:sz w:val="20"/>
          <w:szCs w:val="20"/>
          <w:lang w:val="es-PE" w:eastAsia="es-ES"/>
        </w:rPr>
        <w:t>Primer entregable</w:t>
      </w:r>
      <w:r w:rsidRPr="0047297C">
        <w:rPr>
          <w:rFonts w:asciiTheme="minorHAnsi" w:eastAsia="Times New Roman" w:hAnsiTheme="minorHAnsi" w:cstheme="minorHAnsi"/>
          <w:sz w:val="20"/>
          <w:szCs w:val="20"/>
          <w:lang w:val="es-PE" w:eastAsia="es-ES"/>
        </w:rPr>
        <w:t xml:space="preserve">: </w:t>
      </w:r>
      <w:r w:rsidR="0025393D">
        <w:rPr>
          <w:rFonts w:ascii="Calibri" w:eastAsia="Times New Roman" w:hAnsi="Calibri" w:cs="Calibri"/>
          <w:color w:val="000000"/>
          <w:sz w:val="18"/>
          <w:szCs w:val="18"/>
          <w:lang w:eastAsia="es-PE"/>
        </w:rPr>
        <w:t xml:space="preserve">Informe consolidado de las actividades realizadas </w:t>
      </w:r>
      <w:r w:rsidR="006E7780">
        <w:rPr>
          <w:rFonts w:ascii="Calibri" w:eastAsia="Times New Roman" w:hAnsi="Calibri" w:cs="Calibri"/>
          <w:color w:val="000000"/>
          <w:sz w:val="18"/>
          <w:szCs w:val="18"/>
          <w:lang w:eastAsia="es-PE"/>
        </w:rPr>
        <w:t>en</w:t>
      </w:r>
      <w:r w:rsidR="0025393D">
        <w:rPr>
          <w:rFonts w:ascii="Calibri" w:eastAsia="Times New Roman" w:hAnsi="Calibri" w:cs="Calibri"/>
          <w:color w:val="000000"/>
          <w:sz w:val="18"/>
          <w:szCs w:val="18"/>
          <w:lang w:eastAsia="es-PE"/>
        </w:rPr>
        <w:t xml:space="preserve"> el plazo establecido</w:t>
      </w:r>
      <w:r w:rsidR="006E7780">
        <w:rPr>
          <w:rFonts w:ascii="Calibri" w:eastAsia="Times New Roman" w:hAnsi="Calibri" w:cs="Calibri"/>
          <w:color w:val="000000"/>
          <w:sz w:val="18"/>
          <w:szCs w:val="18"/>
          <w:lang w:eastAsia="es-PE"/>
        </w:rPr>
        <w:t>,</w:t>
      </w:r>
      <w:r w:rsidR="0025393D">
        <w:rPr>
          <w:rFonts w:ascii="Calibri" w:eastAsia="Times New Roman" w:hAnsi="Calibri" w:cs="Calibri"/>
          <w:color w:val="000000"/>
          <w:sz w:val="18"/>
          <w:szCs w:val="18"/>
          <w:lang w:eastAsia="es-PE"/>
        </w:rPr>
        <w:t xml:space="preserve"> hasta </w:t>
      </w:r>
      <w:r w:rsidR="006E7780">
        <w:rPr>
          <w:rFonts w:ascii="Calibri" w:eastAsia="Times New Roman" w:hAnsi="Calibri" w:cs="Calibri"/>
          <w:color w:val="000000"/>
          <w:sz w:val="18"/>
          <w:szCs w:val="18"/>
          <w:lang w:eastAsia="es-PE"/>
        </w:rPr>
        <w:t>20</w:t>
      </w:r>
      <w:r w:rsidR="0025393D">
        <w:rPr>
          <w:rFonts w:ascii="Calibri" w:eastAsia="Times New Roman" w:hAnsi="Calibri" w:cs="Calibri"/>
          <w:color w:val="000000"/>
          <w:sz w:val="18"/>
          <w:szCs w:val="18"/>
          <w:lang w:eastAsia="es-PE"/>
        </w:rPr>
        <w:t xml:space="preserve"> días calendario</w:t>
      </w:r>
      <w:r w:rsidR="006E7780">
        <w:rPr>
          <w:rFonts w:ascii="Calibri" w:eastAsia="Times New Roman" w:hAnsi="Calibri" w:cs="Calibri"/>
          <w:color w:val="000000"/>
          <w:sz w:val="18"/>
          <w:szCs w:val="18"/>
          <w:lang w:eastAsia="es-PE"/>
        </w:rPr>
        <w:t xml:space="preserve"> de </w:t>
      </w:r>
      <w:r w:rsidR="00232C15">
        <w:rPr>
          <w:rFonts w:ascii="Calibri" w:eastAsia="Times New Roman" w:hAnsi="Calibri" w:cs="Calibri"/>
          <w:color w:val="000000"/>
          <w:sz w:val="18"/>
          <w:szCs w:val="18"/>
          <w:lang w:eastAsia="es-PE"/>
        </w:rPr>
        <w:t>notificado</w:t>
      </w:r>
      <w:r w:rsidR="006E7780">
        <w:rPr>
          <w:rFonts w:ascii="Calibri" w:eastAsia="Times New Roman" w:hAnsi="Calibri" w:cs="Calibri"/>
          <w:color w:val="000000"/>
          <w:sz w:val="18"/>
          <w:szCs w:val="18"/>
          <w:lang w:eastAsia="es-PE"/>
        </w:rPr>
        <w:t xml:space="preserve"> la Orden de Servicio.</w:t>
      </w:r>
    </w:p>
    <w:p w14:paraId="6C77C8A6" w14:textId="37FCA16B" w:rsidR="006E7780" w:rsidRDefault="006E7780" w:rsidP="00D40CA3">
      <w:pPr>
        <w:pStyle w:val="32VietasTitulo1"/>
        <w:numPr>
          <w:ilvl w:val="0"/>
          <w:numId w:val="36"/>
        </w:numPr>
        <w:spacing w:after="0"/>
        <w:rPr>
          <w:rFonts w:asciiTheme="minorHAnsi" w:eastAsia="Times New Roman" w:hAnsiTheme="minorHAnsi" w:cstheme="minorHAnsi"/>
          <w:sz w:val="20"/>
          <w:szCs w:val="20"/>
          <w:lang w:val="es-PE" w:eastAsia="es-ES"/>
        </w:rPr>
      </w:pPr>
      <w:r>
        <w:rPr>
          <w:rFonts w:asciiTheme="minorHAnsi" w:eastAsia="Times New Roman" w:hAnsiTheme="minorHAnsi" w:cstheme="minorHAnsi"/>
          <w:b/>
          <w:bCs/>
          <w:sz w:val="20"/>
          <w:szCs w:val="20"/>
          <w:lang w:val="es-PE" w:eastAsia="es-ES"/>
        </w:rPr>
        <w:t>Segundo entregable:</w:t>
      </w:r>
      <w:r>
        <w:rPr>
          <w:rFonts w:asciiTheme="minorHAnsi" w:eastAsia="Times New Roman" w:hAnsiTheme="minorHAnsi" w:cstheme="minorHAnsi"/>
          <w:sz w:val="20"/>
          <w:szCs w:val="20"/>
          <w:lang w:val="es-PE" w:eastAsia="es-ES"/>
        </w:rPr>
        <w:t xml:space="preserve"> </w:t>
      </w:r>
      <w:r>
        <w:rPr>
          <w:rFonts w:ascii="Calibri" w:eastAsia="Times New Roman" w:hAnsi="Calibri" w:cs="Calibri"/>
          <w:color w:val="000000"/>
          <w:sz w:val="18"/>
          <w:szCs w:val="18"/>
          <w:lang w:eastAsia="es-PE"/>
        </w:rPr>
        <w:t xml:space="preserve">Informe consolidado de las actividades realizadas en el plazo establecido, hasta </w:t>
      </w:r>
      <w:r w:rsidR="00232C15">
        <w:rPr>
          <w:rFonts w:ascii="Calibri" w:eastAsia="Times New Roman" w:hAnsi="Calibri" w:cs="Calibri"/>
          <w:color w:val="000000"/>
          <w:sz w:val="18"/>
          <w:szCs w:val="18"/>
          <w:lang w:eastAsia="es-PE"/>
        </w:rPr>
        <w:t>5</w:t>
      </w:r>
      <w:r>
        <w:rPr>
          <w:rFonts w:ascii="Calibri" w:eastAsia="Times New Roman" w:hAnsi="Calibri" w:cs="Calibri"/>
          <w:color w:val="000000"/>
          <w:sz w:val="18"/>
          <w:szCs w:val="18"/>
          <w:lang w:eastAsia="es-PE"/>
        </w:rPr>
        <w:t xml:space="preserve">0 días calendario de </w:t>
      </w:r>
      <w:r w:rsidR="00232C15">
        <w:rPr>
          <w:rFonts w:ascii="Calibri" w:eastAsia="Times New Roman" w:hAnsi="Calibri" w:cs="Calibri"/>
          <w:color w:val="000000"/>
          <w:sz w:val="18"/>
          <w:szCs w:val="18"/>
          <w:lang w:eastAsia="es-PE"/>
        </w:rPr>
        <w:t>notificado</w:t>
      </w:r>
      <w:r>
        <w:rPr>
          <w:rFonts w:ascii="Calibri" w:eastAsia="Times New Roman" w:hAnsi="Calibri" w:cs="Calibri"/>
          <w:color w:val="000000"/>
          <w:sz w:val="18"/>
          <w:szCs w:val="18"/>
          <w:lang w:eastAsia="es-PE"/>
        </w:rPr>
        <w:t xml:space="preserve"> la Orden de Servicio.</w:t>
      </w:r>
    </w:p>
    <w:p w14:paraId="2C04A126" w14:textId="5469C64C" w:rsidR="006E7780" w:rsidRPr="006E7780" w:rsidRDefault="006E7780" w:rsidP="00D40CA3">
      <w:pPr>
        <w:pStyle w:val="32VietasTitulo1"/>
        <w:numPr>
          <w:ilvl w:val="0"/>
          <w:numId w:val="36"/>
        </w:numPr>
        <w:spacing w:after="0"/>
        <w:rPr>
          <w:rFonts w:asciiTheme="minorHAnsi" w:eastAsia="Times New Roman" w:hAnsiTheme="minorHAnsi" w:cstheme="minorHAnsi"/>
          <w:b/>
          <w:bCs/>
          <w:sz w:val="20"/>
          <w:szCs w:val="20"/>
          <w:lang w:val="es-PE" w:eastAsia="es-ES"/>
        </w:rPr>
      </w:pPr>
      <w:r w:rsidRPr="006E7780">
        <w:rPr>
          <w:rFonts w:asciiTheme="minorHAnsi" w:eastAsia="Times New Roman" w:hAnsiTheme="minorHAnsi" w:cstheme="minorHAnsi"/>
          <w:b/>
          <w:bCs/>
          <w:sz w:val="20"/>
          <w:szCs w:val="20"/>
          <w:lang w:val="es-PE" w:eastAsia="es-ES"/>
        </w:rPr>
        <w:t xml:space="preserve">Tercer entregable: </w:t>
      </w:r>
      <w:r>
        <w:rPr>
          <w:rFonts w:ascii="Calibri" w:eastAsia="Times New Roman" w:hAnsi="Calibri" w:cs="Calibri"/>
          <w:color w:val="000000"/>
          <w:sz w:val="18"/>
          <w:szCs w:val="18"/>
          <w:lang w:eastAsia="es-PE"/>
        </w:rPr>
        <w:t xml:space="preserve">Informe consolidado de las actividades realizadas en el plazo establecido, hasta </w:t>
      </w:r>
      <w:r w:rsidR="00232C15">
        <w:rPr>
          <w:rFonts w:ascii="Calibri" w:eastAsia="Times New Roman" w:hAnsi="Calibri" w:cs="Calibri"/>
          <w:color w:val="000000"/>
          <w:sz w:val="18"/>
          <w:szCs w:val="18"/>
          <w:lang w:eastAsia="es-PE"/>
        </w:rPr>
        <w:t>8</w:t>
      </w:r>
      <w:r>
        <w:rPr>
          <w:rFonts w:ascii="Calibri" w:eastAsia="Times New Roman" w:hAnsi="Calibri" w:cs="Calibri"/>
          <w:color w:val="000000"/>
          <w:sz w:val="18"/>
          <w:szCs w:val="18"/>
          <w:lang w:eastAsia="es-PE"/>
        </w:rPr>
        <w:t xml:space="preserve">0 días calendario de </w:t>
      </w:r>
      <w:r w:rsidR="00232C15">
        <w:rPr>
          <w:rFonts w:ascii="Calibri" w:eastAsia="Times New Roman" w:hAnsi="Calibri" w:cs="Calibri"/>
          <w:color w:val="000000"/>
          <w:sz w:val="18"/>
          <w:szCs w:val="18"/>
          <w:lang w:eastAsia="es-PE"/>
        </w:rPr>
        <w:t>notificado</w:t>
      </w:r>
      <w:r>
        <w:rPr>
          <w:rFonts w:ascii="Calibri" w:eastAsia="Times New Roman" w:hAnsi="Calibri" w:cs="Calibri"/>
          <w:color w:val="000000"/>
          <w:sz w:val="18"/>
          <w:szCs w:val="18"/>
          <w:lang w:eastAsia="es-PE"/>
        </w:rPr>
        <w:t xml:space="preserve"> la Orden de Servicio.</w:t>
      </w:r>
    </w:p>
    <w:p w14:paraId="7724EF3A" w14:textId="77777777" w:rsidR="006E7780" w:rsidRDefault="006E7780" w:rsidP="00D40CA3">
      <w:pPr>
        <w:tabs>
          <w:tab w:val="right" w:pos="426"/>
        </w:tabs>
        <w:spacing w:after="0"/>
        <w:jc w:val="both"/>
        <w:rPr>
          <w:rFonts w:ascii="Arial" w:eastAsia="Times New Roman" w:hAnsi="Arial" w:cs="Arial"/>
          <w:b/>
          <w:szCs w:val="20"/>
          <w:lang w:eastAsia="es-ES"/>
        </w:rPr>
      </w:pPr>
    </w:p>
    <w:p w14:paraId="3803D8FB" w14:textId="033DDBC6" w:rsidR="002F20EF" w:rsidRDefault="004D26D0" w:rsidP="00D40CA3">
      <w:pPr>
        <w:tabs>
          <w:tab w:val="right" w:pos="426"/>
        </w:tabs>
        <w:spacing w:after="0"/>
        <w:jc w:val="both"/>
        <w:rPr>
          <w:rFonts w:ascii="Arial" w:eastAsia="Times New Roman" w:hAnsi="Arial" w:cs="Arial"/>
          <w:sz w:val="20"/>
          <w:szCs w:val="20"/>
          <w:lang w:eastAsia="es-ES"/>
        </w:rPr>
      </w:pPr>
      <w:r w:rsidRPr="00075479">
        <w:rPr>
          <w:rFonts w:ascii="Arial" w:eastAsia="Times New Roman" w:hAnsi="Arial" w:cs="Arial"/>
          <w:b/>
          <w:szCs w:val="20"/>
          <w:lang w:eastAsia="es-ES"/>
        </w:rPr>
        <w:t>PERFIL:</w:t>
      </w:r>
      <w:r w:rsidR="00F46D11" w:rsidRPr="00823037">
        <w:rPr>
          <w:rFonts w:ascii="Arial" w:eastAsia="Times New Roman" w:hAnsi="Arial" w:cs="Arial"/>
          <w:b/>
          <w:sz w:val="20"/>
          <w:szCs w:val="20"/>
          <w:lang w:eastAsia="es-ES"/>
        </w:rPr>
        <w:t xml:space="preserve"> </w:t>
      </w:r>
      <w:r w:rsidRPr="0047297C">
        <w:rPr>
          <w:rFonts w:eastAsia="Times New Roman" w:cstheme="minorHAnsi"/>
          <w:sz w:val="20"/>
          <w:szCs w:val="20"/>
          <w:lang w:eastAsia="es-ES"/>
        </w:rPr>
        <w:t>Para sustentar el perfil requerido, adjunto mi CV debidamente documentado</w:t>
      </w:r>
      <w:r w:rsidRPr="00823037">
        <w:rPr>
          <w:rFonts w:ascii="Arial" w:eastAsia="Times New Roman" w:hAnsi="Arial" w:cs="Arial"/>
          <w:sz w:val="20"/>
          <w:szCs w:val="20"/>
          <w:lang w:eastAsia="es-ES"/>
        </w:rPr>
        <w:t>.</w:t>
      </w:r>
    </w:p>
    <w:p w14:paraId="7FF32D5C" w14:textId="77777777" w:rsidR="0005418C" w:rsidRPr="00D40CA3" w:rsidRDefault="0005418C" w:rsidP="00D40CA3">
      <w:pPr>
        <w:tabs>
          <w:tab w:val="right" w:pos="426"/>
        </w:tabs>
        <w:spacing w:after="0"/>
        <w:jc w:val="both"/>
        <w:rPr>
          <w:rFonts w:ascii="Arial" w:eastAsia="Times New Roman" w:hAnsi="Arial" w:cs="Arial"/>
          <w:sz w:val="20"/>
          <w:szCs w:val="20"/>
          <w:lang w:eastAsia="es-ES"/>
        </w:rPr>
      </w:pPr>
    </w:p>
    <w:p w14:paraId="62E0DF2A" w14:textId="0298021F" w:rsidR="009830A6" w:rsidRPr="00075479" w:rsidRDefault="004702B0" w:rsidP="00454AC5">
      <w:pPr>
        <w:pStyle w:val="Sinespaciado"/>
        <w:jc w:val="both"/>
        <w:rPr>
          <w:rFonts w:ascii="Arial" w:hAnsi="Arial" w:cs="Arial"/>
          <w:b/>
          <w:sz w:val="22"/>
        </w:rPr>
      </w:pPr>
      <w:r w:rsidRPr="00075479">
        <w:rPr>
          <w:rFonts w:ascii="Arial" w:hAnsi="Arial" w:cs="Arial"/>
          <w:b/>
          <w:sz w:val="22"/>
        </w:rPr>
        <w:t xml:space="preserve">PLAZO DE EJECUCIÓN: </w:t>
      </w:r>
    </w:p>
    <w:p w14:paraId="78189C7A" w14:textId="3710875C" w:rsidR="00D40CA3" w:rsidRPr="00D40CA3" w:rsidRDefault="00C5466A" w:rsidP="00D40CA3">
      <w:pPr>
        <w:tabs>
          <w:tab w:val="right" w:pos="426"/>
        </w:tabs>
        <w:spacing w:after="0" w:line="240" w:lineRule="auto"/>
        <w:jc w:val="both"/>
        <w:rPr>
          <w:rFonts w:cstheme="minorHAnsi"/>
          <w:sz w:val="20"/>
          <w:szCs w:val="20"/>
          <w:lang w:val="es-ES"/>
        </w:rPr>
      </w:pPr>
      <w:r w:rsidRPr="0047297C">
        <w:rPr>
          <w:rFonts w:cstheme="minorHAnsi"/>
          <w:sz w:val="20"/>
          <w:szCs w:val="20"/>
          <w:lang w:val="es-ES"/>
        </w:rPr>
        <w:t xml:space="preserve">El plazo total de duración del </w:t>
      </w:r>
      <w:r w:rsidR="008363A3" w:rsidRPr="0047297C">
        <w:rPr>
          <w:rFonts w:cstheme="minorHAnsi"/>
          <w:sz w:val="20"/>
          <w:szCs w:val="20"/>
          <w:lang w:val="es-ES"/>
        </w:rPr>
        <w:t xml:space="preserve">servicio </w:t>
      </w:r>
      <w:r w:rsidRPr="0047297C">
        <w:rPr>
          <w:rFonts w:cstheme="minorHAnsi"/>
          <w:sz w:val="20"/>
          <w:szCs w:val="20"/>
          <w:lang w:val="es-ES"/>
        </w:rPr>
        <w:t xml:space="preserve">es hasta </w:t>
      </w:r>
      <w:r w:rsidR="006E7780">
        <w:rPr>
          <w:rFonts w:cstheme="minorHAnsi"/>
          <w:sz w:val="20"/>
          <w:szCs w:val="20"/>
          <w:lang w:val="es-ES"/>
        </w:rPr>
        <w:t>8</w:t>
      </w:r>
      <w:r w:rsidR="00D87699">
        <w:rPr>
          <w:rFonts w:cstheme="minorHAnsi"/>
          <w:sz w:val="20"/>
          <w:szCs w:val="20"/>
          <w:lang w:val="es-ES"/>
        </w:rPr>
        <w:t>0</w:t>
      </w:r>
      <w:r w:rsidRPr="0047297C">
        <w:rPr>
          <w:rFonts w:cstheme="minorHAnsi"/>
          <w:sz w:val="20"/>
          <w:szCs w:val="20"/>
          <w:lang w:val="es-ES"/>
        </w:rPr>
        <w:t xml:space="preserve"> días calendario</w:t>
      </w:r>
      <w:r w:rsidR="008363A3" w:rsidRPr="0047297C">
        <w:rPr>
          <w:rFonts w:cstheme="minorHAnsi"/>
          <w:sz w:val="20"/>
          <w:szCs w:val="20"/>
          <w:lang w:val="es-ES"/>
        </w:rPr>
        <w:t>,</w:t>
      </w:r>
      <w:r w:rsidRPr="0047297C">
        <w:rPr>
          <w:rFonts w:cstheme="minorHAnsi"/>
          <w:sz w:val="20"/>
          <w:szCs w:val="20"/>
          <w:lang w:val="es-ES"/>
        </w:rPr>
        <w:t xml:space="preserve"> contados a partir del día siguiente de la recepción de la orden de servicio.</w:t>
      </w:r>
      <w:r w:rsidR="008363A3" w:rsidRPr="0047297C">
        <w:rPr>
          <w:rFonts w:cstheme="minorHAnsi"/>
          <w:sz w:val="20"/>
          <w:szCs w:val="20"/>
          <w:lang w:val="es-ES"/>
        </w:rPr>
        <w:t xml:space="preserve"> </w:t>
      </w:r>
      <w:r w:rsidRPr="0047297C">
        <w:rPr>
          <w:rFonts w:cstheme="minorHAnsi"/>
          <w:sz w:val="20"/>
          <w:szCs w:val="20"/>
          <w:lang w:val="es-ES"/>
        </w:rPr>
        <w:t xml:space="preserve">La duración total de la presentación y/o plazo de entrega del producto a cargo del contratado, no incluye el plazo para el </w:t>
      </w:r>
      <w:r w:rsidR="009A2A2D" w:rsidRPr="0047297C">
        <w:rPr>
          <w:rFonts w:cstheme="minorHAnsi"/>
          <w:sz w:val="20"/>
          <w:szCs w:val="20"/>
          <w:lang w:val="es-ES"/>
        </w:rPr>
        <w:t>trámite</w:t>
      </w:r>
      <w:r w:rsidRPr="0047297C">
        <w:rPr>
          <w:rFonts w:cstheme="minorHAnsi"/>
          <w:sz w:val="20"/>
          <w:szCs w:val="20"/>
          <w:lang w:val="es-ES"/>
        </w:rPr>
        <w:t xml:space="preserve"> a cargo de la </w:t>
      </w:r>
      <w:r w:rsidR="008363A3" w:rsidRPr="0047297C">
        <w:rPr>
          <w:rFonts w:cstheme="minorHAnsi"/>
          <w:sz w:val="20"/>
          <w:szCs w:val="20"/>
          <w:lang w:val="es-ES"/>
        </w:rPr>
        <w:t>E</w:t>
      </w:r>
      <w:r w:rsidRPr="0047297C">
        <w:rPr>
          <w:rFonts w:cstheme="minorHAnsi"/>
          <w:sz w:val="20"/>
          <w:szCs w:val="20"/>
          <w:lang w:val="es-ES"/>
        </w:rPr>
        <w:t>ntidad</w:t>
      </w:r>
      <w:r w:rsidR="008363A3" w:rsidRPr="0047297C">
        <w:rPr>
          <w:rFonts w:cstheme="minorHAnsi"/>
          <w:sz w:val="20"/>
          <w:szCs w:val="20"/>
          <w:lang w:val="es-ES"/>
        </w:rPr>
        <w:t>.</w:t>
      </w:r>
    </w:p>
    <w:p w14:paraId="7505A67D" w14:textId="77777777" w:rsidR="00D40CA3" w:rsidRPr="00823037" w:rsidRDefault="00D40CA3" w:rsidP="00454AC5">
      <w:pPr>
        <w:spacing w:after="0"/>
        <w:ind w:left="-142" w:firstLine="142"/>
        <w:jc w:val="both"/>
        <w:rPr>
          <w:rFonts w:ascii="Arial" w:eastAsia="Times New Roman" w:hAnsi="Arial" w:cs="Arial"/>
          <w:b/>
          <w:sz w:val="20"/>
          <w:szCs w:val="20"/>
          <w:lang w:eastAsia="es-ES"/>
        </w:rPr>
      </w:pPr>
    </w:p>
    <w:p w14:paraId="5E17F555" w14:textId="77777777" w:rsidR="009830A6" w:rsidRPr="00075479" w:rsidRDefault="004D26D0" w:rsidP="00C8260C">
      <w:pPr>
        <w:spacing w:after="0"/>
        <w:ind w:left="-142" w:firstLine="142"/>
        <w:jc w:val="both"/>
        <w:rPr>
          <w:rFonts w:ascii="Arial" w:eastAsia="Times New Roman" w:hAnsi="Arial" w:cs="Arial"/>
          <w:b/>
          <w:szCs w:val="20"/>
          <w:lang w:eastAsia="es-ES"/>
        </w:rPr>
      </w:pPr>
      <w:r w:rsidRPr="00075479">
        <w:rPr>
          <w:rFonts w:ascii="Arial" w:eastAsia="Times New Roman" w:hAnsi="Arial" w:cs="Arial"/>
          <w:b/>
          <w:szCs w:val="20"/>
          <w:lang w:eastAsia="es-ES"/>
        </w:rPr>
        <w:t>COSTO TOTAL DEL SERVICIO:</w:t>
      </w:r>
    </w:p>
    <w:p w14:paraId="582BAEF2" w14:textId="633FAEF3" w:rsidR="0082192A" w:rsidRPr="0047297C" w:rsidRDefault="0082192A" w:rsidP="0047297C">
      <w:pPr>
        <w:tabs>
          <w:tab w:val="right" w:pos="426"/>
        </w:tabs>
        <w:spacing w:after="0" w:line="240" w:lineRule="auto"/>
        <w:jc w:val="both"/>
        <w:rPr>
          <w:rFonts w:cstheme="minorHAnsi"/>
          <w:sz w:val="20"/>
          <w:szCs w:val="20"/>
          <w:lang w:val="es-ES"/>
        </w:rPr>
      </w:pPr>
      <w:r w:rsidRPr="0047297C">
        <w:rPr>
          <w:rFonts w:cstheme="minorHAnsi"/>
          <w:sz w:val="20"/>
          <w:szCs w:val="20"/>
          <w:lang w:val="es-ES"/>
        </w:rPr>
        <w:t>El co</w:t>
      </w:r>
      <w:r w:rsidR="008D0371">
        <w:rPr>
          <w:rFonts w:cstheme="minorHAnsi"/>
          <w:sz w:val="20"/>
          <w:szCs w:val="20"/>
          <w:lang w:val="es-ES"/>
        </w:rPr>
        <w:t xml:space="preserve">sto total del servicio es de S/ </w:t>
      </w:r>
      <w:r w:rsidR="00535A24">
        <w:rPr>
          <w:rFonts w:cstheme="minorHAnsi"/>
          <w:sz w:val="20"/>
          <w:szCs w:val="20"/>
          <w:lang w:val="es-ES"/>
        </w:rPr>
        <w:t>13</w:t>
      </w:r>
      <w:r w:rsidR="008D0371">
        <w:rPr>
          <w:rFonts w:cstheme="minorHAnsi"/>
          <w:sz w:val="20"/>
          <w:szCs w:val="20"/>
          <w:lang w:val="es-ES"/>
        </w:rPr>
        <w:t>,</w:t>
      </w:r>
      <w:r w:rsidR="00535A24">
        <w:rPr>
          <w:rFonts w:cstheme="minorHAnsi"/>
          <w:sz w:val="20"/>
          <w:szCs w:val="20"/>
          <w:lang w:val="es-ES"/>
        </w:rPr>
        <w:t>5</w:t>
      </w:r>
      <w:r w:rsidR="009A2A2D">
        <w:rPr>
          <w:rFonts w:cstheme="minorHAnsi"/>
          <w:sz w:val="20"/>
          <w:szCs w:val="20"/>
          <w:lang w:val="es-ES"/>
        </w:rPr>
        <w:t>00</w:t>
      </w:r>
      <w:r w:rsidR="008D0371">
        <w:rPr>
          <w:rFonts w:cstheme="minorHAnsi"/>
          <w:sz w:val="20"/>
          <w:szCs w:val="20"/>
          <w:lang w:val="es-ES"/>
        </w:rPr>
        <w:t>.</w:t>
      </w:r>
      <w:r w:rsidR="009A2A2D">
        <w:rPr>
          <w:rFonts w:cstheme="minorHAnsi"/>
          <w:sz w:val="20"/>
          <w:szCs w:val="20"/>
          <w:lang w:val="es-ES"/>
        </w:rPr>
        <w:t>00</w:t>
      </w:r>
      <w:r w:rsidRPr="0047297C">
        <w:rPr>
          <w:rFonts w:cstheme="minorHAnsi"/>
          <w:sz w:val="20"/>
          <w:szCs w:val="20"/>
          <w:lang w:val="es-ES"/>
        </w:rPr>
        <w:t xml:space="preserve"> (</w:t>
      </w:r>
      <w:r w:rsidR="00535A24">
        <w:rPr>
          <w:rFonts w:cstheme="minorHAnsi"/>
          <w:sz w:val="20"/>
          <w:szCs w:val="20"/>
          <w:lang w:val="es-ES"/>
        </w:rPr>
        <w:t>Trece Mil Quinientos y</w:t>
      </w:r>
      <w:r w:rsidRPr="0047297C">
        <w:rPr>
          <w:rFonts w:cstheme="minorHAnsi"/>
          <w:sz w:val="20"/>
          <w:szCs w:val="20"/>
          <w:lang w:val="es-ES"/>
        </w:rPr>
        <w:t xml:space="preserve"> 00/100 Soles) a todo costo, incluido los impuestos de Ley, lo cual incluye el desplazamiento y todos los gastos que la actividad requiere. </w:t>
      </w:r>
    </w:p>
    <w:p w14:paraId="04435A87" w14:textId="128A3C70" w:rsidR="00D40CA3" w:rsidRPr="0047297C" w:rsidRDefault="00D40CA3" w:rsidP="0047297C">
      <w:pPr>
        <w:tabs>
          <w:tab w:val="right" w:pos="426"/>
        </w:tabs>
        <w:spacing w:after="0" w:line="240" w:lineRule="auto"/>
        <w:jc w:val="both"/>
        <w:rPr>
          <w:rFonts w:cstheme="minorHAnsi"/>
          <w:sz w:val="20"/>
          <w:szCs w:val="20"/>
          <w:lang w:val="es-ES"/>
        </w:rPr>
      </w:pPr>
    </w:p>
    <w:p w14:paraId="0325AD7C" w14:textId="275F47FB" w:rsidR="00D40CA3" w:rsidRPr="00D40CA3" w:rsidRDefault="0012630F" w:rsidP="00D40CA3">
      <w:pPr>
        <w:tabs>
          <w:tab w:val="right" w:pos="426"/>
        </w:tabs>
        <w:spacing w:after="0" w:line="240" w:lineRule="auto"/>
        <w:jc w:val="both"/>
        <w:rPr>
          <w:rFonts w:ascii="Arial" w:hAnsi="Arial" w:cs="Arial"/>
          <w:sz w:val="20"/>
          <w:szCs w:val="20"/>
          <w:lang w:val="es-ES"/>
        </w:rPr>
      </w:pPr>
      <w:r w:rsidRPr="0047297C">
        <w:rPr>
          <w:rFonts w:cstheme="minorHAnsi"/>
          <w:sz w:val="20"/>
          <w:szCs w:val="20"/>
          <w:lang w:val="es-ES"/>
        </w:rPr>
        <w:t xml:space="preserve">El pago se realizará en </w:t>
      </w:r>
      <w:r w:rsidR="00D87699">
        <w:rPr>
          <w:rFonts w:cstheme="minorHAnsi"/>
          <w:sz w:val="20"/>
          <w:szCs w:val="20"/>
          <w:lang w:val="es-ES"/>
        </w:rPr>
        <w:t>tre</w:t>
      </w:r>
      <w:r w:rsidR="002674DC">
        <w:rPr>
          <w:rFonts w:cstheme="minorHAnsi"/>
          <w:sz w:val="20"/>
          <w:szCs w:val="20"/>
          <w:lang w:val="es-ES"/>
        </w:rPr>
        <w:t>s</w:t>
      </w:r>
      <w:r w:rsidR="007B00D2" w:rsidRPr="0047297C">
        <w:rPr>
          <w:rFonts w:cstheme="minorHAnsi"/>
          <w:sz w:val="20"/>
          <w:szCs w:val="20"/>
          <w:lang w:val="es-ES"/>
        </w:rPr>
        <w:t xml:space="preserve"> </w:t>
      </w:r>
      <w:r w:rsidRPr="0047297C">
        <w:rPr>
          <w:rFonts w:cstheme="minorHAnsi"/>
          <w:sz w:val="20"/>
          <w:szCs w:val="20"/>
          <w:lang w:val="es-ES"/>
        </w:rPr>
        <w:t>(0</w:t>
      </w:r>
      <w:r w:rsidR="00D87699">
        <w:rPr>
          <w:rFonts w:cstheme="minorHAnsi"/>
          <w:sz w:val="20"/>
          <w:szCs w:val="20"/>
          <w:lang w:val="es-ES"/>
        </w:rPr>
        <w:t>3</w:t>
      </w:r>
      <w:r w:rsidR="00514129" w:rsidRPr="0047297C">
        <w:rPr>
          <w:rFonts w:cstheme="minorHAnsi"/>
          <w:sz w:val="20"/>
          <w:szCs w:val="20"/>
          <w:lang w:val="es-ES"/>
        </w:rPr>
        <w:t>) armada</w:t>
      </w:r>
      <w:r w:rsidR="007B00D2" w:rsidRPr="0047297C">
        <w:rPr>
          <w:rFonts w:cstheme="minorHAnsi"/>
          <w:sz w:val="20"/>
          <w:szCs w:val="20"/>
          <w:lang w:val="es-ES"/>
        </w:rPr>
        <w:t>s</w:t>
      </w:r>
      <w:r w:rsidR="00524EF5" w:rsidRPr="0047297C">
        <w:rPr>
          <w:rFonts w:cstheme="minorHAnsi"/>
          <w:sz w:val="20"/>
          <w:szCs w:val="20"/>
          <w:lang w:val="es-ES"/>
        </w:rPr>
        <w:t xml:space="preserve"> de </w:t>
      </w:r>
      <w:r w:rsidR="009250F8">
        <w:rPr>
          <w:rFonts w:cstheme="minorHAnsi"/>
          <w:sz w:val="20"/>
          <w:szCs w:val="20"/>
          <w:lang w:val="es-ES"/>
        </w:rPr>
        <w:t xml:space="preserve">S/ </w:t>
      </w:r>
      <w:r w:rsidR="00232C15">
        <w:rPr>
          <w:rFonts w:cstheme="minorHAnsi"/>
          <w:sz w:val="20"/>
          <w:szCs w:val="20"/>
          <w:lang w:val="es-ES"/>
        </w:rPr>
        <w:t>4</w:t>
      </w:r>
      <w:r w:rsidR="009250F8">
        <w:rPr>
          <w:rFonts w:cstheme="minorHAnsi"/>
          <w:sz w:val="20"/>
          <w:szCs w:val="20"/>
          <w:lang w:val="es-ES"/>
        </w:rPr>
        <w:t>,</w:t>
      </w:r>
      <w:r w:rsidR="00535A24">
        <w:rPr>
          <w:rFonts w:cstheme="minorHAnsi"/>
          <w:sz w:val="20"/>
          <w:szCs w:val="20"/>
          <w:lang w:val="es-ES"/>
        </w:rPr>
        <w:t>5</w:t>
      </w:r>
      <w:r w:rsidR="009250F8">
        <w:rPr>
          <w:rFonts w:cstheme="minorHAnsi"/>
          <w:sz w:val="20"/>
          <w:szCs w:val="20"/>
          <w:lang w:val="es-ES"/>
        </w:rPr>
        <w:t>00.00</w:t>
      </w:r>
      <w:r w:rsidR="009250F8" w:rsidRPr="0047297C">
        <w:rPr>
          <w:rFonts w:cstheme="minorHAnsi"/>
          <w:sz w:val="20"/>
          <w:szCs w:val="20"/>
          <w:lang w:val="es-ES"/>
        </w:rPr>
        <w:t xml:space="preserve"> </w:t>
      </w:r>
      <w:r w:rsidR="00514129" w:rsidRPr="0047297C">
        <w:rPr>
          <w:rFonts w:cstheme="minorHAnsi"/>
          <w:sz w:val="20"/>
          <w:szCs w:val="20"/>
          <w:lang w:val="es-ES"/>
        </w:rPr>
        <w:t>soles</w:t>
      </w:r>
      <w:r w:rsidR="00C30087" w:rsidRPr="0047297C">
        <w:rPr>
          <w:rFonts w:cstheme="minorHAnsi"/>
          <w:sz w:val="20"/>
          <w:szCs w:val="20"/>
          <w:lang w:val="es-ES"/>
        </w:rPr>
        <w:t xml:space="preserve"> cada una</w:t>
      </w:r>
      <w:r w:rsidR="004E0F2B" w:rsidRPr="0047297C">
        <w:rPr>
          <w:rFonts w:cstheme="minorHAnsi"/>
          <w:sz w:val="20"/>
          <w:szCs w:val="20"/>
          <w:lang w:val="es-ES"/>
        </w:rPr>
        <w:t>,</w:t>
      </w:r>
      <w:r w:rsidR="00C30087" w:rsidRPr="0047297C">
        <w:rPr>
          <w:rFonts w:cstheme="minorHAnsi"/>
          <w:sz w:val="20"/>
          <w:szCs w:val="20"/>
          <w:lang w:val="es-ES"/>
        </w:rPr>
        <w:t xml:space="preserve"> </w:t>
      </w:r>
      <w:r w:rsidR="00514129" w:rsidRPr="0047297C">
        <w:rPr>
          <w:rFonts w:cstheme="minorHAnsi"/>
          <w:sz w:val="20"/>
          <w:szCs w:val="20"/>
          <w:lang w:val="es-ES"/>
        </w:rPr>
        <w:t>previa conformidad del producto</w:t>
      </w:r>
      <w:r w:rsidR="00454AC5" w:rsidRPr="0047297C">
        <w:rPr>
          <w:rFonts w:cstheme="minorHAnsi"/>
          <w:sz w:val="20"/>
          <w:szCs w:val="20"/>
          <w:lang w:val="es-ES"/>
        </w:rPr>
        <w:t xml:space="preserve"> emitida por la</w:t>
      </w:r>
      <w:r w:rsidR="00713875" w:rsidRPr="0047297C">
        <w:rPr>
          <w:rFonts w:cstheme="minorHAnsi"/>
          <w:sz w:val="20"/>
          <w:szCs w:val="20"/>
          <w:lang w:val="es-ES"/>
        </w:rPr>
        <w:t xml:space="preserve"> </w:t>
      </w:r>
      <w:r w:rsidR="00D87699">
        <w:rPr>
          <w:rFonts w:cstheme="minorHAnsi"/>
          <w:sz w:val="20"/>
          <w:szCs w:val="20"/>
          <w:lang w:val="es-ES"/>
        </w:rPr>
        <w:t>Oficina General de Gobierno Digital e Innovación</w:t>
      </w:r>
      <w:r w:rsidR="00713875" w:rsidRPr="0047297C">
        <w:rPr>
          <w:rFonts w:cstheme="minorHAnsi"/>
          <w:sz w:val="20"/>
          <w:szCs w:val="20"/>
          <w:lang w:val="es-ES"/>
        </w:rPr>
        <w:t xml:space="preserve"> </w:t>
      </w:r>
      <w:r w:rsidR="00514129" w:rsidRPr="0047297C">
        <w:rPr>
          <w:rFonts w:cstheme="minorHAnsi"/>
          <w:sz w:val="20"/>
          <w:szCs w:val="20"/>
          <w:lang w:val="es-ES"/>
        </w:rPr>
        <w:t>de la Municipalidad de San Juan de Lurigancho</w:t>
      </w:r>
      <w:r w:rsidR="0047297C">
        <w:rPr>
          <w:rFonts w:ascii="Arial" w:hAnsi="Arial" w:cs="Arial"/>
          <w:sz w:val="20"/>
          <w:szCs w:val="20"/>
          <w:lang w:val="es-ES"/>
        </w:rPr>
        <w:t>.</w:t>
      </w:r>
      <w:r w:rsidR="00514129" w:rsidRPr="00823037">
        <w:rPr>
          <w:rFonts w:ascii="Arial" w:hAnsi="Arial" w:cs="Arial"/>
          <w:sz w:val="20"/>
          <w:szCs w:val="20"/>
          <w:lang w:val="es-ES"/>
        </w:rPr>
        <w:t xml:space="preserve"> </w:t>
      </w:r>
    </w:p>
    <w:p w14:paraId="460CE00C" w14:textId="77777777" w:rsidR="00D40CA3" w:rsidRPr="001851B9" w:rsidRDefault="00D40CA3" w:rsidP="00454AC5">
      <w:pPr>
        <w:tabs>
          <w:tab w:val="right" w:pos="426"/>
        </w:tabs>
        <w:spacing w:after="0"/>
        <w:jc w:val="both"/>
        <w:rPr>
          <w:rFonts w:ascii="Arial" w:eastAsia="Times New Roman" w:hAnsi="Arial" w:cs="Arial"/>
          <w:b/>
          <w:color w:val="000000"/>
          <w:sz w:val="20"/>
          <w:szCs w:val="20"/>
          <w:lang w:val="es-ES" w:eastAsia="es-ES"/>
        </w:rPr>
      </w:pPr>
    </w:p>
    <w:p w14:paraId="3FBB004E" w14:textId="77777777" w:rsidR="004D26D0" w:rsidRPr="00075479" w:rsidRDefault="004D26D0" w:rsidP="00454AC5">
      <w:pPr>
        <w:tabs>
          <w:tab w:val="right" w:pos="426"/>
        </w:tabs>
        <w:spacing w:after="0"/>
        <w:jc w:val="both"/>
        <w:rPr>
          <w:rFonts w:ascii="Arial" w:eastAsia="Times New Roman" w:hAnsi="Arial" w:cs="Arial"/>
          <w:b/>
          <w:color w:val="000000"/>
          <w:szCs w:val="20"/>
          <w:lang w:eastAsia="es-ES"/>
        </w:rPr>
      </w:pPr>
      <w:r w:rsidRPr="00075479">
        <w:rPr>
          <w:rFonts w:ascii="Arial" w:eastAsia="Times New Roman" w:hAnsi="Arial" w:cs="Arial"/>
          <w:b/>
          <w:color w:val="000000"/>
          <w:szCs w:val="20"/>
          <w:lang w:eastAsia="es-ES"/>
        </w:rPr>
        <w:t>FORMA DE PAGO:</w:t>
      </w:r>
    </w:p>
    <w:p w14:paraId="3D518C3A" w14:textId="102B4032" w:rsidR="004702B0" w:rsidRDefault="0038750A" w:rsidP="00454AC5">
      <w:pPr>
        <w:tabs>
          <w:tab w:val="right" w:pos="0"/>
        </w:tabs>
        <w:spacing w:after="0"/>
        <w:jc w:val="both"/>
        <w:rPr>
          <w:rFonts w:ascii="Arial" w:eastAsia="Times New Roman" w:hAnsi="Arial" w:cs="Arial"/>
          <w:color w:val="000000"/>
          <w:sz w:val="20"/>
          <w:szCs w:val="20"/>
          <w:lang w:eastAsia="es-ES"/>
        </w:rPr>
      </w:pPr>
      <w:r w:rsidRPr="0047297C">
        <w:rPr>
          <w:rFonts w:eastAsia="Times New Roman" w:cstheme="minorHAnsi"/>
          <w:color w:val="000000"/>
          <w:lang w:eastAsia="es-ES"/>
        </w:rPr>
        <w:t>El pago se realizará en</w:t>
      </w:r>
      <w:r w:rsidR="00524EF5" w:rsidRPr="0047297C">
        <w:rPr>
          <w:rFonts w:eastAsia="Times New Roman" w:cstheme="minorHAnsi"/>
          <w:color w:val="000000"/>
          <w:lang w:eastAsia="es-ES"/>
        </w:rPr>
        <w:t xml:space="preserve"> </w:t>
      </w:r>
      <w:r w:rsidR="00D87699">
        <w:rPr>
          <w:rFonts w:eastAsia="Times New Roman" w:cstheme="minorHAnsi"/>
          <w:color w:val="000000"/>
          <w:lang w:eastAsia="es-ES"/>
        </w:rPr>
        <w:t>tre</w:t>
      </w:r>
      <w:r w:rsidR="002674DC">
        <w:rPr>
          <w:rFonts w:eastAsia="Times New Roman" w:cstheme="minorHAnsi"/>
          <w:color w:val="000000"/>
          <w:lang w:eastAsia="es-ES"/>
        </w:rPr>
        <w:t>s</w:t>
      </w:r>
      <w:r w:rsidRPr="0047297C">
        <w:rPr>
          <w:rFonts w:eastAsia="Times New Roman" w:cstheme="minorHAnsi"/>
          <w:color w:val="000000"/>
          <w:lang w:eastAsia="es-ES"/>
        </w:rPr>
        <w:t xml:space="preserve"> (0</w:t>
      </w:r>
      <w:r w:rsidR="00D87699">
        <w:rPr>
          <w:rFonts w:eastAsia="Times New Roman" w:cstheme="minorHAnsi"/>
          <w:color w:val="000000"/>
          <w:lang w:eastAsia="es-ES"/>
        </w:rPr>
        <w:t>3</w:t>
      </w:r>
      <w:r w:rsidR="004D26D0" w:rsidRPr="0047297C">
        <w:rPr>
          <w:rFonts w:eastAsia="Times New Roman" w:cstheme="minorHAnsi"/>
          <w:color w:val="000000"/>
          <w:lang w:eastAsia="es-ES"/>
        </w:rPr>
        <w:t>)</w:t>
      </w:r>
      <w:r w:rsidR="00F46D11" w:rsidRPr="0047297C">
        <w:rPr>
          <w:rFonts w:eastAsia="Times New Roman" w:cstheme="minorHAnsi"/>
          <w:color w:val="000000"/>
          <w:lang w:eastAsia="es-ES"/>
        </w:rPr>
        <w:t xml:space="preserve"> armada</w:t>
      </w:r>
      <w:r w:rsidR="007B00D2" w:rsidRPr="0047297C">
        <w:rPr>
          <w:rFonts w:eastAsia="Times New Roman" w:cstheme="minorHAnsi"/>
          <w:color w:val="000000"/>
          <w:lang w:eastAsia="es-ES"/>
        </w:rPr>
        <w:t>s</w:t>
      </w:r>
      <w:r w:rsidR="00514129" w:rsidRPr="00823037">
        <w:rPr>
          <w:rFonts w:ascii="Arial" w:eastAsia="Times New Roman" w:hAnsi="Arial" w:cs="Arial"/>
          <w:color w:val="000000"/>
          <w:sz w:val="20"/>
          <w:szCs w:val="20"/>
          <w:lang w:eastAsia="es-ES"/>
        </w:rPr>
        <w:t>.</w:t>
      </w:r>
    </w:p>
    <w:p w14:paraId="1BF8FB4B" w14:textId="77777777" w:rsidR="003D336A" w:rsidRDefault="003D336A" w:rsidP="00454AC5">
      <w:pPr>
        <w:tabs>
          <w:tab w:val="right" w:pos="0"/>
        </w:tabs>
        <w:spacing w:after="0"/>
        <w:jc w:val="both"/>
        <w:rPr>
          <w:rFonts w:ascii="Arial" w:eastAsia="Times New Roman" w:hAnsi="Arial" w:cs="Arial"/>
          <w:color w:val="000000"/>
          <w:sz w:val="20"/>
          <w:szCs w:val="20"/>
          <w:lang w:eastAsia="es-ES"/>
        </w:rPr>
      </w:pPr>
    </w:p>
    <w:tbl>
      <w:tblPr>
        <w:tblStyle w:val="Tablaconcuadrcula"/>
        <w:tblpPr w:leftFromText="141" w:rightFromText="141" w:vertAnchor="text" w:horzAnchor="margin" w:tblpXSpec="center" w:tblpY="43"/>
        <w:tblW w:w="5035" w:type="dxa"/>
        <w:tblLook w:val="04A0" w:firstRow="1" w:lastRow="0" w:firstColumn="1" w:lastColumn="0" w:noHBand="0" w:noVBand="1"/>
      </w:tblPr>
      <w:tblGrid>
        <w:gridCol w:w="2655"/>
        <w:gridCol w:w="2380"/>
      </w:tblGrid>
      <w:tr w:rsidR="00D40CA3" w:rsidRPr="00C30087" w14:paraId="7BAC5B4F" w14:textId="77777777" w:rsidTr="0005418C">
        <w:trPr>
          <w:trHeight w:val="262"/>
        </w:trPr>
        <w:tc>
          <w:tcPr>
            <w:tcW w:w="2655" w:type="dxa"/>
            <w:shd w:val="clear" w:color="auto" w:fill="BFBFBF" w:themeFill="background1" w:themeFillShade="BF"/>
            <w:vAlign w:val="center"/>
          </w:tcPr>
          <w:p w14:paraId="4ADA5243" w14:textId="77777777" w:rsidR="00D40CA3" w:rsidRPr="00C30087" w:rsidRDefault="00D40CA3" w:rsidP="0005418C">
            <w:pPr>
              <w:jc w:val="center"/>
              <w:rPr>
                <w:rFonts w:ascii="Arial" w:eastAsia="Times New Roman" w:hAnsi="Arial" w:cs="Arial"/>
                <w:b/>
                <w:color w:val="000000"/>
                <w:sz w:val="20"/>
                <w:szCs w:val="20"/>
                <w:lang w:eastAsia="es-ES"/>
              </w:rPr>
            </w:pPr>
            <w:r>
              <w:rPr>
                <w:rFonts w:ascii="Arial" w:eastAsia="Times New Roman" w:hAnsi="Arial" w:cs="Arial"/>
                <w:b/>
                <w:color w:val="000000"/>
                <w:sz w:val="20"/>
                <w:szCs w:val="20"/>
                <w:lang w:eastAsia="es-ES"/>
              </w:rPr>
              <w:t>ENTREGABLE</w:t>
            </w:r>
          </w:p>
        </w:tc>
        <w:tc>
          <w:tcPr>
            <w:tcW w:w="2380" w:type="dxa"/>
            <w:shd w:val="clear" w:color="auto" w:fill="BFBFBF" w:themeFill="background1" w:themeFillShade="BF"/>
          </w:tcPr>
          <w:p w14:paraId="3492B812" w14:textId="77777777" w:rsidR="00D40CA3" w:rsidRPr="00C30087" w:rsidRDefault="00D40CA3" w:rsidP="00D40CA3">
            <w:pPr>
              <w:tabs>
                <w:tab w:val="right" w:pos="0"/>
              </w:tabs>
              <w:jc w:val="center"/>
              <w:rPr>
                <w:rFonts w:ascii="Arial" w:eastAsia="Times New Roman" w:hAnsi="Arial" w:cs="Arial"/>
                <w:b/>
                <w:color w:val="000000"/>
                <w:sz w:val="20"/>
                <w:szCs w:val="20"/>
                <w:lang w:eastAsia="es-ES"/>
              </w:rPr>
            </w:pPr>
            <w:r>
              <w:rPr>
                <w:rFonts w:ascii="Arial" w:eastAsia="Times New Roman" w:hAnsi="Arial" w:cs="Arial"/>
                <w:b/>
                <w:color w:val="000000"/>
                <w:sz w:val="20"/>
                <w:szCs w:val="20"/>
                <w:lang w:eastAsia="es-ES"/>
              </w:rPr>
              <w:t>MONTO A PAGAR DEL SERVICIO</w:t>
            </w:r>
          </w:p>
        </w:tc>
      </w:tr>
      <w:tr w:rsidR="00D40CA3" w14:paraId="27DAF0D5" w14:textId="77777777" w:rsidTr="0005418C">
        <w:trPr>
          <w:trHeight w:val="262"/>
        </w:trPr>
        <w:tc>
          <w:tcPr>
            <w:tcW w:w="2655" w:type="dxa"/>
            <w:vAlign w:val="center"/>
          </w:tcPr>
          <w:p w14:paraId="1E37DE90" w14:textId="6CF3C192" w:rsidR="00D40CA3" w:rsidRDefault="00D40CA3" w:rsidP="0005418C">
            <w:pPr>
              <w:tabs>
                <w:tab w:val="right" w:pos="0"/>
              </w:tabs>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Primer Entregable</w:t>
            </w:r>
          </w:p>
        </w:tc>
        <w:tc>
          <w:tcPr>
            <w:tcW w:w="2380" w:type="dxa"/>
            <w:vAlign w:val="center"/>
          </w:tcPr>
          <w:p w14:paraId="6061ED56" w14:textId="43DE2F68" w:rsidR="00D40CA3" w:rsidRDefault="00D40CA3" w:rsidP="0005418C">
            <w:pPr>
              <w:tabs>
                <w:tab w:val="right" w:pos="0"/>
              </w:tabs>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S/ </w:t>
            </w:r>
            <w:r w:rsidR="00535A24">
              <w:rPr>
                <w:rFonts w:ascii="Arial" w:eastAsia="Times New Roman" w:hAnsi="Arial" w:cs="Arial"/>
                <w:color w:val="000000"/>
                <w:sz w:val="20"/>
                <w:szCs w:val="20"/>
                <w:lang w:eastAsia="es-ES"/>
              </w:rPr>
              <w:t>4</w:t>
            </w:r>
            <w:r>
              <w:rPr>
                <w:rFonts w:ascii="Arial" w:eastAsia="Times New Roman" w:hAnsi="Arial" w:cs="Arial"/>
                <w:color w:val="000000"/>
                <w:sz w:val="20"/>
                <w:szCs w:val="20"/>
                <w:lang w:eastAsia="es-ES"/>
              </w:rPr>
              <w:t>,</w:t>
            </w:r>
            <w:r w:rsidR="00535A24">
              <w:rPr>
                <w:rFonts w:ascii="Arial" w:eastAsia="Times New Roman" w:hAnsi="Arial" w:cs="Arial"/>
                <w:color w:val="000000"/>
                <w:sz w:val="20"/>
                <w:szCs w:val="20"/>
                <w:lang w:eastAsia="es-ES"/>
              </w:rPr>
              <w:t>5</w:t>
            </w:r>
            <w:r>
              <w:rPr>
                <w:rFonts w:ascii="Arial" w:eastAsia="Times New Roman" w:hAnsi="Arial" w:cs="Arial"/>
                <w:color w:val="000000"/>
                <w:sz w:val="20"/>
                <w:szCs w:val="20"/>
                <w:lang w:eastAsia="es-ES"/>
              </w:rPr>
              <w:t>00.00</w:t>
            </w:r>
          </w:p>
        </w:tc>
      </w:tr>
      <w:tr w:rsidR="00D40CA3" w14:paraId="1D6EAA66" w14:textId="77777777" w:rsidTr="0005418C">
        <w:trPr>
          <w:trHeight w:val="262"/>
        </w:trPr>
        <w:tc>
          <w:tcPr>
            <w:tcW w:w="2655" w:type="dxa"/>
            <w:vAlign w:val="center"/>
          </w:tcPr>
          <w:p w14:paraId="1555E722" w14:textId="77777777" w:rsidR="00D40CA3" w:rsidRDefault="00D40CA3" w:rsidP="0005418C">
            <w:pPr>
              <w:tabs>
                <w:tab w:val="right" w:pos="0"/>
              </w:tabs>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Segundo Entregable</w:t>
            </w:r>
          </w:p>
        </w:tc>
        <w:tc>
          <w:tcPr>
            <w:tcW w:w="2380" w:type="dxa"/>
            <w:vAlign w:val="center"/>
          </w:tcPr>
          <w:p w14:paraId="1B90CF55" w14:textId="7225B865" w:rsidR="00D40CA3" w:rsidRDefault="00D40CA3" w:rsidP="0005418C">
            <w:pPr>
              <w:tabs>
                <w:tab w:val="right" w:pos="0"/>
              </w:tabs>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S/ </w:t>
            </w:r>
            <w:r w:rsidR="00535A24">
              <w:rPr>
                <w:rFonts w:ascii="Arial" w:eastAsia="Times New Roman" w:hAnsi="Arial" w:cs="Arial"/>
                <w:color w:val="000000"/>
                <w:sz w:val="20"/>
                <w:szCs w:val="20"/>
                <w:lang w:eastAsia="es-ES"/>
              </w:rPr>
              <w:t>4</w:t>
            </w:r>
            <w:r>
              <w:rPr>
                <w:rFonts w:ascii="Arial" w:eastAsia="Times New Roman" w:hAnsi="Arial" w:cs="Arial"/>
                <w:color w:val="000000"/>
                <w:sz w:val="20"/>
                <w:szCs w:val="20"/>
                <w:lang w:eastAsia="es-ES"/>
              </w:rPr>
              <w:t>,</w:t>
            </w:r>
            <w:r w:rsidR="00535A24">
              <w:rPr>
                <w:rFonts w:ascii="Arial" w:eastAsia="Times New Roman" w:hAnsi="Arial" w:cs="Arial"/>
                <w:color w:val="000000"/>
                <w:sz w:val="20"/>
                <w:szCs w:val="20"/>
                <w:lang w:eastAsia="es-ES"/>
              </w:rPr>
              <w:t>5</w:t>
            </w:r>
            <w:r>
              <w:rPr>
                <w:rFonts w:ascii="Arial" w:eastAsia="Times New Roman" w:hAnsi="Arial" w:cs="Arial"/>
                <w:color w:val="000000"/>
                <w:sz w:val="20"/>
                <w:szCs w:val="20"/>
                <w:lang w:eastAsia="es-ES"/>
              </w:rPr>
              <w:t>00.00</w:t>
            </w:r>
          </w:p>
        </w:tc>
      </w:tr>
      <w:tr w:rsidR="00D87699" w14:paraId="31086A56" w14:textId="77777777" w:rsidTr="0005418C">
        <w:trPr>
          <w:trHeight w:val="262"/>
        </w:trPr>
        <w:tc>
          <w:tcPr>
            <w:tcW w:w="2655" w:type="dxa"/>
            <w:vAlign w:val="center"/>
          </w:tcPr>
          <w:p w14:paraId="17E130CB" w14:textId="6F2371E3" w:rsidR="00D87699" w:rsidRDefault="00D87699" w:rsidP="0005418C">
            <w:pPr>
              <w:tabs>
                <w:tab w:val="right" w:pos="0"/>
              </w:tabs>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Tercer Entregable</w:t>
            </w:r>
          </w:p>
        </w:tc>
        <w:tc>
          <w:tcPr>
            <w:tcW w:w="2380" w:type="dxa"/>
            <w:vAlign w:val="center"/>
          </w:tcPr>
          <w:p w14:paraId="35199225" w14:textId="39992EDE" w:rsidR="00D87699" w:rsidRDefault="00D87699" w:rsidP="0005418C">
            <w:pPr>
              <w:tabs>
                <w:tab w:val="right" w:pos="0"/>
              </w:tabs>
              <w:jc w:val="center"/>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 xml:space="preserve">S/ </w:t>
            </w:r>
            <w:r w:rsidR="00535A24">
              <w:rPr>
                <w:rFonts w:ascii="Arial" w:eastAsia="Times New Roman" w:hAnsi="Arial" w:cs="Arial"/>
                <w:color w:val="000000"/>
                <w:sz w:val="20"/>
                <w:szCs w:val="20"/>
                <w:lang w:eastAsia="es-ES"/>
              </w:rPr>
              <w:t>4</w:t>
            </w:r>
            <w:r>
              <w:rPr>
                <w:rFonts w:ascii="Arial" w:eastAsia="Times New Roman" w:hAnsi="Arial" w:cs="Arial"/>
                <w:color w:val="000000"/>
                <w:sz w:val="20"/>
                <w:szCs w:val="20"/>
                <w:lang w:eastAsia="es-ES"/>
              </w:rPr>
              <w:t>,</w:t>
            </w:r>
            <w:r w:rsidR="00535A24">
              <w:rPr>
                <w:rFonts w:ascii="Arial" w:eastAsia="Times New Roman" w:hAnsi="Arial" w:cs="Arial"/>
                <w:color w:val="000000"/>
                <w:sz w:val="20"/>
                <w:szCs w:val="20"/>
                <w:lang w:eastAsia="es-ES"/>
              </w:rPr>
              <w:t>5</w:t>
            </w:r>
            <w:r>
              <w:rPr>
                <w:rFonts w:ascii="Arial" w:eastAsia="Times New Roman" w:hAnsi="Arial" w:cs="Arial"/>
                <w:color w:val="000000"/>
                <w:sz w:val="20"/>
                <w:szCs w:val="20"/>
                <w:lang w:eastAsia="es-ES"/>
              </w:rPr>
              <w:t>00.00</w:t>
            </w:r>
          </w:p>
        </w:tc>
      </w:tr>
    </w:tbl>
    <w:p w14:paraId="5A1463D7" w14:textId="5B470413" w:rsidR="00C30087" w:rsidRDefault="00C30087" w:rsidP="00454AC5">
      <w:pPr>
        <w:tabs>
          <w:tab w:val="right" w:pos="0"/>
        </w:tabs>
        <w:spacing w:after="0"/>
        <w:jc w:val="both"/>
        <w:rPr>
          <w:rFonts w:ascii="Arial" w:eastAsia="Times New Roman" w:hAnsi="Arial" w:cs="Arial"/>
          <w:color w:val="000000"/>
          <w:sz w:val="20"/>
          <w:szCs w:val="20"/>
          <w:lang w:eastAsia="es-ES"/>
        </w:rPr>
      </w:pPr>
    </w:p>
    <w:p w14:paraId="361D9A8D" w14:textId="26E9626A" w:rsidR="00D40CA3" w:rsidRDefault="00D40CA3" w:rsidP="00454AC5">
      <w:pPr>
        <w:tabs>
          <w:tab w:val="right" w:pos="0"/>
        </w:tabs>
        <w:spacing w:after="0"/>
        <w:jc w:val="both"/>
        <w:rPr>
          <w:rFonts w:eastAsia="Times New Roman" w:cstheme="minorHAnsi"/>
          <w:color w:val="000000"/>
          <w:lang w:eastAsia="es-ES"/>
        </w:rPr>
      </w:pPr>
      <w:r>
        <w:rPr>
          <w:rFonts w:eastAsia="Times New Roman" w:cstheme="minorHAnsi"/>
          <w:color w:val="000000"/>
          <w:lang w:eastAsia="es-ES"/>
        </w:rPr>
        <w:tab/>
      </w:r>
      <w:r>
        <w:rPr>
          <w:rFonts w:eastAsia="Times New Roman" w:cstheme="minorHAnsi"/>
          <w:color w:val="000000"/>
          <w:lang w:eastAsia="es-ES"/>
        </w:rPr>
        <w:tab/>
      </w:r>
    </w:p>
    <w:p w14:paraId="627133CE" w14:textId="2BDD41A0" w:rsidR="00D40CA3" w:rsidRDefault="00D40CA3" w:rsidP="00454AC5">
      <w:pPr>
        <w:tabs>
          <w:tab w:val="right" w:pos="0"/>
        </w:tabs>
        <w:spacing w:after="0"/>
        <w:jc w:val="both"/>
        <w:rPr>
          <w:rFonts w:eastAsia="Times New Roman" w:cstheme="minorHAnsi"/>
          <w:color w:val="000000"/>
          <w:lang w:eastAsia="es-ES"/>
        </w:rPr>
      </w:pPr>
    </w:p>
    <w:p w14:paraId="622B5E28" w14:textId="77777777" w:rsidR="00D40CA3" w:rsidRDefault="00D40CA3" w:rsidP="00454AC5">
      <w:pPr>
        <w:tabs>
          <w:tab w:val="right" w:pos="0"/>
        </w:tabs>
        <w:spacing w:after="0"/>
        <w:jc w:val="both"/>
        <w:rPr>
          <w:rFonts w:eastAsia="Times New Roman" w:cstheme="minorHAnsi"/>
          <w:color w:val="000000"/>
          <w:lang w:eastAsia="es-ES"/>
        </w:rPr>
      </w:pPr>
    </w:p>
    <w:p w14:paraId="7674550F" w14:textId="77777777" w:rsidR="003D336A" w:rsidRPr="0047297C" w:rsidRDefault="003D336A" w:rsidP="00454AC5">
      <w:pPr>
        <w:tabs>
          <w:tab w:val="right" w:pos="0"/>
        </w:tabs>
        <w:spacing w:after="0"/>
        <w:jc w:val="both"/>
        <w:rPr>
          <w:rFonts w:eastAsia="Times New Roman" w:cstheme="minorHAnsi"/>
          <w:color w:val="000000"/>
          <w:lang w:eastAsia="es-ES"/>
        </w:rPr>
      </w:pPr>
    </w:p>
    <w:p w14:paraId="7C7D6868" w14:textId="108D2361" w:rsidR="004D26D0" w:rsidRPr="0047297C" w:rsidRDefault="004D26D0" w:rsidP="0047297C">
      <w:pPr>
        <w:spacing w:after="0" w:line="240" w:lineRule="auto"/>
        <w:ind w:left="142" w:hanging="142"/>
        <w:jc w:val="both"/>
        <w:rPr>
          <w:rFonts w:eastAsia="Times New Roman" w:cstheme="minorHAnsi"/>
          <w:color w:val="000000"/>
          <w:sz w:val="20"/>
          <w:szCs w:val="20"/>
          <w:lang w:eastAsia="es-ES"/>
        </w:rPr>
      </w:pPr>
      <w:r w:rsidRPr="0047297C">
        <w:rPr>
          <w:rFonts w:eastAsia="Times New Roman" w:cstheme="minorHAnsi"/>
          <w:color w:val="000000"/>
          <w:sz w:val="20"/>
          <w:szCs w:val="20"/>
          <w:lang w:eastAsia="es-ES"/>
        </w:rPr>
        <w:t>*</w:t>
      </w:r>
      <w:r w:rsidR="00DA002E" w:rsidRPr="0047297C">
        <w:rPr>
          <w:rFonts w:eastAsia="Times New Roman" w:cstheme="minorHAnsi"/>
          <w:color w:val="000000"/>
          <w:sz w:val="20"/>
          <w:szCs w:val="20"/>
          <w:lang w:eastAsia="es-ES"/>
        </w:rPr>
        <w:t xml:space="preserve">Se tiene conocimiento </w:t>
      </w:r>
      <w:r w:rsidR="00C30087" w:rsidRPr="0047297C">
        <w:rPr>
          <w:rFonts w:eastAsia="Times New Roman" w:cstheme="minorHAnsi"/>
          <w:color w:val="000000"/>
          <w:sz w:val="20"/>
          <w:szCs w:val="20"/>
          <w:lang w:eastAsia="es-ES"/>
        </w:rPr>
        <w:t>que,</w:t>
      </w:r>
      <w:r w:rsidR="00DA002E" w:rsidRPr="0047297C">
        <w:rPr>
          <w:rFonts w:eastAsia="Times New Roman" w:cstheme="minorHAnsi"/>
          <w:color w:val="000000"/>
          <w:sz w:val="20"/>
          <w:szCs w:val="20"/>
          <w:lang w:eastAsia="es-ES"/>
        </w:rPr>
        <w:t xml:space="preserve"> en </w:t>
      </w:r>
      <w:r w:rsidR="00454AC5" w:rsidRPr="0047297C">
        <w:rPr>
          <w:rFonts w:eastAsia="Times New Roman" w:cstheme="minorHAnsi"/>
          <w:color w:val="000000"/>
          <w:sz w:val="20"/>
          <w:szCs w:val="20"/>
          <w:lang w:eastAsia="es-ES"/>
        </w:rPr>
        <w:t>caso de</w:t>
      </w:r>
      <w:r w:rsidR="00DA002E" w:rsidRPr="0047297C">
        <w:rPr>
          <w:rFonts w:eastAsia="Times New Roman" w:cstheme="minorHAnsi"/>
          <w:color w:val="000000"/>
          <w:sz w:val="20"/>
          <w:szCs w:val="20"/>
          <w:lang w:eastAsia="es-ES"/>
        </w:rPr>
        <w:t xml:space="preserve"> </w:t>
      </w:r>
      <w:r w:rsidRPr="0047297C">
        <w:rPr>
          <w:rFonts w:eastAsia="Times New Roman" w:cstheme="minorHAnsi"/>
          <w:color w:val="000000"/>
          <w:sz w:val="20"/>
          <w:szCs w:val="20"/>
          <w:lang w:eastAsia="es-ES"/>
        </w:rPr>
        <w:t>retraso injustificado en la ejecución de las prestaciones de las contrataciones directas, se aplicará al contratista una penalidad por cada día de retraso, hasta por un monto máximo equivalente hasta el diez por ciento (10%) del contrato vigente o de ser el caso del ítem que debió ejecutarse.</w:t>
      </w:r>
    </w:p>
    <w:p w14:paraId="44CFCC71" w14:textId="79A7DAD5" w:rsidR="00D40CA3" w:rsidRDefault="00D40CA3" w:rsidP="00454AC5">
      <w:pPr>
        <w:spacing w:after="0"/>
        <w:jc w:val="both"/>
        <w:rPr>
          <w:rFonts w:ascii="Arial" w:eastAsia="Times New Roman" w:hAnsi="Arial" w:cs="Arial"/>
          <w:sz w:val="20"/>
          <w:szCs w:val="20"/>
          <w:lang w:eastAsia="es-ES"/>
        </w:rPr>
      </w:pPr>
    </w:p>
    <w:p w14:paraId="4A8369F6" w14:textId="77777777" w:rsidR="003D336A" w:rsidRDefault="003D336A" w:rsidP="00454AC5">
      <w:pPr>
        <w:spacing w:after="0"/>
        <w:jc w:val="both"/>
        <w:rPr>
          <w:rFonts w:ascii="Arial" w:eastAsia="Times New Roman" w:hAnsi="Arial" w:cs="Arial"/>
          <w:sz w:val="20"/>
          <w:szCs w:val="20"/>
          <w:lang w:eastAsia="es-ES"/>
        </w:rPr>
      </w:pPr>
    </w:p>
    <w:p w14:paraId="39AA72CE" w14:textId="77777777" w:rsidR="003D336A" w:rsidRDefault="003D336A" w:rsidP="00454AC5">
      <w:pPr>
        <w:spacing w:after="0"/>
        <w:jc w:val="both"/>
        <w:rPr>
          <w:rFonts w:ascii="Arial" w:eastAsia="Times New Roman" w:hAnsi="Arial" w:cs="Arial"/>
          <w:sz w:val="20"/>
          <w:szCs w:val="20"/>
          <w:lang w:eastAsia="es-ES"/>
        </w:rPr>
      </w:pPr>
    </w:p>
    <w:p w14:paraId="41DD98F4" w14:textId="5D5BA5AE" w:rsidR="00744947" w:rsidRPr="00823037" w:rsidRDefault="001851B9" w:rsidP="00744947">
      <w:pPr>
        <w:spacing w:after="0" w:line="240" w:lineRule="auto"/>
        <w:jc w:val="center"/>
        <w:rPr>
          <w:rFonts w:ascii="Arial" w:hAnsi="Arial" w:cs="Arial"/>
          <w:sz w:val="20"/>
          <w:szCs w:val="20"/>
        </w:rPr>
      </w:pPr>
      <w:r>
        <w:rPr>
          <w:rFonts w:ascii="Arial" w:eastAsia="Times New Roman" w:hAnsi="Arial" w:cs="Arial"/>
          <w:sz w:val="20"/>
          <w:szCs w:val="20"/>
          <w:lang w:eastAsia="es-ES"/>
        </w:rPr>
        <w:t xml:space="preserve">        </w:t>
      </w:r>
      <w:r w:rsidR="00C8260C">
        <w:rPr>
          <w:rFonts w:ascii="Arial" w:eastAsia="Times New Roman" w:hAnsi="Arial" w:cs="Arial"/>
          <w:sz w:val="20"/>
          <w:szCs w:val="20"/>
          <w:lang w:eastAsia="es-ES"/>
        </w:rPr>
        <w:t xml:space="preserve"> </w:t>
      </w:r>
      <w:r w:rsidR="004F13ED">
        <w:rPr>
          <w:rFonts w:ascii="Arial" w:hAnsi="Arial" w:cs="Arial"/>
          <w:sz w:val="20"/>
          <w:szCs w:val="20"/>
        </w:rPr>
        <w:t>______________________</w:t>
      </w:r>
      <w:r w:rsidR="00744947">
        <w:rPr>
          <w:rFonts w:ascii="Arial" w:hAnsi="Arial" w:cs="Arial"/>
          <w:sz w:val="20"/>
          <w:szCs w:val="20"/>
        </w:rPr>
        <w:t>_____</w:t>
      </w:r>
      <w:r>
        <w:rPr>
          <w:rFonts w:ascii="Arial" w:hAnsi="Arial" w:cs="Arial"/>
          <w:sz w:val="20"/>
          <w:szCs w:val="20"/>
        </w:rPr>
        <w:t>_______</w:t>
      </w:r>
    </w:p>
    <w:p w14:paraId="7A1F2CAD" w14:textId="266F513A" w:rsidR="00C06E63" w:rsidRDefault="00C22E7F" w:rsidP="00C22E7F">
      <w:pPr>
        <w:pStyle w:val="Sinespaciado"/>
        <w:ind w:firstLine="708"/>
        <w:rPr>
          <w:rFonts w:ascii="Arial" w:hAnsi="Arial" w:cs="Arial"/>
          <w:b/>
          <w:color w:val="000000" w:themeColor="text1"/>
        </w:rPr>
      </w:pPr>
      <w:r>
        <w:rPr>
          <w:rFonts w:ascii="Arial" w:hAnsi="Arial" w:cs="Arial"/>
          <w:b/>
          <w:color w:val="000000" w:themeColor="text1"/>
        </w:rPr>
        <w:t xml:space="preserve">                                      </w:t>
      </w:r>
      <w:r w:rsidR="00535A24">
        <w:rPr>
          <w:rFonts w:ascii="Arial" w:hAnsi="Arial" w:cs="Arial"/>
          <w:b/>
          <w:color w:val="000000" w:themeColor="text1"/>
        </w:rPr>
        <w:t>PRIMITIVO ABEL VELASQUEZ VILLAFRANCA</w:t>
      </w:r>
    </w:p>
    <w:p w14:paraId="7D226529" w14:textId="6BEFF660" w:rsidR="004702B0" w:rsidRPr="00D01A35" w:rsidRDefault="00C22E7F" w:rsidP="00C22E7F">
      <w:pPr>
        <w:pStyle w:val="Sinespaciado"/>
        <w:ind w:firstLine="708"/>
        <w:rPr>
          <w:rFonts w:ascii="Arial" w:hAnsi="Arial" w:cs="Arial"/>
          <w:b/>
          <w:color w:val="000000" w:themeColor="text1"/>
          <w:lang w:val="es-PE"/>
        </w:rPr>
      </w:pPr>
      <w:r>
        <w:rPr>
          <w:rFonts w:ascii="Arial" w:hAnsi="Arial" w:cs="Arial"/>
          <w:b/>
          <w:color w:val="000000" w:themeColor="text1"/>
        </w:rPr>
        <w:t xml:space="preserve">                                                                 </w:t>
      </w:r>
      <w:r w:rsidR="00C06E63" w:rsidRPr="00E15A4C">
        <w:rPr>
          <w:rFonts w:ascii="Arial" w:hAnsi="Arial" w:cs="Arial"/>
          <w:b/>
          <w:color w:val="000000" w:themeColor="text1"/>
        </w:rPr>
        <w:t xml:space="preserve">DNI Nº </w:t>
      </w:r>
      <w:r w:rsidR="00535A24">
        <w:rPr>
          <w:rFonts w:ascii="Arial" w:hAnsi="Arial" w:cs="Arial"/>
          <w:b/>
          <w:color w:val="000000" w:themeColor="text1"/>
        </w:rPr>
        <w:t>62126949</w:t>
      </w:r>
    </w:p>
    <w:sectPr w:rsidR="004702B0" w:rsidRPr="00D01A35" w:rsidSect="00CC5540">
      <w:pgSz w:w="11907" w:h="16840" w:code="9"/>
      <w:pgMar w:top="142" w:right="1134" w:bottom="28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2209"/>
    <w:multiLevelType w:val="hybridMultilevel"/>
    <w:tmpl w:val="E05A59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BAE4A50"/>
    <w:multiLevelType w:val="hybridMultilevel"/>
    <w:tmpl w:val="49F6BB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2B6C53"/>
    <w:multiLevelType w:val="hybridMultilevel"/>
    <w:tmpl w:val="B1BE68DA"/>
    <w:lvl w:ilvl="0" w:tplc="280A0001">
      <w:start w:val="1"/>
      <w:numFmt w:val="bullet"/>
      <w:lvlText w:val=""/>
      <w:lvlJc w:val="left"/>
      <w:pPr>
        <w:ind w:left="1222" w:hanging="360"/>
      </w:pPr>
      <w:rPr>
        <w:rFonts w:ascii="Symbol" w:hAnsi="Symbol" w:hint="default"/>
      </w:rPr>
    </w:lvl>
    <w:lvl w:ilvl="1" w:tplc="280A0003">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3" w15:restartNumberingAfterBreak="0">
    <w:nsid w:val="12B14BC8"/>
    <w:multiLevelType w:val="hybridMultilevel"/>
    <w:tmpl w:val="26469DF0"/>
    <w:lvl w:ilvl="0" w:tplc="280A000F">
      <w:start w:val="1"/>
      <w:numFmt w:val="decimal"/>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138B64FE"/>
    <w:multiLevelType w:val="hybridMultilevel"/>
    <w:tmpl w:val="83887C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B24B23"/>
    <w:multiLevelType w:val="hybridMultilevel"/>
    <w:tmpl w:val="9C90DEF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19243241"/>
    <w:multiLevelType w:val="hybridMultilevel"/>
    <w:tmpl w:val="AAA2BC2C"/>
    <w:lvl w:ilvl="0" w:tplc="C390FD5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193A6ACE"/>
    <w:multiLevelType w:val="hybridMultilevel"/>
    <w:tmpl w:val="3D0206F6"/>
    <w:lvl w:ilvl="0" w:tplc="280A0001">
      <w:start w:val="1"/>
      <w:numFmt w:val="bullet"/>
      <w:lvlText w:val=""/>
      <w:lvlJc w:val="left"/>
      <w:pPr>
        <w:tabs>
          <w:tab w:val="num" w:pos="644"/>
        </w:tabs>
        <w:ind w:left="624" w:hanging="340"/>
      </w:pPr>
      <w:rPr>
        <w:rFonts w:ascii="Symbol" w:hAnsi="Symbol" w:hint="default"/>
        <w:sz w:val="16"/>
      </w:rPr>
    </w:lvl>
    <w:lvl w:ilvl="1" w:tplc="73867B3E">
      <w:start w:val="172"/>
      <w:numFmt w:val="bullet"/>
      <w:lvlText w:val=""/>
      <w:lvlJc w:val="left"/>
      <w:pPr>
        <w:tabs>
          <w:tab w:val="num" w:pos="1902"/>
        </w:tabs>
        <w:ind w:left="1902" w:hanging="397"/>
      </w:pPr>
      <w:rPr>
        <w:rFonts w:ascii="Symbol" w:hAnsi="Symbol" w:hint="default"/>
        <w:sz w:val="16"/>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8" w15:restartNumberingAfterBreak="0">
    <w:nsid w:val="28451683"/>
    <w:multiLevelType w:val="hybridMultilevel"/>
    <w:tmpl w:val="BA54D04E"/>
    <w:lvl w:ilvl="0" w:tplc="1F14A120">
      <w:start w:val="1"/>
      <w:numFmt w:val="bullet"/>
      <w:pStyle w:val="32VietasTitulo1"/>
      <w:lvlText w:val=""/>
      <w:lvlJc w:val="left"/>
      <w:pPr>
        <w:ind w:left="862" w:hanging="360"/>
      </w:pPr>
      <w:rPr>
        <w:rFonts w:ascii="Symbol" w:hAnsi="Symbol" w:hint="default"/>
      </w:rPr>
    </w:lvl>
    <w:lvl w:ilvl="1" w:tplc="DC16C404">
      <w:start w:val="1"/>
      <w:numFmt w:val="bullet"/>
      <w:lvlText w:val="o"/>
      <w:lvlJc w:val="left"/>
      <w:pPr>
        <w:ind w:left="1582" w:hanging="360"/>
      </w:pPr>
      <w:rPr>
        <w:rFonts w:ascii="Courier New" w:hAnsi="Courier New" w:cs="Courier New" w:hint="default"/>
      </w:rPr>
    </w:lvl>
    <w:lvl w:ilvl="2" w:tplc="66344A3A" w:tentative="1">
      <w:start w:val="1"/>
      <w:numFmt w:val="bullet"/>
      <w:lvlText w:val=""/>
      <w:lvlJc w:val="left"/>
      <w:pPr>
        <w:ind w:left="2302" w:hanging="360"/>
      </w:pPr>
      <w:rPr>
        <w:rFonts w:ascii="Wingdings" w:hAnsi="Wingdings" w:hint="default"/>
      </w:rPr>
    </w:lvl>
    <w:lvl w:ilvl="3" w:tplc="206E8DC6" w:tentative="1">
      <w:start w:val="1"/>
      <w:numFmt w:val="bullet"/>
      <w:lvlText w:val=""/>
      <w:lvlJc w:val="left"/>
      <w:pPr>
        <w:ind w:left="3022" w:hanging="360"/>
      </w:pPr>
      <w:rPr>
        <w:rFonts w:ascii="Symbol" w:hAnsi="Symbol" w:hint="default"/>
      </w:rPr>
    </w:lvl>
    <w:lvl w:ilvl="4" w:tplc="84BC95E6" w:tentative="1">
      <w:start w:val="1"/>
      <w:numFmt w:val="bullet"/>
      <w:lvlText w:val="o"/>
      <w:lvlJc w:val="left"/>
      <w:pPr>
        <w:ind w:left="3742" w:hanging="360"/>
      </w:pPr>
      <w:rPr>
        <w:rFonts w:ascii="Courier New" w:hAnsi="Courier New" w:cs="Courier New" w:hint="default"/>
      </w:rPr>
    </w:lvl>
    <w:lvl w:ilvl="5" w:tplc="18E6734A" w:tentative="1">
      <w:start w:val="1"/>
      <w:numFmt w:val="bullet"/>
      <w:lvlText w:val=""/>
      <w:lvlJc w:val="left"/>
      <w:pPr>
        <w:ind w:left="4462" w:hanging="360"/>
      </w:pPr>
      <w:rPr>
        <w:rFonts w:ascii="Wingdings" w:hAnsi="Wingdings" w:hint="default"/>
      </w:rPr>
    </w:lvl>
    <w:lvl w:ilvl="6" w:tplc="811EEBD4" w:tentative="1">
      <w:start w:val="1"/>
      <w:numFmt w:val="bullet"/>
      <w:lvlText w:val=""/>
      <w:lvlJc w:val="left"/>
      <w:pPr>
        <w:ind w:left="5182" w:hanging="360"/>
      </w:pPr>
      <w:rPr>
        <w:rFonts w:ascii="Symbol" w:hAnsi="Symbol" w:hint="default"/>
      </w:rPr>
    </w:lvl>
    <w:lvl w:ilvl="7" w:tplc="B360D86A" w:tentative="1">
      <w:start w:val="1"/>
      <w:numFmt w:val="bullet"/>
      <w:lvlText w:val="o"/>
      <w:lvlJc w:val="left"/>
      <w:pPr>
        <w:ind w:left="5902" w:hanging="360"/>
      </w:pPr>
      <w:rPr>
        <w:rFonts w:ascii="Courier New" w:hAnsi="Courier New" w:cs="Courier New" w:hint="default"/>
      </w:rPr>
    </w:lvl>
    <w:lvl w:ilvl="8" w:tplc="0B20285C" w:tentative="1">
      <w:start w:val="1"/>
      <w:numFmt w:val="bullet"/>
      <w:lvlText w:val=""/>
      <w:lvlJc w:val="left"/>
      <w:pPr>
        <w:ind w:left="6622" w:hanging="360"/>
      </w:pPr>
      <w:rPr>
        <w:rFonts w:ascii="Wingdings" w:hAnsi="Wingdings" w:hint="default"/>
      </w:rPr>
    </w:lvl>
  </w:abstractNum>
  <w:abstractNum w:abstractNumId="9" w15:restartNumberingAfterBreak="0">
    <w:nsid w:val="2A151E4B"/>
    <w:multiLevelType w:val="hybridMultilevel"/>
    <w:tmpl w:val="BA34E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087854"/>
    <w:multiLevelType w:val="hybridMultilevel"/>
    <w:tmpl w:val="0082C5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B223C86"/>
    <w:multiLevelType w:val="hybridMultilevel"/>
    <w:tmpl w:val="4676948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40E722F5"/>
    <w:multiLevelType w:val="hybridMultilevel"/>
    <w:tmpl w:val="A2840E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4E71807"/>
    <w:multiLevelType w:val="hybridMultilevel"/>
    <w:tmpl w:val="D47EA4B4"/>
    <w:lvl w:ilvl="0" w:tplc="280A0019">
      <w:start w:val="1"/>
      <w:numFmt w:val="lowerLetter"/>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4" w15:restartNumberingAfterBreak="0">
    <w:nsid w:val="4C713E63"/>
    <w:multiLevelType w:val="hybridMultilevel"/>
    <w:tmpl w:val="4986F956"/>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D07D4A"/>
    <w:multiLevelType w:val="hybridMultilevel"/>
    <w:tmpl w:val="B5AE56D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52B12816"/>
    <w:multiLevelType w:val="hybridMultilevel"/>
    <w:tmpl w:val="1346A55C"/>
    <w:lvl w:ilvl="0" w:tplc="F69C52A8">
      <w:numFmt w:val="bullet"/>
      <w:lvlText w:val="-"/>
      <w:lvlJc w:val="left"/>
      <w:pPr>
        <w:ind w:left="720" w:hanging="360"/>
      </w:pPr>
      <w:rPr>
        <w:rFonts w:ascii="Calibri" w:eastAsia="Calibri" w:hAnsi="Calibri" w:cs="Calibri"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5D34F5C"/>
    <w:multiLevelType w:val="hybridMultilevel"/>
    <w:tmpl w:val="A23EA3B4"/>
    <w:lvl w:ilvl="0" w:tplc="7826A962">
      <w:start w:val="172"/>
      <w:numFmt w:val="bullet"/>
      <w:lvlText w:val=""/>
      <w:lvlJc w:val="left"/>
      <w:pPr>
        <w:tabs>
          <w:tab w:val="num" w:pos="927"/>
        </w:tabs>
        <w:ind w:left="907" w:hanging="340"/>
      </w:pPr>
      <w:rPr>
        <w:rFonts w:ascii="Symbol" w:hAnsi="Symbol" w:hint="default"/>
        <w:sz w:val="16"/>
      </w:rPr>
    </w:lvl>
    <w:lvl w:ilvl="1" w:tplc="73867B3E">
      <w:start w:val="172"/>
      <w:numFmt w:val="bullet"/>
      <w:lvlText w:val=""/>
      <w:lvlJc w:val="left"/>
      <w:pPr>
        <w:tabs>
          <w:tab w:val="num" w:pos="2185"/>
        </w:tabs>
        <w:ind w:left="2185" w:hanging="397"/>
      </w:pPr>
      <w:rPr>
        <w:rFonts w:ascii="Symbol" w:hAnsi="Symbol" w:hint="default"/>
        <w:sz w:val="16"/>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5687488B"/>
    <w:multiLevelType w:val="hybridMultilevel"/>
    <w:tmpl w:val="9EA0ECE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9027CD4"/>
    <w:multiLevelType w:val="hybridMultilevel"/>
    <w:tmpl w:val="448C03F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20" w15:restartNumberingAfterBreak="0">
    <w:nsid w:val="5DC21EC4"/>
    <w:multiLevelType w:val="hybridMultilevel"/>
    <w:tmpl w:val="1C8A61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FA91408"/>
    <w:multiLevelType w:val="hybridMultilevel"/>
    <w:tmpl w:val="6B26E75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2" w15:restartNumberingAfterBreak="0">
    <w:nsid w:val="60C36F69"/>
    <w:multiLevelType w:val="hybridMultilevel"/>
    <w:tmpl w:val="A62C880E"/>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15:restartNumberingAfterBreak="0">
    <w:nsid w:val="61401545"/>
    <w:multiLevelType w:val="hybridMultilevel"/>
    <w:tmpl w:val="561C05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4AE2C00"/>
    <w:multiLevelType w:val="hybridMultilevel"/>
    <w:tmpl w:val="4AA4C57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52459D6"/>
    <w:multiLevelType w:val="hybridMultilevel"/>
    <w:tmpl w:val="63924FD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68E56BC8"/>
    <w:multiLevelType w:val="hybridMultilevel"/>
    <w:tmpl w:val="CBFE55DC"/>
    <w:lvl w:ilvl="0" w:tplc="EBF490AE">
      <w:start w:val="1"/>
      <w:numFmt w:val="bullet"/>
      <w:lvlText w:val="-"/>
      <w:lvlJc w:val="left"/>
      <w:pPr>
        <w:ind w:left="786" w:hanging="360"/>
      </w:pPr>
      <w:rPr>
        <w:rFonts w:ascii="Arial" w:eastAsia="Calibri" w:hAnsi="Arial" w:cs="Aria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7" w15:restartNumberingAfterBreak="0">
    <w:nsid w:val="690A7F2D"/>
    <w:multiLevelType w:val="hybridMultilevel"/>
    <w:tmpl w:val="168EA6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6F5786"/>
    <w:multiLevelType w:val="hybridMultilevel"/>
    <w:tmpl w:val="F244E0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E224FD7"/>
    <w:multiLevelType w:val="hybridMultilevel"/>
    <w:tmpl w:val="46603754"/>
    <w:lvl w:ilvl="0" w:tplc="280A0001">
      <w:start w:val="1"/>
      <w:numFmt w:val="bullet"/>
      <w:lvlText w:val=""/>
      <w:lvlJc w:val="left"/>
      <w:pPr>
        <w:ind w:left="786" w:hanging="360"/>
      </w:pPr>
      <w:rPr>
        <w:rFonts w:ascii="Symbol" w:hAnsi="Symbol"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30" w15:restartNumberingAfterBreak="0">
    <w:nsid w:val="6F282E9C"/>
    <w:multiLevelType w:val="hybridMultilevel"/>
    <w:tmpl w:val="FCD08276"/>
    <w:lvl w:ilvl="0" w:tplc="8766C066">
      <w:start w:val="1"/>
      <w:numFmt w:val="bullet"/>
      <w:lvlText w:val=""/>
      <w:lvlJc w:val="left"/>
      <w:pPr>
        <w:ind w:left="360" w:hanging="360"/>
      </w:pPr>
      <w:rPr>
        <w:rFonts w:ascii="Symbol" w:hAnsi="Symbol" w:hint="default"/>
        <w:b/>
        <w:lang w:val="es-PE"/>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1" w15:restartNumberingAfterBreak="0">
    <w:nsid w:val="737C2664"/>
    <w:multiLevelType w:val="hybridMultilevel"/>
    <w:tmpl w:val="A11AE088"/>
    <w:lvl w:ilvl="0" w:tplc="5622EF48">
      <w:start w:val="1"/>
      <w:numFmt w:val="bullet"/>
      <w:lvlText w:val=""/>
      <w:lvlJc w:val="left"/>
      <w:pPr>
        <w:ind w:left="1429" w:hanging="360"/>
      </w:pPr>
      <w:rPr>
        <w:rFonts w:ascii="Symbol" w:hAnsi="Symbol" w:hint="default"/>
        <w:b/>
        <w:lang w:val="es-ES"/>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16cid:durableId="633871230">
    <w:abstractNumId w:val="17"/>
  </w:num>
  <w:num w:numId="2" w16cid:durableId="692461265">
    <w:abstractNumId w:val="5"/>
  </w:num>
  <w:num w:numId="3" w16cid:durableId="1463111072">
    <w:abstractNumId w:val="13"/>
  </w:num>
  <w:num w:numId="4" w16cid:durableId="1148084294">
    <w:abstractNumId w:val="30"/>
  </w:num>
  <w:num w:numId="5" w16cid:durableId="605965685">
    <w:abstractNumId w:val="26"/>
  </w:num>
  <w:num w:numId="6" w16cid:durableId="483200805">
    <w:abstractNumId w:val="22"/>
  </w:num>
  <w:num w:numId="7" w16cid:durableId="1618099395">
    <w:abstractNumId w:val="7"/>
  </w:num>
  <w:num w:numId="8" w16cid:durableId="1541238231">
    <w:abstractNumId w:val="31"/>
  </w:num>
  <w:num w:numId="9" w16cid:durableId="1451120880">
    <w:abstractNumId w:val="25"/>
  </w:num>
  <w:num w:numId="10" w16cid:durableId="340161877">
    <w:abstractNumId w:val="15"/>
  </w:num>
  <w:num w:numId="11" w16cid:durableId="273287149">
    <w:abstractNumId w:val="29"/>
  </w:num>
  <w:num w:numId="12" w16cid:durableId="1158956857">
    <w:abstractNumId w:val="18"/>
  </w:num>
  <w:num w:numId="13" w16cid:durableId="624772220">
    <w:abstractNumId w:val="2"/>
  </w:num>
  <w:num w:numId="14" w16cid:durableId="644622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71096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0446391">
    <w:abstractNumId w:val="29"/>
  </w:num>
  <w:num w:numId="17" w16cid:durableId="1629120512">
    <w:abstractNumId w:val="2"/>
  </w:num>
  <w:num w:numId="18" w16cid:durableId="1188905491">
    <w:abstractNumId w:val="19"/>
  </w:num>
  <w:num w:numId="19" w16cid:durableId="81879128">
    <w:abstractNumId w:val="3"/>
  </w:num>
  <w:num w:numId="20" w16cid:durableId="1313364528">
    <w:abstractNumId w:val="21"/>
  </w:num>
  <w:num w:numId="21" w16cid:durableId="207962319">
    <w:abstractNumId w:val="16"/>
  </w:num>
  <w:num w:numId="22" w16cid:durableId="1435518881">
    <w:abstractNumId w:val="11"/>
  </w:num>
  <w:num w:numId="23" w16cid:durableId="1211966215">
    <w:abstractNumId w:val="20"/>
  </w:num>
  <w:num w:numId="24" w16cid:durableId="1669163858">
    <w:abstractNumId w:val="23"/>
  </w:num>
  <w:num w:numId="25" w16cid:durableId="1669021493">
    <w:abstractNumId w:val="1"/>
  </w:num>
  <w:num w:numId="26" w16cid:durableId="1501582358">
    <w:abstractNumId w:val="10"/>
  </w:num>
  <w:num w:numId="27" w16cid:durableId="512232018">
    <w:abstractNumId w:val="9"/>
  </w:num>
  <w:num w:numId="28" w16cid:durableId="1079672394">
    <w:abstractNumId w:val="27"/>
  </w:num>
  <w:num w:numId="29" w16cid:durableId="419446077">
    <w:abstractNumId w:val="12"/>
  </w:num>
  <w:num w:numId="30" w16cid:durableId="1368994502">
    <w:abstractNumId w:val="0"/>
  </w:num>
  <w:num w:numId="31" w16cid:durableId="51779162">
    <w:abstractNumId w:val="4"/>
  </w:num>
  <w:num w:numId="32" w16cid:durableId="1897083034">
    <w:abstractNumId w:val="28"/>
  </w:num>
  <w:num w:numId="33" w16cid:durableId="489753258">
    <w:abstractNumId w:val="8"/>
  </w:num>
  <w:num w:numId="34" w16cid:durableId="538863203">
    <w:abstractNumId w:val="24"/>
  </w:num>
  <w:num w:numId="35" w16cid:durableId="1063988676">
    <w:abstractNumId w:val="8"/>
  </w:num>
  <w:num w:numId="36" w16cid:durableId="358311585">
    <w:abstractNumId w:val="14"/>
  </w:num>
  <w:num w:numId="37" w16cid:durableId="583337940">
    <w:abstractNumId w:val="8"/>
  </w:num>
  <w:num w:numId="38" w16cid:durableId="862745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E11"/>
    <w:rsid w:val="0000208E"/>
    <w:rsid w:val="00017E71"/>
    <w:rsid w:val="00023533"/>
    <w:rsid w:val="00030687"/>
    <w:rsid w:val="00042BE0"/>
    <w:rsid w:val="00045019"/>
    <w:rsid w:val="0004529C"/>
    <w:rsid w:val="0005418C"/>
    <w:rsid w:val="0005700D"/>
    <w:rsid w:val="000651E9"/>
    <w:rsid w:val="00066B8B"/>
    <w:rsid w:val="00075479"/>
    <w:rsid w:val="000C6D07"/>
    <w:rsid w:val="000E286F"/>
    <w:rsid w:val="000F4EB5"/>
    <w:rsid w:val="000F6D62"/>
    <w:rsid w:val="00112E11"/>
    <w:rsid w:val="00120DA9"/>
    <w:rsid w:val="0012630F"/>
    <w:rsid w:val="00147EF9"/>
    <w:rsid w:val="001571CC"/>
    <w:rsid w:val="001618A0"/>
    <w:rsid w:val="00180B59"/>
    <w:rsid w:val="001851B9"/>
    <w:rsid w:val="001876F6"/>
    <w:rsid w:val="001A5F86"/>
    <w:rsid w:val="001B3BA6"/>
    <w:rsid w:val="001C09A5"/>
    <w:rsid w:val="001E66F0"/>
    <w:rsid w:val="00204E87"/>
    <w:rsid w:val="00224B9F"/>
    <w:rsid w:val="00232C15"/>
    <w:rsid w:val="00234323"/>
    <w:rsid w:val="00235D8B"/>
    <w:rsid w:val="00243757"/>
    <w:rsid w:val="002511DA"/>
    <w:rsid w:val="0025393D"/>
    <w:rsid w:val="0025767A"/>
    <w:rsid w:val="002674DC"/>
    <w:rsid w:val="00273F34"/>
    <w:rsid w:val="00294F3D"/>
    <w:rsid w:val="00297393"/>
    <w:rsid w:val="002976A2"/>
    <w:rsid w:val="002A08C5"/>
    <w:rsid w:val="002B26A9"/>
    <w:rsid w:val="002D28C4"/>
    <w:rsid w:val="002F20EF"/>
    <w:rsid w:val="002F3BD8"/>
    <w:rsid w:val="003002DC"/>
    <w:rsid w:val="003046ED"/>
    <w:rsid w:val="00305B20"/>
    <w:rsid w:val="00312A69"/>
    <w:rsid w:val="00327E52"/>
    <w:rsid w:val="00330D02"/>
    <w:rsid w:val="003520FB"/>
    <w:rsid w:val="00353690"/>
    <w:rsid w:val="0038750A"/>
    <w:rsid w:val="003A458A"/>
    <w:rsid w:val="003D0EE7"/>
    <w:rsid w:val="003D336A"/>
    <w:rsid w:val="003E2CA6"/>
    <w:rsid w:val="003F1E34"/>
    <w:rsid w:val="003F5E84"/>
    <w:rsid w:val="00411269"/>
    <w:rsid w:val="00446C49"/>
    <w:rsid w:val="00446E30"/>
    <w:rsid w:val="00454AC5"/>
    <w:rsid w:val="004702B0"/>
    <w:rsid w:val="0047297C"/>
    <w:rsid w:val="00477A5F"/>
    <w:rsid w:val="004A4D4E"/>
    <w:rsid w:val="004D26D0"/>
    <w:rsid w:val="004D4DD0"/>
    <w:rsid w:val="004E0F2B"/>
    <w:rsid w:val="004E4E35"/>
    <w:rsid w:val="004F13ED"/>
    <w:rsid w:val="00512498"/>
    <w:rsid w:val="00514129"/>
    <w:rsid w:val="00524EF5"/>
    <w:rsid w:val="00535A24"/>
    <w:rsid w:val="00545BB5"/>
    <w:rsid w:val="0056763F"/>
    <w:rsid w:val="005723D2"/>
    <w:rsid w:val="005765AE"/>
    <w:rsid w:val="00581B44"/>
    <w:rsid w:val="005958C3"/>
    <w:rsid w:val="005B13D5"/>
    <w:rsid w:val="005B368B"/>
    <w:rsid w:val="005C098A"/>
    <w:rsid w:val="005D6E46"/>
    <w:rsid w:val="005E4A7E"/>
    <w:rsid w:val="005E62E7"/>
    <w:rsid w:val="005F37A3"/>
    <w:rsid w:val="00605D19"/>
    <w:rsid w:val="00620AB3"/>
    <w:rsid w:val="006216D9"/>
    <w:rsid w:val="00627258"/>
    <w:rsid w:val="00673043"/>
    <w:rsid w:val="00681C5B"/>
    <w:rsid w:val="00690BB2"/>
    <w:rsid w:val="006C2BC6"/>
    <w:rsid w:val="006D4602"/>
    <w:rsid w:val="006E441B"/>
    <w:rsid w:val="006E7780"/>
    <w:rsid w:val="006F3DE5"/>
    <w:rsid w:val="006F6DB5"/>
    <w:rsid w:val="00700C85"/>
    <w:rsid w:val="00713875"/>
    <w:rsid w:val="00715A82"/>
    <w:rsid w:val="00721116"/>
    <w:rsid w:val="0072293E"/>
    <w:rsid w:val="00731755"/>
    <w:rsid w:val="00734BA5"/>
    <w:rsid w:val="00744947"/>
    <w:rsid w:val="0075182E"/>
    <w:rsid w:val="00754377"/>
    <w:rsid w:val="00764A10"/>
    <w:rsid w:val="00776E0A"/>
    <w:rsid w:val="007853DC"/>
    <w:rsid w:val="00790D67"/>
    <w:rsid w:val="007A4EC6"/>
    <w:rsid w:val="007B00D2"/>
    <w:rsid w:val="007B43B8"/>
    <w:rsid w:val="007C7D86"/>
    <w:rsid w:val="007D2707"/>
    <w:rsid w:val="007D2958"/>
    <w:rsid w:val="007D7962"/>
    <w:rsid w:val="007F6D22"/>
    <w:rsid w:val="00810FB7"/>
    <w:rsid w:val="008144D0"/>
    <w:rsid w:val="0082192A"/>
    <w:rsid w:val="00823037"/>
    <w:rsid w:val="00834C11"/>
    <w:rsid w:val="008363A3"/>
    <w:rsid w:val="0083739C"/>
    <w:rsid w:val="008445F2"/>
    <w:rsid w:val="00861246"/>
    <w:rsid w:val="008777AC"/>
    <w:rsid w:val="00877DB7"/>
    <w:rsid w:val="008A3810"/>
    <w:rsid w:val="008A4626"/>
    <w:rsid w:val="008C65CB"/>
    <w:rsid w:val="008D0371"/>
    <w:rsid w:val="008E29EE"/>
    <w:rsid w:val="008F5647"/>
    <w:rsid w:val="008F6058"/>
    <w:rsid w:val="009250F8"/>
    <w:rsid w:val="00930DA2"/>
    <w:rsid w:val="00943FC5"/>
    <w:rsid w:val="00962A55"/>
    <w:rsid w:val="00976092"/>
    <w:rsid w:val="009830A6"/>
    <w:rsid w:val="00990A33"/>
    <w:rsid w:val="009A2A2D"/>
    <w:rsid w:val="009A3861"/>
    <w:rsid w:val="009B73F3"/>
    <w:rsid w:val="009C171F"/>
    <w:rsid w:val="009D22A4"/>
    <w:rsid w:val="009E14F1"/>
    <w:rsid w:val="00A102AA"/>
    <w:rsid w:val="00A25B37"/>
    <w:rsid w:val="00A743E2"/>
    <w:rsid w:val="00AA0E9A"/>
    <w:rsid w:val="00AB13A9"/>
    <w:rsid w:val="00AC0E3A"/>
    <w:rsid w:val="00AD1EB9"/>
    <w:rsid w:val="00AD460C"/>
    <w:rsid w:val="00AE02FD"/>
    <w:rsid w:val="00AE5CCA"/>
    <w:rsid w:val="00B213CE"/>
    <w:rsid w:val="00B36648"/>
    <w:rsid w:val="00BB0BF2"/>
    <w:rsid w:val="00BC596E"/>
    <w:rsid w:val="00BF2484"/>
    <w:rsid w:val="00BF76D2"/>
    <w:rsid w:val="00C0003E"/>
    <w:rsid w:val="00C00B79"/>
    <w:rsid w:val="00C06E63"/>
    <w:rsid w:val="00C15684"/>
    <w:rsid w:val="00C1797E"/>
    <w:rsid w:val="00C22E7F"/>
    <w:rsid w:val="00C23E6D"/>
    <w:rsid w:val="00C30087"/>
    <w:rsid w:val="00C5466A"/>
    <w:rsid w:val="00C8260C"/>
    <w:rsid w:val="00C91AB0"/>
    <w:rsid w:val="00CA0BCA"/>
    <w:rsid w:val="00CA6050"/>
    <w:rsid w:val="00CC0A8C"/>
    <w:rsid w:val="00CC5540"/>
    <w:rsid w:val="00CD7005"/>
    <w:rsid w:val="00CE64D8"/>
    <w:rsid w:val="00CF1216"/>
    <w:rsid w:val="00CF4CAB"/>
    <w:rsid w:val="00D01A35"/>
    <w:rsid w:val="00D01D0F"/>
    <w:rsid w:val="00D01FAA"/>
    <w:rsid w:val="00D14F24"/>
    <w:rsid w:val="00D23A63"/>
    <w:rsid w:val="00D40CA3"/>
    <w:rsid w:val="00D469E6"/>
    <w:rsid w:val="00D84CF7"/>
    <w:rsid w:val="00D87699"/>
    <w:rsid w:val="00DA002E"/>
    <w:rsid w:val="00DB69FC"/>
    <w:rsid w:val="00DD194F"/>
    <w:rsid w:val="00DD28A6"/>
    <w:rsid w:val="00E02464"/>
    <w:rsid w:val="00E15A4C"/>
    <w:rsid w:val="00E17FD8"/>
    <w:rsid w:val="00E209AE"/>
    <w:rsid w:val="00E37E63"/>
    <w:rsid w:val="00E4040D"/>
    <w:rsid w:val="00E81F68"/>
    <w:rsid w:val="00E97B2E"/>
    <w:rsid w:val="00EB0D85"/>
    <w:rsid w:val="00EE4CCB"/>
    <w:rsid w:val="00F0092D"/>
    <w:rsid w:val="00F01A00"/>
    <w:rsid w:val="00F06DA9"/>
    <w:rsid w:val="00F2069F"/>
    <w:rsid w:val="00F30894"/>
    <w:rsid w:val="00F46D11"/>
    <w:rsid w:val="00F50FA6"/>
    <w:rsid w:val="00F715FA"/>
    <w:rsid w:val="00F755A7"/>
    <w:rsid w:val="00F77304"/>
    <w:rsid w:val="00F834BE"/>
    <w:rsid w:val="00F96DEB"/>
    <w:rsid w:val="00FC47E3"/>
    <w:rsid w:val="00FF0F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001B"/>
  <w15:docId w15:val="{46F77D69-4648-44FB-802C-FA18551B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6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undamentacion,Cuadro 2-1,Párrafo de lista2,Footnote,List Paragraph1,Bulleted List,Lista vistosa - Énfasis 11,Titulo de Fígura,TITULO A,Titulo parrafo,Punto,3,Iz - Párrafo de lista,Sivsa Parrafo,Lista 123,Number List 1"/>
    <w:basedOn w:val="Normal"/>
    <w:link w:val="PrrafodelistaCar"/>
    <w:uiPriority w:val="34"/>
    <w:qFormat/>
    <w:rsid w:val="004D26D0"/>
    <w:pPr>
      <w:spacing w:after="0" w:line="240" w:lineRule="auto"/>
      <w:ind w:left="708"/>
    </w:pPr>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4D26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26D0"/>
    <w:rPr>
      <w:rFonts w:ascii="Tahoma" w:hAnsi="Tahoma" w:cs="Tahoma"/>
      <w:sz w:val="16"/>
      <w:szCs w:val="16"/>
    </w:rPr>
  </w:style>
  <w:style w:type="table" w:styleId="Tablaconcuadrcula">
    <w:name w:val="Table Grid"/>
    <w:basedOn w:val="Tablanormal"/>
    <w:uiPriority w:val="39"/>
    <w:rsid w:val="004D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C2BC6"/>
    <w:pPr>
      <w:spacing w:after="0" w:line="240" w:lineRule="auto"/>
    </w:pPr>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F46D11"/>
    <w:rPr>
      <w:color w:val="0000FF" w:themeColor="hyperlink"/>
      <w:u w:val="single"/>
    </w:rPr>
  </w:style>
  <w:style w:type="paragraph" w:styleId="Textocomentario">
    <w:name w:val="annotation text"/>
    <w:basedOn w:val="Normal"/>
    <w:link w:val="TextocomentarioCar"/>
    <w:uiPriority w:val="99"/>
    <w:unhideWhenUsed/>
    <w:rsid w:val="006D4602"/>
    <w:pPr>
      <w:spacing w:line="240" w:lineRule="auto"/>
    </w:pPr>
    <w:rPr>
      <w:rFonts w:ascii="Calibri" w:eastAsia="Calibri" w:hAnsi="Calibri" w:cs="Times New Roman"/>
      <w:sz w:val="20"/>
      <w:szCs w:val="20"/>
      <w:lang w:val="x-none"/>
    </w:rPr>
  </w:style>
  <w:style w:type="character" w:customStyle="1" w:styleId="TextocomentarioCar">
    <w:name w:val="Texto comentario Car"/>
    <w:basedOn w:val="Fuentedeprrafopredeter"/>
    <w:link w:val="Textocomentario"/>
    <w:uiPriority w:val="99"/>
    <w:rsid w:val="006D4602"/>
    <w:rPr>
      <w:rFonts w:ascii="Calibri" w:eastAsia="Calibri" w:hAnsi="Calibri" w:cs="Times New Roman"/>
      <w:sz w:val="20"/>
      <w:szCs w:val="20"/>
      <w:lang w:val="x-none"/>
    </w:rPr>
  </w:style>
  <w:style w:type="paragraph" w:styleId="Sangradetextonormal">
    <w:name w:val="Body Text Indent"/>
    <w:basedOn w:val="Normal"/>
    <w:link w:val="SangradetextonormalCar"/>
    <w:rsid w:val="006D4602"/>
    <w:pPr>
      <w:spacing w:after="120" w:line="240" w:lineRule="auto"/>
      <w:ind w:left="283"/>
    </w:pPr>
    <w:rPr>
      <w:rFonts w:ascii="Times New Roman" w:eastAsia="Times New Roman" w:hAnsi="Times New Roman" w:cs="Times New Roman"/>
      <w:sz w:val="24"/>
      <w:szCs w:val="24"/>
      <w:lang w:val="x-none" w:eastAsia="x-none"/>
    </w:rPr>
  </w:style>
  <w:style w:type="character" w:customStyle="1" w:styleId="SangradetextonormalCar">
    <w:name w:val="Sangría de texto normal Car"/>
    <w:basedOn w:val="Fuentedeprrafopredeter"/>
    <w:link w:val="Sangradetextonormal"/>
    <w:rsid w:val="006D4602"/>
    <w:rPr>
      <w:rFonts w:ascii="Times New Roman" w:eastAsia="Times New Roman" w:hAnsi="Times New Roman" w:cs="Times New Roman"/>
      <w:sz w:val="24"/>
      <w:szCs w:val="24"/>
      <w:lang w:val="x-none" w:eastAsia="x-none"/>
    </w:rPr>
  </w:style>
  <w:style w:type="character" w:customStyle="1" w:styleId="EncabezadoCar">
    <w:name w:val="Encabezado Car"/>
    <w:aliases w:val="f13Car Car,h Car,maria Car,encabezado Car,Car Car"/>
    <w:basedOn w:val="Fuentedeprrafopredeter"/>
    <w:link w:val="Encabezado"/>
    <w:semiHidden/>
    <w:locked/>
    <w:rsid w:val="004702B0"/>
    <w:rPr>
      <w:rFonts w:ascii="Times New Roman" w:eastAsia="Times New Roman" w:hAnsi="Times New Roman" w:cs="Times New Roman"/>
      <w:lang w:val="es-ES" w:eastAsia="es-ES"/>
    </w:rPr>
  </w:style>
  <w:style w:type="paragraph" w:styleId="Encabezado">
    <w:name w:val="header"/>
    <w:aliases w:val="f13Car,h,maria,encabezado,Car"/>
    <w:basedOn w:val="Normal"/>
    <w:link w:val="EncabezadoCar"/>
    <w:semiHidden/>
    <w:unhideWhenUsed/>
    <w:rsid w:val="004702B0"/>
    <w:pPr>
      <w:tabs>
        <w:tab w:val="center" w:pos="4419"/>
        <w:tab w:val="right" w:pos="8838"/>
      </w:tabs>
      <w:spacing w:after="0" w:line="240" w:lineRule="auto"/>
    </w:pPr>
    <w:rPr>
      <w:rFonts w:ascii="Times New Roman" w:eastAsia="Times New Roman" w:hAnsi="Times New Roman" w:cs="Times New Roman"/>
      <w:lang w:val="es-ES" w:eastAsia="es-ES"/>
    </w:rPr>
  </w:style>
  <w:style w:type="character" w:customStyle="1" w:styleId="EncabezadoCar1">
    <w:name w:val="Encabezado Car1"/>
    <w:basedOn w:val="Fuentedeprrafopredeter"/>
    <w:uiPriority w:val="99"/>
    <w:semiHidden/>
    <w:rsid w:val="004702B0"/>
  </w:style>
  <w:style w:type="paragraph" w:styleId="Sangra3detindependiente">
    <w:name w:val="Body Text Indent 3"/>
    <w:basedOn w:val="Normal"/>
    <w:link w:val="Sangra3detindependienteCar"/>
    <w:uiPriority w:val="99"/>
    <w:semiHidden/>
    <w:unhideWhenUsed/>
    <w:rsid w:val="004702B0"/>
    <w:pPr>
      <w:spacing w:after="120" w:line="240" w:lineRule="auto"/>
      <w:ind w:left="283"/>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uiPriority w:val="99"/>
    <w:semiHidden/>
    <w:rsid w:val="004702B0"/>
    <w:rPr>
      <w:rFonts w:ascii="Times New Roman" w:eastAsia="Times New Roman" w:hAnsi="Times New Roman" w:cs="Times New Roman"/>
      <w:sz w:val="16"/>
      <w:szCs w:val="16"/>
      <w:lang w:val="es-ES" w:eastAsia="es-ES"/>
    </w:rPr>
  </w:style>
  <w:style w:type="character" w:customStyle="1" w:styleId="PrrafodelistaCar">
    <w:name w:val="Párrafo de lista Car"/>
    <w:aliases w:val="Fundamentacion Car,Cuadro 2-1 Car,Párrafo de lista2 Car,Footnote Car,List Paragraph1 Car,Bulleted List Car,Lista vistosa - Énfasis 11 Car,Titulo de Fígura Car,TITULO A Car,Titulo parrafo Car,Punto Car,3 Car,Iz - Párrafo de lista Car"/>
    <w:link w:val="Prrafodelista"/>
    <w:uiPriority w:val="34"/>
    <w:qFormat/>
    <w:locked/>
    <w:rsid w:val="004702B0"/>
    <w:rPr>
      <w:rFonts w:ascii="Times New Roman" w:eastAsia="Times New Roman" w:hAnsi="Times New Roman" w:cs="Times New Roman"/>
      <w:sz w:val="20"/>
      <w:szCs w:val="20"/>
      <w:lang w:val="es-ES" w:eastAsia="es-ES"/>
    </w:rPr>
  </w:style>
  <w:style w:type="paragraph" w:customStyle="1" w:styleId="32VietasTitulo1">
    <w:name w:val="3.2._Viñetas_Titulo_1"/>
    <w:basedOn w:val="Prrafodelista"/>
    <w:qFormat/>
    <w:rsid w:val="00C06E63"/>
    <w:pPr>
      <w:numPr>
        <w:numId w:val="33"/>
      </w:numPr>
      <w:autoSpaceDE w:val="0"/>
      <w:autoSpaceDN w:val="0"/>
      <w:adjustRightInd w:val="0"/>
      <w:spacing w:after="120"/>
      <w:jc w:val="both"/>
    </w:pPr>
    <w:rPr>
      <w:rFonts w:ascii="Arial" w:eastAsia="Calibri"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9207">
      <w:bodyDiv w:val="1"/>
      <w:marLeft w:val="0"/>
      <w:marRight w:val="0"/>
      <w:marTop w:val="0"/>
      <w:marBottom w:val="0"/>
      <w:divBdr>
        <w:top w:val="none" w:sz="0" w:space="0" w:color="auto"/>
        <w:left w:val="none" w:sz="0" w:space="0" w:color="auto"/>
        <w:bottom w:val="none" w:sz="0" w:space="0" w:color="auto"/>
        <w:right w:val="none" w:sz="0" w:space="0" w:color="auto"/>
      </w:divBdr>
    </w:div>
    <w:div w:id="215430469">
      <w:bodyDiv w:val="1"/>
      <w:marLeft w:val="0"/>
      <w:marRight w:val="0"/>
      <w:marTop w:val="0"/>
      <w:marBottom w:val="0"/>
      <w:divBdr>
        <w:top w:val="none" w:sz="0" w:space="0" w:color="auto"/>
        <w:left w:val="none" w:sz="0" w:space="0" w:color="auto"/>
        <w:bottom w:val="none" w:sz="0" w:space="0" w:color="auto"/>
        <w:right w:val="none" w:sz="0" w:space="0" w:color="auto"/>
      </w:divBdr>
    </w:div>
    <w:div w:id="395133445">
      <w:bodyDiv w:val="1"/>
      <w:marLeft w:val="0"/>
      <w:marRight w:val="0"/>
      <w:marTop w:val="0"/>
      <w:marBottom w:val="0"/>
      <w:divBdr>
        <w:top w:val="none" w:sz="0" w:space="0" w:color="auto"/>
        <w:left w:val="none" w:sz="0" w:space="0" w:color="auto"/>
        <w:bottom w:val="none" w:sz="0" w:space="0" w:color="auto"/>
        <w:right w:val="none" w:sz="0" w:space="0" w:color="auto"/>
      </w:divBdr>
    </w:div>
    <w:div w:id="1227183991">
      <w:bodyDiv w:val="1"/>
      <w:marLeft w:val="0"/>
      <w:marRight w:val="0"/>
      <w:marTop w:val="0"/>
      <w:marBottom w:val="0"/>
      <w:divBdr>
        <w:top w:val="none" w:sz="0" w:space="0" w:color="auto"/>
        <w:left w:val="none" w:sz="0" w:space="0" w:color="auto"/>
        <w:bottom w:val="none" w:sz="0" w:space="0" w:color="auto"/>
        <w:right w:val="none" w:sz="0" w:space="0" w:color="auto"/>
      </w:divBdr>
    </w:div>
    <w:div w:id="200855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Yolanda</dc:creator>
  <cp:lastModifiedBy>Primitivo Abel Velasquez Arevalo</cp:lastModifiedBy>
  <cp:revision>4</cp:revision>
  <cp:lastPrinted>2023-11-08T15:22:00Z</cp:lastPrinted>
  <dcterms:created xsi:type="dcterms:W3CDTF">2024-10-17T17:21:00Z</dcterms:created>
  <dcterms:modified xsi:type="dcterms:W3CDTF">2024-10-17T19:56:00Z</dcterms:modified>
</cp:coreProperties>
</file>