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197299" w:displacedByCustomXml="next"/>
    <w:sdt>
      <w:sdtPr>
        <w:id w:val="764739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3E2A6163" w14:textId="6AB9B1D2" w:rsidR="00CC56A9" w:rsidRDefault="00CC56A9">
          <w:pPr>
            <w:pStyle w:val="TOCHeading"/>
          </w:pPr>
          <w:r>
            <w:t>Contents</w:t>
          </w:r>
        </w:p>
        <w:p w14:paraId="6BD33CF7" w14:textId="2BFE22CB" w:rsidR="00CC56A9" w:rsidRDefault="00CC56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15256" w:history="1">
            <w:r w:rsidRPr="00650E13">
              <w:rPr>
                <w:rStyle w:val="Hyperlink"/>
                <w:noProof/>
              </w:rPr>
              <w:t>Lab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DCB1" w14:textId="4F898B81" w:rsidR="00CC56A9" w:rsidRDefault="00CC56A9">
          <w:r>
            <w:rPr>
              <w:b/>
              <w:bCs/>
              <w:noProof/>
            </w:rPr>
            <w:fldChar w:fldCharType="end"/>
          </w:r>
        </w:p>
      </w:sdtContent>
    </w:sdt>
    <w:p w14:paraId="620FA44C" w14:textId="5DDBDE04" w:rsidR="000B0490" w:rsidRDefault="000B0490" w:rsidP="000B0490">
      <w:pPr>
        <w:pStyle w:val="Heading1"/>
      </w:pPr>
      <w:bookmarkStart w:id="1" w:name="_Toc71115256"/>
      <w:proofErr w:type="spellStart"/>
      <w:r>
        <w:t>Lab</w:t>
      </w:r>
      <w:proofErr w:type="spellEnd"/>
      <w:r>
        <w:t xml:space="preserve"> </w:t>
      </w:r>
      <w:proofErr w:type="spellStart"/>
      <w:r>
        <w:t>services</w:t>
      </w:r>
      <w:bookmarkEnd w:id="0"/>
      <w:bookmarkEnd w:id="1"/>
      <w:proofErr w:type="spellEnd"/>
    </w:p>
    <w:p w14:paraId="0D1EDDBD" w14:textId="77777777" w:rsidR="000B0490" w:rsidRDefault="000B0490" w:rsidP="000B0490">
      <w:proofErr w:type="spellStart"/>
      <w:r>
        <w:t>Azure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palvelulla voidaan luoda labraympäristöjä esimerkiksi opetusta varten. Labroissa käytetään pilvestä löytyviä virtuaalikoneita.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löytyy parhaiten </w:t>
      </w:r>
      <w:proofErr w:type="spellStart"/>
      <w:r>
        <w:t>Azuren</w:t>
      </w:r>
      <w:proofErr w:type="spellEnd"/>
      <w:r>
        <w:t xml:space="preserve"> haun avulla.</w:t>
      </w:r>
    </w:p>
    <w:p w14:paraId="742D653D" w14:textId="77777777" w:rsidR="000B0490" w:rsidRDefault="000B0490" w:rsidP="000B0490">
      <w:r>
        <w:rPr>
          <w:noProof/>
        </w:rPr>
        <w:drawing>
          <wp:inline distT="0" distB="0" distL="0" distR="0" wp14:anchorId="6107EE96" wp14:editId="0858D413">
            <wp:extent cx="5111750" cy="677338"/>
            <wp:effectExtent l="0" t="0" r="0" b="889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768" cy="6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BD3D" w14:textId="77777777" w:rsidR="000B0490" w:rsidRDefault="000B0490" w:rsidP="000B0490">
      <w:r>
        <w:t xml:space="preserve">Luo uusi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4E158C2D" w14:textId="77777777" w:rsidR="000B0490" w:rsidRDefault="000B0490" w:rsidP="000B0490">
      <w:r>
        <w:rPr>
          <w:noProof/>
        </w:rPr>
        <w:drawing>
          <wp:inline distT="0" distB="0" distL="0" distR="0" wp14:anchorId="52CC9FBD" wp14:editId="0F18F067">
            <wp:extent cx="1585913" cy="131445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177" cy="13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6AF9" w14:textId="77777777" w:rsidR="000B0490" w:rsidRPr="002E4256" w:rsidRDefault="000B0490" w:rsidP="000B0490">
      <w:r>
        <w:t>Luodaan uusi labra tili.</w:t>
      </w:r>
    </w:p>
    <w:p w14:paraId="03A79705" w14:textId="77777777" w:rsidR="000B0490" w:rsidRDefault="000B0490" w:rsidP="000B0490">
      <w:r>
        <w:rPr>
          <w:noProof/>
        </w:rPr>
        <w:drawing>
          <wp:inline distT="0" distB="0" distL="0" distR="0" wp14:anchorId="4ACB519F" wp14:editId="75070F0F">
            <wp:extent cx="4229100" cy="22916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913" cy="2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602" w14:textId="77777777" w:rsidR="000B0490" w:rsidRPr="000675D2" w:rsidRDefault="000B0490" w:rsidP="000B0490">
      <w:r>
        <w:t xml:space="preserve">Määritetään lisätietoja, kuten virtuaalikoneiden aikakatkaisut sekä käytettävä verkko (tämä verkko ei liity mitenkään </w:t>
      </w:r>
      <w:proofErr w:type="spellStart"/>
      <w:r>
        <w:t>Azuren</w:t>
      </w:r>
      <w:proofErr w:type="spellEnd"/>
      <w:r>
        <w:t xml:space="preserve"> virtuaaliverkkoihin).</w:t>
      </w:r>
    </w:p>
    <w:p w14:paraId="31457799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2AD9AB89" wp14:editId="7B966E9F">
            <wp:extent cx="4445000" cy="41790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76" cy="41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FF80" w14:textId="77777777" w:rsidR="000B0490" w:rsidRDefault="000B0490" w:rsidP="000B0490">
      <w:r>
        <w:t xml:space="preserve">Kun tili on tehty, voit luoda labran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lab</w:t>
      </w:r>
      <w:proofErr w:type="spellEnd"/>
      <w:r>
        <w:t xml:space="preserve"> painikkeesta.</w:t>
      </w:r>
    </w:p>
    <w:p w14:paraId="079B9FF4" w14:textId="77777777" w:rsidR="000B0490" w:rsidRDefault="000B0490" w:rsidP="000B0490">
      <w:r>
        <w:rPr>
          <w:noProof/>
        </w:rPr>
        <w:drawing>
          <wp:inline distT="0" distB="0" distL="0" distR="0" wp14:anchorId="551ED162" wp14:editId="1A536DC0">
            <wp:extent cx="5731510" cy="3672205"/>
            <wp:effectExtent l="0" t="0" r="2540" b="444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0DEF" w14:textId="77777777" w:rsidR="000B0490" w:rsidRDefault="000B0490" w:rsidP="000B0490">
      <w:r>
        <w:t xml:space="preserve">Tämä ohjaa sinut osoitteeseen labs.azure.com, josta tehdään loput labraan liittyvät asetukset. Paina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4BA76FCD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0DA62DBA" wp14:editId="3B34FD48">
            <wp:extent cx="5731510" cy="2059305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ED8D" w14:textId="77777777" w:rsidR="000B0490" w:rsidRDefault="000B0490" w:rsidP="000B0490">
      <w:r>
        <w:t>Annetaan labralle nimi ja mitä käyttöjärjestelmiä ja virtuaalikoneita käytetään (vasen kuva).</w:t>
      </w:r>
    </w:p>
    <w:p w14:paraId="473E3182" w14:textId="77777777" w:rsidR="000B0490" w:rsidRDefault="000B0490" w:rsidP="000B0490">
      <w:r>
        <w:t>Luodaan labroihin käyttäjät ja salasanat (oikea kuva).</w:t>
      </w:r>
    </w:p>
    <w:p w14:paraId="37FE28A9" w14:textId="77777777" w:rsidR="000B0490" w:rsidRDefault="000B0490" w:rsidP="000B0490">
      <w:r>
        <w:rPr>
          <w:noProof/>
        </w:rPr>
        <w:drawing>
          <wp:inline distT="0" distB="0" distL="0" distR="0" wp14:anchorId="7AE57C48" wp14:editId="50DDE126">
            <wp:extent cx="2359554" cy="4044950"/>
            <wp:effectExtent l="0" t="0" r="317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285" cy="40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B13468B" wp14:editId="5D86373C">
            <wp:extent cx="2312683" cy="2755900"/>
            <wp:effectExtent l="0" t="0" r="0" b="635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890" cy="27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C78" w14:textId="77777777" w:rsidR="000B0490" w:rsidRDefault="000B0490" w:rsidP="000B0490">
      <w:r>
        <w:t>Määritetään aikaan liittyviä asetuksia labroille (vasen kuva).</w:t>
      </w:r>
    </w:p>
    <w:p w14:paraId="13673F9A" w14:textId="77777777" w:rsidR="000B0490" w:rsidRDefault="000B0490" w:rsidP="000B0490">
      <w:r>
        <w:t>Labraa aletaan luomaan (oikea kuva).</w:t>
      </w:r>
    </w:p>
    <w:p w14:paraId="7AFFBFC6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0101D2A4" wp14:editId="3DFA88E3">
            <wp:extent cx="2260600" cy="3340540"/>
            <wp:effectExtent l="0" t="0" r="635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382" cy="3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F6245DB" wp14:editId="081EBC40">
            <wp:extent cx="3022600" cy="2116467"/>
            <wp:effectExtent l="0" t="0" r="635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691" cy="21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FE0C" w14:textId="77777777" w:rsidR="000B0490" w:rsidRDefault="000B0490" w:rsidP="000B0490">
      <w:r>
        <w:t>Labra on nyt luotuna ja sitä voidaan testata.</w:t>
      </w:r>
    </w:p>
    <w:p w14:paraId="305AFA96" w14:textId="77777777" w:rsidR="000B0490" w:rsidRDefault="000B0490" w:rsidP="000B0490"/>
    <w:p w14:paraId="2D4C195F" w14:textId="77777777" w:rsidR="000B0490" w:rsidRDefault="000B0490" w:rsidP="000B0490">
      <w:r>
        <w:rPr>
          <w:noProof/>
        </w:rPr>
        <w:drawing>
          <wp:inline distT="0" distB="0" distL="0" distR="0" wp14:anchorId="1E28A6FD" wp14:editId="189AF32E">
            <wp:extent cx="4972050" cy="2676071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78" cy="26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2EC" w14:textId="77777777" w:rsidR="000B0490" w:rsidRDefault="000B0490" w:rsidP="000B0490">
      <w:r>
        <w:t xml:space="preserve">Laitetaan labra päälle. Connect to </w:t>
      </w:r>
      <w:proofErr w:type="spellStart"/>
      <w:r>
        <w:t>template</w:t>
      </w:r>
      <w:proofErr w:type="spellEnd"/>
      <w:r>
        <w:t xml:space="preserve"> kohdasta voit testata labraa. Tämä lataa koneellesi RDP-tiedoston, jolla etäyhteys muodostetaan.</w:t>
      </w:r>
    </w:p>
    <w:p w14:paraId="5BC0D787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0B6FF931" wp14:editId="61B7793B">
            <wp:extent cx="4895850" cy="2837922"/>
            <wp:effectExtent l="0" t="0" r="0" b="635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939" cy="28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302F" w14:textId="77777777" w:rsidR="000B0490" w:rsidRDefault="000B0490" w:rsidP="000B0490">
      <w:r>
        <w:t>Etäyhteyden muodostaminen.</w:t>
      </w:r>
    </w:p>
    <w:p w14:paraId="315A4242" w14:textId="77777777" w:rsidR="000B0490" w:rsidRDefault="000B0490" w:rsidP="000B0490">
      <w:r>
        <w:rPr>
          <w:noProof/>
        </w:rPr>
        <w:drawing>
          <wp:inline distT="0" distB="0" distL="0" distR="0" wp14:anchorId="56B2C19F" wp14:editId="22BACDE6">
            <wp:extent cx="4032250" cy="2174105"/>
            <wp:effectExtent l="0" t="0" r="635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765" cy="22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6E1" w14:textId="77777777" w:rsidR="000B0490" w:rsidRDefault="000B0490" w:rsidP="000B0490">
      <w:r>
        <w:t xml:space="preserve">Testaamisen jälkeen voit julkaista labran myös muiden käyttöön </w:t>
      </w:r>
      <w:proofErr w:type="spellStart"/>
      <w:r>
        <w:t>Publish</w:t>
      </w:r>
      <w:proofErr w:type="spellEnd"/>
      <w:r>
        <w:t xml:space="preserve"> painikkeesta.</w:t>
      </w:r>
    </w:p>
    <w:p w14:paraId="708AFBD3" w14:textId="77777777" w:rsidR="000B0490" w:rsidRDefault="000B0490" w:rsidP="000B0490">
      <w:r>
        <w:rPr>
          <w:noProof/>
        </w:rPr>
        <w:drawing>
          <wp:inline distT="0" distB="0" distL="0" distR="0" wp14:anchorId="7379C1ED" wp14:editId="211184FB">
            <wp:extent cx="4381889" cy="25400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236" cy="25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1AF" w14:textId="77777777" w:rsidR="000B0490" w:rsidRDefault="000B0490" w:rsidP="000B0490">
      <w:r>
        <w:t>Määrittele kuinka moni pystyy labraa käyttämään.</w:t>
      </w:r>
    </w:p>
    <w:p w14:paraId="530C4CEE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3827499B" wp14:editId="563F9088">
            <wp:extent cx="3117850" cy="2262852"/>
            <wp:effectExtent l="0" t="0" r="6350" b="444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874" cy="22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35CF" w14:textId="77777777" w:rsidR="000B0490" w:rsidRDefault="000B0490" w:rsidP="000B0490">
      <w:r>
        <w:t>Käyttöönotossa voi kestää melko pitkäänkin.</w:t>
      </w:r>
    </w:p>
    <w:p w14:paraId="2F4CF688" w14:textId="77777777" w:rsidR="000B0490" w:rsidRDefault="000B0490" w:rsidP="000B0490">
      <w:r>
        <w:rPr>
          <w:noProof/>
        </w:rPr>
        <w:drawing>
          <wp:inline distT="0" distB="0" distL="0" distR="0" wp14:anchorId="5F988759" wp14:editId="798D4848">
            <wp:extent cx="4521200" cy="2588194"/>
            <wp:effectExtent l="0" t="0" r="0" b="317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320" cy="2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8F4" w14:textId="77777777" w:rsidR="000B0490" w:rsidRDefault="000B0490" w:rsidP="000B0490">
      <w:proofErr w:type="spellStart"/>
      <w:r>
        <w:t>Users</w:t>
      </w:r>
      <w:proofErr w:type="spellEnd"/>
      <w:r>
        <w:t xml:space="preserve"> valikon kautta voit kutsua käyttäjiä labraan. Heille voi lähettää linkin labraan ja sen virtuaalikoneisiin, josta he voivat ladata RDP-tiedostot etäyhteyttä varten. Kutsun aikana käyttäjä rekisteröi yhden labran koneista itsellensä, jotta samoja koneita ei käytetä.</w:t>
      </w:r>
    </w:p>
    <w:p w14:paraId="5F1EEF4C" w14:textId="77777777" w:rsidR="000B0490" w:rsidRDefault="000B0490" w:rsidP="000B0490">
      <w:r>
        <w:rPr>
          <w:noProof/>
        </w:rPr>
        <w:drawing>
          <wp:inline distT="0" distB="0" distL="0" distR="0" wp14:anchorId="3C1AE206" wp14:editId="6E5DE15C">
            <wp:extent cx="5731510" cy="205486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B77" w14:textId="77777777" w:rsidR="000B0490" w:rsidRDefault="000B0490" w:rsidP="000B0490">
      <w:r>
        <w:t xml:space="preserve">Virtual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kohdasta näet mikä labran käyttäjien koneiden tila on.</w:t>
      </w:r>
    </w:p>
    <w:p w14:paraId="645D6A70" w14:textId="77777777" w:rsidR="000B0490" w:rsidRDefault="000B0490" w:rsidP="000B0490">
      <w:r>
        <w:rPr>
          <w:noProof/>
        </w:rPr>
        <w:lastRenderedPageBreak/>
        <w:drawing>
          <wp:inline distT="0" distB="0" distL="0" distR="0" wp14:anchorId="229B76D1" wp14:editId="4129F516">
            <wp:extent cx="5372100" cy="1872438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8156" cy="18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2C17" w14:textId="77777777" w:rsidR="000B0490" w:rsidRDefault="000B0490" w:rsidP="000B0490">
      <w:r>
        <w:t>Labroja voi myös aikatauluttaa eli etukäteen määrittää milloin labra tulee käyttöön.</w:t>
      </w:r>
    </w:p>
    <w:p w14:paraId="36AD73A7" w14:textId="77777777" w:rsidR="000B0490" w:rsidRDefault="000B0490" w:rsidP="000B0490">
      <w:r>
        <w:rPr>
          <w:noProof/>
        </w:rPr>
        <w:drawing>
          <wp:inline distT="0" distB="0" distL="0" distR="0" wp14:anchorId="01AC1993" wp14:editId="425DC1F1">
            <wp:extent cx="5372100" cy="2327156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08" cy="23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CE7" w14:textId="77777777" w:rsidR="000B0490" w:rsidRDefault="000B0490" w:rsidP="000B0490"/>
    <w:p w14:paraId="2732E924" w14:textId="77777777" w:rsidR="0000340E" w:rsidRDefault="0000340E"/>
    <w:sectPr w:rsidR="0000340E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02"/>
    <w:rsid w:val="0000340E"/>
    <w:rsid w:val="00073F9D"/>
    <w:rsid w:val="000B0490"/>
    <w:rsid w:val="00255602"/>
    <w:rsid w:val="00CC56A9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7A6C"/>
  <w15:chartTrackingRefBased/>
  <w15:docId w15:val="{6D1B2F75-212A-4E1A-8D55-2EA567A9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90"/>
  </w:style>
  <w:style w:type="paragraph" w:styleId="Heading1">
    <w:name w:val="heading 1"/>
    <w:basedOn w:val="Normal"/>
    <w:next w:val="Normal"/>
    <w:link w:val="Heading1Char"/>
    <w:uiPriority w:val="9"/>
    <w:qFormat/>
    <w:rsid w:val="000B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6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56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5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9771-3ABE-4459-8E22-E97372D1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3</cp:revision>
  <dcterms:created xsi:type="dcterms:W3CDTF">2021-05-02T13:44:00Z</dcterms:created>
  <dcterms:modified xsi:type="dcterms:W3CDTF">2021-05-05T10:53:00Z</dcterms:modified>
</cp:coreProperties>
</file>