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60E7" w14:textId="70D5AD57" w:rsidR="00E335CF" w:rsidRDefault="004F29E9">
      <w:r>
        <w:t>Ensimmäisessä osassa asennetaan Windows Serverille WDS rooli. Tällä roolilla mahdollistetaan Windows työasemien asentaminen täysin verkon kautta. Eli työasemat bootataan verkosta eikä esimerkiksi kiintolevyltä tai USB-tikulta.</w:t>
      </w:r>
    </w:p>
    <w:p w14:paraId="5067C68F" w14:textId="7E0C32F7" w:rsidR="009B0192" w:rsidRDefault="009B0192">
      <w:r>
        <w:t xml:space="preserve">WDS toimii siis käyttöjärjestelmän jakajana työasemille. Siellä tärkeimpiä määrityksiä ovat </w:t>
      </w:r>
      <w:proofErr w:type="spellStart"/>
      <w:r>
        <w:t>boot.wim</w:t>
      </w:r>
      <w:proofErr w:type="spellEnd"/>
      <w:r>
        <w:t xml:space="preserve"> ja </w:t>
      </w:r>
      <w:proofErr w:type="spellStart"/>
      <w:r>
        <w:t>install.wim</w:t>
      </w:r>
      <w:proofErr w:type="spellEnd"/>
      <w:r>
        <w:t xml:space="preserve">. </w:t>
      </w:r>
      <w:proofErr w:type="spellStart"/>
      <w:r>
        <w:t>Boot.wim</w:t>
      </w:r>
      <w:proofErr w:type="spellEnd"/>
      <w:r>
        <w:t xml:space="preserve"> on tiedosto, jolta käyttöjärjestelmän asentaminen aloitetaan. </w:t>
      </w:r>
      <w:proofErr w:type="spellStart"/>
      <w:r>
        <w:t>Install.wim</w:t>
      </w:r>
      <w:proofErr w:type="spellEnd"/>
      <w:r>
        <w:t xml:space="preserve"> on tiedosto, jolta löytyy kaikki asennettavat tiedot.</w:t>
      </w:r>
    </w:p>
    <w:p w14:paraId="350C1DE6" w14:textId="0DBBE849" w:rsidR="009B0192" w:rsidRDefault="009B0192">
      <w:proofErr w:type="spellStart"/>
      <w:r w:rsidRPr="009B0192">
        <w:t>boot.wim</w:t>
      </w:r>
      <w:proofErr w:type="spellEnd"/>
      <w:r w:rsidRPr="009B0192">
        <w:t xml:space="preserve"> ja </w:t>
      </w:r>
      <w:proofErr w:type="spellStart"/>
      <w:r w:rsidRPr="009B0192">
        <w:t>install.wim</w:t>
      </w:r>
      <w:proofErr w:type="spellEnd"/>
      <w:r w:rsidRPr="009B0192">
        <w:t xml:space="preserve"> saadaan Windows 10 asennusmedialta</w:t>
      </w:r>
      <w:r>
        <w:t xml:space="preserve"> eli .iso tiedostolta. Se vain </w:t>
      </w:r>
      <w:proofErr w:type="spellStart"/>
      <w:r>
        <w:t>mountataan</w:t>
      </w:r>
      <w:proofErr w:type="spellEnd"/>
      <w:r>
        <w:t xml:space="preserve"> palvelimelle.</w:t>
      </w:r>
    </w:p>
    <w:p w14:paraId="7CCAFAAE" w14:textId="214EC8FE" w:rsidR="009B0192" w:rsidRDefault="009B0192" w:rsidP="009B0192">
      <w:pPr>
        <w:pStyle w:val="Heading1"/>
      </w:pPr>
      <w:r>
        <w:t>WDS asennus ja konfigurointi</w:t>
      </w:r>
    </w:p>
    <w:p w14:paraId="16BEDD5D" w14:textId="32321945" w:rsidR="009B0192" w:rsidRDefault="009B0192" w:rsidP="009B0192">
      <w:r>
        <w:t>Asenna WDS rooli. Integroi se toimialueen kanssa ja määritä se vastaamaan kaikille tietokoneille (tunnetut sekä tuntemattomat).</w:t>
      </w:r>
    </w:p>
    <w:p w14:paraId="4700338C" w14:textId="3198DA44" w:rsidR="009B0192" w:rsidRDefault="009B0192" w:rsidP="009B0192">
      <w:r>
        <w:t xml:space="preserve">Sen jälkeen lisää Windows 10.iso tiedosto virtuaalipalvelimelle (ihan samalla tavalla kuin olet Linux tehtävissä lisännyt dvd .iso tiedostoja). </w:t>
      </w:r>
      <w:proofErr w:type="spellStart"/>
      <w:r w:rsidRPr="00E8424F">
        <w:t>Mountatulta</w:t>
      </w:r>
      <w:proofErr w:type="spellEnd"/>
      <w:r w:rsidRPr="00E8424F">
        <w:t xml:space="preserve"> Windows 10 ”levyltä” lisää </w:t>
      </w:r>
      <w:proofErr w:type="spellStart"/>
      <w:r w:rsidRPr="00E8424F">
        <w:t>install</w:t>
      </w:r>
      <w:proofErr w:type="spellEnd"/>
      <w:r w:rsidRPr="00E8424F">
        <w:t xml:space="preserve"> image ja </w:t>
      </w:r>
      <w:proofErr w:type="spellStart"/>
      <w:r w:rsidRPr="00E8424F">
        <w:t>boot</w:t>
      </w:r>
      <w:proofErr w:type="spellEnd"/>
      <w:r w:rsidRPr="00E8424F">
        <w:t xml:space="preserve"> image. </w:t>
      </w:r>
      <w:r w:rsidRPr="009B0192">
        <w:t xml:space="preserve">Ne löytyvät kansiosta nimeltään </w:t>
      </w:r>
      <w:proofErr w:type="spellStart"/>
      <w:r w:rsidRPr="009B0192">
        <w:t>s</w:t>
      </w:r>
      <w:r>
        <w:t>ources</w:t>
      </w:r>
      <w:proofErr w:type="spellEnd"/>
      <w:r>
        <w:t>.</w:t>
      </w:r>
    </w:p>
    <w:p w14:paraId="4FFA2550" w14:textId="70BF7F0B" w:rsidR="0019030E" w:rsidRPr="0019030E" w:rsidRDefault="0019030E" w:rsidP="009B0192">
      <w:pPr>
        <w:rPr>
          <w:b/>
          <w:bCs/>
        </w:rPr>
      </w:pPr>
      <w:r w:rsidRPr="0019030E">
        <w:rPr>
          <w:b/>
          <w:bCs/>
        </w:rPr>
        <w:t>Alla ohjeet WDS konfigurointiin.</w:t>
      </w:r>
    </w:p>
    <w:p w14:paraId="668170D8" w14:textId="1DED2259" w:rsidR="009B0192" w:rsidRPr="009B0192" w:rsidRDefault="009B0192" w:rsidP="009B0192">
      <w:r w:rsidRPr="009B0192">
        <w:t>Linkki WDS asennus ja konfigurointi:</w:t>
      </w:r>
    </w:p>
    <w:p w14:paraId="5184F929" w14:textId="07FA599D" w:rsidR="009B0192" w:rsidRDefault="00E8424F" w:rsidP="009B0192">
      <w:hyperlink r:id="rId4" w:history="1">
        <w:r w:rsidR="009B0192" w:rsidRPr="00A471A9">
          <w:rPr>
            <w:rStyle w:val="Hyperlink"/>
          </w:rPr>
          <w:t>https://www.techrepublic.com/article/how-to-get-started-with-windows-deployment-services/</w:t>
        </w:r>
      </w:hyperlink>
    </w:p>
    <w:p w14:paraId="0454D613" w14:textId="5C1FB2CF" w:rsidR="009B0192" w:rsidRDefault="009B0192" w:rsidP="009B0192">
      <w:r>
        <w:t xml:space="preserve">Varalinkki </w:t>
      </w:r>
      <w:r w:rsidRPr="009B0192">
        <w:t>WDS asennus ja konfigurointi</w:t>
      </w:r>
      <w:r>
        <w:t>:</w:t>
      </w:r>
    </w:p>
    <w:p w14:paraId="5F10C5D9" w14:textId="547B9E90" w:rsidR="009B0192" w:rsidRDefault="00E8424F" w:rsidP="009B0192">
      <w:hyperlink r:id="rId5" w:history="1">
        <w:r w:rsidR="009B0192" w:rsidRPr="00A471A9">
          <w:rPr>
            <w:rStyle w:val="Hyperlink"/>
          </w:rPr>
          <w:t>https://web.archive.org/web/20201111223343/https://www.techrepublic.com/article/how-to-get-started-with-windows-deployment-services/</w:t>
        </w:r>
      </w:hyperlink>
    </w:p>
    <w:p w14:paraId="0B3955AF" w14:textId="47FB042D" w:rsidR="0019030E" w:rsidRPr="0019030E" w:rsidRDefault="0019030E" w:rsidP="009B0192">
      <w:pPr>
        <w:rPr>
          <w:b/>
          <w:bCs/>
        </w:rPr>
      </w:pPr>
      <w:r w:rsidRPr="0019030E">
        <w:rPr>
          <w:b/>
          <w:bCs/>
        </w:rPr>
        <w:t>Alla ohjeet Windows 10 asentamiseen verkon kautta</w:t>
      </w:r>
    </w:p>
    <w:p w14:paraId="257ED68D" w14:textId="2B021DAE" w:rsidR="009B0192" w:rsidRDefault="0019030E" w:rsidP="009B0192">
      <w:r>
        <w:t xml:space="preserve">Linkki </w:t>
      </w:r>
      <w:r w:rsidR="009B0192">
        <w:t>Windows asennus verkosta</w:t>
      </w:r>
      <w:r>
        <w:t>:</w:t>
      </w:r>
      <w:r w:rsidR="009B0192">
        <w:t xml:space="preserve"> </w:t>
      </w:r>
    </w:p>
    <w:p w14:paraId="6CE75F9E" w14:textId="6B01F742" w:rsidR="0019030E" w:rsidRDefault="00E8424F" w:rsidP="009B0192">
      <w:hyperlink r:id="rId6" w:history="1">
        <w:r w:rsidR="0019030E" w:rsidRPr="00A471A9">
          <w:rPr>
            <w:rStyle w:val="Hyperlink"/>
          </w:rPr>
          <w:t>https://rdr-it.com/en/wds-installation-and-configuration/6/</w:t>
        </w:r>
      </w:hyperlink>
    </w:p>
    <w:p w14:paraId="361F7058" w14:textId="251EB3D5" w:rsidR="0019030E" w:rsidRDefault="0019030E" w:rsidP="0019030E">
      <w:r>
        <w:t xml:space="preserve">Varalinkki Windows asennus verkosta: </w:t>
      </w:r>
    </w:p>
    <w:p w14:paraId="25E5C4F4" w14:textId="78568A3C" w:rsidR="0019030E" w:rsidRDefault="00E8424F" w:rsidP="0019030E">
      <w:hyperlink r:id="rId7" w:history="1">
        <w:r w:rsidR="0019030E" w:rsidRPr="00A471A9">
          <w:rPr>
            <w:rStyle w:val="Hyperlink"/>
          </w:rPr>
          <w:t>https://web.archive.org/web/20210103051856/https://rdr-it.com/en/wds-installation-and-configuration/6/</w:t>
        </w:r>
      </w:hyperlink>
    </w:p>
    <w:p w14:paraId="4B6AC942" w14:textId="4FA12B13" w:rsidR="009B0192" w:rsidRDefault="009B0192" w:rsidP="009B0192">
      <w:pPr>
        <w:pStyle w:val="Heading1"/>
      </w:pPr>
      <w:r>
        <w:t>Verkosta boottaaminen</w:t>
      </w:r>
    </w:p>
    <w:p w14:paraId="09616081" w14:textId="6EFFC4F5" w:rsidR="004F29E9" w:rsidRDefault="004F29E9">
      <w:r>
        <w:t xml:space="preserve">Yleensä työaseman BIOS kautta tulee laittaa päälle </w:t>
      </w:r>
      <w:proofErr w:type="spellStart"/>
      <w:r>
        <w:t>network</w:t>
      </w:r>
      <w:proofErr w:type="spellEnd"/>
      <w:r>
        <w:t xml:space="preserve"> bootti.</w:t>
      </w:r>
    </w:p>
    <w:p w14:paraId="1CD23259" w14:textId="1B6574AF" w:rsidR="004F29E9" w:rsidRDefault="004F29E9">
      <w:r>
        <w:rPr>
          <w:noProof/>
        </w:rPr>
        <w:drawing>
          <wp:inline distT="0" distB="0" distL="0" distR="0" wp14:anchorId="0AF838DA" wp14:editId="44AF11BE">
            <wp:extent cx="2495550" cy="1129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154" cy="1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0B48" w14:textId="625AB15A" w:rsidR="004F29E9" w:rsidRDefault="004F29E9">
      <w:r>
        <w:t>Sitten se on mahdollista asettaa bootti järjestyksessä ensimmäiseksi.</w:t>
      </w:r>
    </w:p>
    <w:p w14:paraId="4C52C57A" w14:textId="7FD36344" w:rsidR="004F29E9" w:rsidRPr="004F29E9" w:rsidRDefault="004F29E9">
      <w:pPr>
        <w:rPr>
          <w:b/>
          <w:bCs/>
        </w:rPr>
      </w:pPr>
      <w:r w:rsidRPr="004F29E9">
        <w:rPr>
          <w:b/>
          <w:bCs/>
        </w:rPr>
        <w:t>HUOM. Tämä ja edellinen asetus vaihtelevat emolevy/tietokone kohtaise</w:t>
      </w:r>
      <w:bookmarkStart w:id="0" w:name="_GoBack"/>
      <w:bookmarkEnd w:id="0"/>
      <w:r w:rsidRPr="004F29E9">
        <w:rPr>
          <w:b/>
          <w:bCs/>
        </w:rPr>
        <w:t>sti.</w:t>
      </w:r>
    </w:p>
    <w:p w14:paraId="5F3307D1" w14:textId="4F2D67CE" w:rsidR="004F29E9" w:rsidRDefault="004F29E9">
      <w:r>
        <w:rPr>
          <w:noProof/>
        </w:rPr>
        <w:lastRenderedPageBreak/>
        <w:drawing>
          <wp:inline distT="0" distB="0" distL="0" distR="0" wp14:anchorId="38EEFE46" wp14:editId="76667E96">
            <wp:extent cx="4371975" cy="2444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064" cy="24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32E9" w14:textId="0A20755A" w:rsidR="004F29E9" w:rsidRDefault="004F29E9">
      <w:r>
        <w:t xml:space="preserve">Virtuaalikoneissa yleensä riittää, että tekee muutoksia virtuaalikoneen asetuksiin. Alla on kuvattu, miten Hyper-V </w:t>
      </w:r>
      <w:proofErr w:type="spellStart"/>
      <w:r>
        <w:t>boot</w:t>
      </w:r>
      <w:proofErr w:type="spellEnd"/>
      <w:r>
        <w:t xml:space="preserve"> järjestystä voi muuttaa. Ensimmäiseksi vaihtoehdoksi siirrettäisiin Network </w:t>
      </w:r>
      <w:proofErr w:type="spellStart"/>
      <w:r>
        <w:t>Adapter</w:t>
      </w:r>
      <w:proofErr w:type="spellEnd"/>
      <w:r>
        <w:t xml:space="preserve"> (ota huomioon mitä </w:t>
      </w:r>
      <w:proofErr w:type="spellStart"/>
      <w:r>
        <w:t>network</w:t>
      </w:r>
      <w:proofErr w:type="spellEnd"/>
      <w:r>
        <w:t xml:space="preserve"> adapteria käsittelet, älä mene sekaisin ulko- ja sisäverkon kanssa).</w:t>
      </w:r>
    </w:p>
    <w:p w14:paraId="6EF2CAEE" w14:textId="1A42B478" w:rsidR="004F29E9" w:rsidRDefault="004F29E9">
      <w:r>
        <w:rPr>
          <w:noProof/>
        </w:rPr>
        <w:drawing>
          <wp:inline distT="0" distB="0" distL="0" distR="0" wp14:anchorId="5807E3D3" wp14:editId="4B3E4EC6">
            <wp:extent cx="4905375" cy="24901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6" cy="25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0F8" w14:textId="757BB2BF" w:rsidR="004F29E9" w:rsidRDefault="004F29E9">
      <w:r>
        <w:t xml:space="preserve">Kun tietokone käynnistetään, se yrittää oletuksena aloittaa asentamisen verkon kautta, kuten kuvassa näkyy. </w:t>
      </w:r>
    </w:p>
    <w:p w14:paraId="34DC10B5" w14:textId="0E24E47D" w:rsidR="004F29E9" w:rsidRDefault="004F29E9">
      <w:r w:rsidRPr="004F29E9">
        <w:rPr>
          <w:b/>
          <w:bCs/>
        </w:rPr>
        <w:t>HUOM. Tämäkin näkymä vaihtelee jonkin verran emolevyn/tietokoneen mukaan.</w:t>
      </w:r>
    </w:p>
    <w:p w14:paraId="6A587101" w14:textId="7B501B0D" w:rsidR="004F29E9" w:rsidRDefault="004F29E9">
      <w:r>
        <w:rPr>
          <w:noProof/>
        </w:rPr>
        <w:drawing>
          <wp:inline distT="0" distB="0" distL="0" distR="0" wp14:anchorId="0CFD8EDE" wp14:editId="6FE274E1">
            <wp:extent cx="4619625" cy="990600"/>
            <wp:effectExtent l="0" t="0" r="9525" b="0"/>
            <wp:docPr id="1" name="Picture 1" descr="C:\Users\admin\AppData\Local\Microsoft\Windows\INetCache\Content.MSO\257243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257243B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BEA1" w14:textId="00075255" w:rsidR="00A1413E" w:rsidRDefault="00A1413E">
      <w:r>
        <w:t>Tämän jälkeen pääset asentamaan Windows 10 ihan normaalisti.</w:t>
      </w:r>
    </w:p>
    <w:sectPr w:rsidR="00A1413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C"/>
    <w:rsid w:val="0019030E"/>
    <w:rsid w:val="00224BBC"/>
    <w:rsid w:val="004F29E9"/>
    <w:rsid w:val="009B0192"/>
    <w:rsid w:val="00A1413E"/>
    <w:rsid w:val="00E335CF"/>
    <w:rsid w:val="00E8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6DE"/>
  <w15:chartTrackingRefBased/>
  <w15:docId w15:val="{A5FE425B-E91F-4813-BBC1-9A307DE2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30E"/>
  </w:style>
  <w:style w:type="paragraph" w:styleId="Heading1">
    <w:name w:val="heading 1"/>
    <w:basedOn w:val="Normal"/>
    <w:next w:val="Normal"/>
    <w:link w:val="Heading1Char"/>
    <w:uiPriority w:val="9"/>
    <w:qFormat/>
    <w:rsid w:val="009B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210103051856/https://rdr-it.com/en/wds-installation-and-configuration/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r-it.com/en/wds-installation-and-configuration/6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eb.archive.org/web/20201111223343/https://www.techrepublic.com/article/how-to-get-started-with-windows-deployment-servic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techrepublic.com/article/how-to-get-started-with-windows-deployment-service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Jalmari Välimaa</cp:lastModifiedBy>
  <cp:revision>4</cp:revision>
  <dcterms:created xsi:type="dcterms:W3CDTF">2021-01-03T04:55:00Z</dcterms:created>
  <dcterms:modified xsi:type="dcterms:W3CDTF">2021-02-04T16:34:00Z</dcterms:modified>
</cp:coreProperties>
</file>