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Look w:val="04A0" w:firstRow="1" w:lastRow="0" w:firstColumn="1" w:lastColumn="0" w:noHBand="0" w:noVBand="1"/>
      </w:tblPr>
      <w:tblGrid>
        <w:gridCol w:w="1843"/>
        <w:gridCol w:w="1701"/>
        <w:gridCol w:w="4296"/>
        <w:gridCol w:w="998"/>
      </w:tblGrid>
      <w:tr w:rsidR="00A71A57" w:rsidRPr="00657D39" w:rsidTr="00657D3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lang w:val="en-US" w:eastAsia="en-US" w:bidi="ar-SA"/>
              </w:rPr>
              <w:t>Classifier group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Classifier</w:t>
            </w: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Relevance assignment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71A57" w:rsidRPr="00A71A57" w:rsidRDefault="00EF6DE6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Example</w:t>
            </w:r>
          </w:p>
        </w:tc>
      </w:tr>
      <w:tr w:rsidR="00A71A57" w:rsidRPr="00657D39" w:rsidTr="00657D39">
        <w:trPr>
          <w:trHeight w:val="60"/>
        </w:trPr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nil"/>
              <w:right w:val="nil"/>
            </w:tcBorders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</w:tr>
      <w:tr w:rsidR="00A71A57" w:rsidRPr="00657D39" w:rsidTr="00657D39">
        <w:trPr>
          <w:trHeight w:val="2257"/>
        </w:trPr>
        <w:tc>
          <w:tcPr>
            <w:tcW w:w="1843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MAIN CLASSIFIERS</w:t>
            </w:r>
          </w:p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Data type</w:t>
            </w:r>
          </w:p>
        </w:tc>
        <w:tc>
          <w:tcPr>
            <w:tcW w:w="4296" w:type="dxa"/>
            <w:tcBorders>
              <w:left w:val="nil"/>
              <w:bottom w:val="nil"/>
              <w:right w:val="nil"/>
            </w:tcBorders>
          </w:tcPr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EF6DE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High</w:t>
            </w:r>
            <w:r w:rsidRPr="00EF6DE6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abundance, density, EBV genetic analysis.</w:t>
            </w:r>
          </w:p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EF6DE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Moderate</w:t>
            </w:r>
            <w:r w:rsidRPr="00EF6DE6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distribution, presence-absence.</w:t>
            </w:r>
          </w:p>
          <w:p w:rsidR="00A71A57" w:rsidRPr="00657D39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lang w:val="en-US" w:eastAsia="en-US" w:bidi="ar-SA"/>
              </w:rPr>
              <w:br/>
            </w:r>
            <w:r w:rsidRPr="00657D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Low</w:t>
            </w: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presence-only, relative abundance, species richness, non-EBV genetic analysis</w:t>
            </w:r>
            <w:r w:rsid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.</w:t>
            </w:r>
            <w:bookmarkStart w:id="0" w:name="_GoBack"/>
            <w:bookmarkEnd w:id="0"/>
          </w:p>
        </w:tc>
        <w:tc>
          <w:tcPr>
            <w:tcW w:w="99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L</w:t>
            </w:r>
          </w:p>
        </w:tc>
      </w:tr>
      <w:tr w:rsidR="00A71A57" w:rsidRPr="00657D39" w:rsidTr="00657D39">
        <w:trPr>
          <w:trHeight w:val="1694"/>
        </w:trPr>
        <w:tc>
          <w:tcPr>
            <w:tcW w:w="18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Spatial range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EF6DE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High</w:t>
            </w:r>
            <w:r w:rsidRPr="00EF6DE6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&gt;15.000 km2.</w:t>
            </w:r>
          </w:p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EF6DE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Moderate</w:t>
            </w:r>
            <w:r w:rsidRPr="00EF6DE6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5.000 to 15.000 km2.</w:t>
            </w:r>
          </w:p>
          <w:p w:rsidR="00A71A57" w:rsidRPr="00657D39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lang w:val="en-US" w:eastAsia="en-US" w:bidi="ar-SA"/>
              </w:rPr>
              <w:br/>
            </w:r>
            <w:r w:rsidRPr="00657D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Low</w:t>
            </w: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&lt;5.000 km2.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M</w:t>
            </w:r>
          </w:p>
        </w:tc>
      </w:tr>
      <w:tr w:rsidR="00A71A57" w:rsidRPr="00657D39" w:rsidTr="00657D39">
        <w:trPr>
          <w:trHeight w:val="300"/>
        </w:trPr>
        <w:tc>
          <w:tcPr>
            <w:tcW w:w="184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Temporal range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EF6DE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High</w:t>
            </w:r>
            <w:r w:rsidRPr="00EF6DE6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&gt;10 years.</w:t>
            </w:r>
          </w:p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  <w:p w:rsidR="00EF6DE6" w:rsidRPr="00EF6DE6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EF6DE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Moderate</w:t>
            </w:r>
            <w:r w:rsidRPr="00EF6DE6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2 to 10 years.</w:t>
            </w:r>
          </w:p>
          <w:p w:rsidR="00A71A57" w:rsidRPr="00657D39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lang w:val="en-US" w:eastAsia="en-US" w:bidi="ar-SA"/>
              </w:rPr>
              <w:br/>
            </w:r>
            <w:r w:rsidRPr="00657D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 w:bidi="ar-SA"/>
              </w:rPr>
              <w:t>Low</w:t>
            </w: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: &lt;1 to 2 years.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M</w:t>
            </w:r>
          </w:p>
        </w:tc>
      </w:tr>
      <w:tr w:rsidR="00657D39" w:rsidRPr="00657D39" w:rsidTr="00657D39">
        <w:trPr>
          <w:trHeight w:val="300"/>
        </w:trPr>
        <w:tc>
          <w:tcPr>
            <w:tcW w:w="7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7D39" w:rsidRP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</w:p>
          <w:p w:rsid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  <w:t>Assigned relevance by Main Classifiers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  <w:t xml:space="preserve"> </w:t>
            </w:r>
          </w:p>
          <w:p w:rsidR="00657D39" w:rsidRP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 xml:space="preserve">(criteria: </w:t>
            </w: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majority vote</w:t>
            </w: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57D39" w:rsidRP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</w:p>
          <w:p w:rsidR="00657D39" w:rsidRPr="00A71A57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  <w:t>M</w:t>
            </w:r>
          </w:p>
        </w:tc>
      </w:tr>
      <w:tr w:rsidR="00A71A57" w:rsidRPr="00657D39" w:rsidTr="00657D39">
        <w:trPr>
          <w:trHeight w:val="5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</w:tr>
      <w:tr w:rsidR="00A71A57" w:rsidRPr="00657D39" w:rsidTr="00657D39">
        <w:trPr>
          <w:trHeight w:val="590"/>
        </w:trPr>
        <w:tc>
          <w:tcPr>
            <w:tcW w:w="184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657D39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MODULATORS</w:t>
            </w:r>
          </w:p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Multispecies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:rsidR="00A71A57" w:rsidRPr="00657D39" w:rsidRDefault="00EF6DE6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&gt;10 species</w:t>
            </w:r>
            <w:r w:rsid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FALSE</w:t>
            </w:r>
          </w:p>
        </w:tc>
      </w:tr>
      <w:tr w:rsidR="00A71A57" w:rsidRPr="00657D39" w:rsidTr="00657D39">
        <w:trPr>
          <w:trHeight w:val="850"/>
        </w:trPr>
        <w:tc>
          <w:tcPr>
            <w:tcW w:w="18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Threatened species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:rsidR="00A71A57" w:rsidRPr="00657D39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Assigned a threatened level by IUCN</w:t>
            </w:r>
            <w:r w:rsid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TRUE</w:t>
            </w:r>
          </w:p>
        </w:tc>
      </w:tr>
      <w:tr w:rsidR="00A71A57" w:rsidRPr="00657D39" w:rsidTr="00657D39">
        <w:trPr>
          <w:trHeight w:val="847"/>
        </w:trPr>
        <w:tc>
          <w:tcPr>
            <w:tcW w:w="18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New species to science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:rsidR="00A71A57" w:rsidRP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A first</w:t>
            </w: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 xml:space="preserve"> description of a species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FALSE</w:t>
            </w:r>
          </w:p>
        </w:tc>
      </w:tr>
      <w:tr w:rsidR="00A71A57" w:rsidRPr="00657D39" w:rsidTr="00657D39">
        <w:trPr>
          <w:trHeight w:val="846"/>
        </w:trPr>
        <w:tc>
          <w:tcPr>
            <w:tcW w:w="18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New regional species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:rsidR="00A71A57" w:rsidRP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A f</w:t>
            </w:r>
            <w:r w:rsidR="00EF6DE6"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irst record of a species in the region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FALSE</w:t>
            </w:r>
          </w:p>
        </w:tc>
      </w:tr>
      <w:tr w:rsidR="00A71A57" w:rsidRPr="00657D39" w:rsidTr="00657D39">
        <w:trPr>
          <w:trHeight w:val="673"/>
        </w:trPr>
        <w:tc>
          <w:tcPr>
            <w:tcW w:w="184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EF6DE6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Priority area*</w:t>
            </w:r>
          </w:p>
        </w:tc>
        <w:tc>
          <w:tcPr>
            <w:tcW w:w="4296" w:type="dxa"/>
            <w:tcBorders>
              <w:top w:val="nil"/>
              <w:left w:val="nil"/>
              <w:right w:val="nil"/>
            </w:tcBorders>
          </w:tcPr>
          <w:p w:rsidR="00A71A57" w:rsidRPr="00657D39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Data from a geographic area of special interest</w:t>
            </w:r>
            <w:r w:rsid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.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71A57" w:rsidRPr="00A71A57" w:rsidRDefault="00A71A57" w:rsidP="00A71A5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FALSE</w:t>
            </w:r>
          </w:p>
        </w:tc>
      </w:tr>
      <w:tr w:rsidR="00657D39" w:rsidRPr="00657D39" w:rsidTr="00657D39">
        <w:trPr>
          <w:trHeight w:val="873"/>
        </w:trPr>
        <w:tc>
          <w:tcPr>
            <w:tcW w:w="78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  <w:t>Assigned relevance by Main Classifiers + Modulators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  <w:t xml:space="preserve"> </w:t>
            </w:r>
          </w:p>
          <w:p w:rsidR="00657D39" w:rsidRPr="00657D39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  <w:t>(</w:t>
            </w:r>
            <w:r w:rsidRPr="00A71A57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criteria: if any TRUE, relevance by Main Classifiers increases one category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57D39" w:rsidRPr="00A71A57" w:rsidRDefault="00657D39" w:rsidP="00A71A57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</w:pPr>
            <w:r w:rsidRPr="00A71A57">
              <w:rPr>
                <w:rFonts w:ascii="Times New Roman" w:eastAsia="Times New Roman" w:hAnsi="Times New Roman" w:cs="Times New Roman"/>
                <w:b/>
                <w:color w:val="000000"/>
                <w:lang w:val="en-US" w:eastAsia="en-US" w:bidi="ar-SA"/>
              </w:rPr>
              <w:t>H</w:t>
            </w:r>
          </w:p>
        </w:tc>
      </w:tr>
      <w:tr w:rsidR="00EF6DE6" w:rsidRPr="00657D39" w:rsidTr="00657D39">
        <w:trPr>
          <w:trHeight w:val="300"/>
        </w:trPr>
        <w:tc>
          <w:tcPr>
            <w:tcW w:w="8838" w:type="dxa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</w:tcPr>
          <w:p w:rsidR="00EF6DE6" w:rsidRPr="00657D39" w:rsidRDefault="00EF6DE6" w:rsidP="00EF6DE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657D39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*For our study case, the ATLAS database, we prioritize areas from Northern Quebec.</w:t>
            </w:r>
          </w:p>
        </w:tc>
      </w:tr>
    </w:tbl>
    <w:p w:rsidR="001377D5" w:rsidRPr="00EF6DE6" w:rsidRDefault="00657D39">
      <w:pPr>
        <w:rPr>
          <w:lang w:val="en-US"/>
        </w:rPr>
      </w:pPr>
    </w:p>
    <w:sectPr w:rsidR="001377D5" w:rsidRPr="00EF6DE6" w:rsidSect="00A71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25"/>
    <w:rsid w:val="00171AD7"/>
    <w:rsid w:val="00537C68"/>
    <w:rsid w:val="00565397"/>
    <w:rsid w:val="00657D39"/>
    <w:rsid w:val="00A71A57"/>
    <w:rsid w:val="00AC7CBB"/>
    <w:rsid w:val="00EF6DE6"/>
    <w:rsid w:val="00F1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39F53"/>
  <w15:chartTrackingRefBased/>
  <w15:docId w15:val="{D1CAF346-CF8A-4957-A8DE-06953D11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397"/>
    <w:pPr>
      <w:spacing w:after="0" w:line="276" w:lineRule="auto"/>
    </w:pPr>
    <w:rPr>
      <w:rFonts w:ascii="Arial" w:eastAsia="Arial" w:hAnsi="Arial" w:cs="Arial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565397"/>
    <w:pPr>
      <w:spacing w:after="0" w:line="276" w:lineRule="auto"/>
    </w:pPr>
    <w:rPr>
      <w:rFonts w:ascii="Arial" w:eastAsia="Arial" w:hAnsi="Arial" w:cs="Arial"/>
      <w:lang w:val="es-E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EF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898</Characters>
  <Application>Microsoft Office Word</Application>
  <DocSecurity>0</DocSecurity>
  <Lines>81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4</cp:revision>
  <dcterms:created xsi:type="dcterms:W3CDTF">2024-05-31T17:11:00Z</dcterms:created>
  <dcterms:modified xsi:type="dcterms:W3CDTF">2024-09-29T16:21:00Z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b02e1c70582d9bdd7ff9487371cbcdac723251c1bab7758d3b000572fe2f23cb</vt:lpwstr>
  </property>
</Properties>
</file>