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158" w:rsidRDefault="00897EBE" w:rsidP="00897EBE">
      <w:pPr>
        <w:jc w:val="center"/>
      </w:pPr>
      <w:r>
        <w:t>Data Exploration and Preparation</w:t>
      </w:r>
    </w:p>
    <w:p w:rsidR="00897EBE" w:rsidRDefault="00897EBE" w:rsidP="00897EBE">
      <w:pPr>
        <w:jc w:val="center"/>
      </w:pPr>
    </w:p>
    <w:p w:rsidR="00897EBE" w:rsidRDefault="004D1EBF" w:rsidP="00897EBE">
      <w:r>
        <w:t xml:space="preserve">The raw dataset required significant processing prior to analysis. The raw </w:t>
      </w:r>
      <w:proofErr w:type="spellStart"/>
      <w:r>
        <w:t>dataframe</w:t>
      </w:r>
      <w:proofErr w:type="spellEnd"/>
      <w:r>
        <w:t xml:space="preserve"> build directly from the data downloaded from the </w:t>
      </w:r>
      <w:proofErr w:type="spellStart"/>
      <w:r>
        <w:t>Ravelry</w:t>
      </w:r>
      <w:proofErr w:type="spellEnd"/>
      <w:r>
        <w:t xml:space="preserve"> API was in the following format:</w:t>
      </w:r>
    </w:p>
    <w:tbl>
      <w:tblPr>
        <w:tblW w:w="0" w:type="auto"/>
        <w:tblCellSpacing w:w="15" w:type="dxa"/>
        <w:tblInd w:w="4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7"/>
        <w:gridCol w:w="2235"/>
      </w:tblGrid>
      <w:tr w:rsidR="004D1EBF" w:rsidRPr="004D1EBF" w:rsidTr="004D1EBF">
        <w:trPr>
          <w:tblCellSpacing w:w="15" w:type="dxa"/>
        </w:trPr>
        <w:tc>
          <w:tcPr>
            <w:tcW w:w="0" w:type="auto"/>
            <w:tcBorders>
              <w:left w:val="single" w:sz="6" w:space="0" w:color="DDDDDD"/>
              <w:bottom w:val="single" w:sz="6" w:space="0" w:color="DDDDDD"/>
            </w:tcBorders>
            <w:shd w:val="clear" w:color="auto" w:fill="EEEEEE"/>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Attribute name</w:t>
            </w:r>
          </w:p>
        </w:tc>
        <w:tc>
          <w:tcPr>
            <w:tcW w:w="0" w:type="auto"/>
            <w:tcBorders>
              <w:left w:val="single" w:sz="6" w:space="0" w:color="DDDDDD"/>
              <w:bottom w:val="single" w:sz="6" w:space="0" w:color="DDDDDD"/>
            </w:tcBorders>
            <w:shd w:val="clear" w:color="auto" w:fill="EEEEEE"/>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Type</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discontinued</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gauge_divisor</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grams</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id</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machine_washable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max_gauge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max_hook_size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max_needle_size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min_gauge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min_hook_size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min_needle_size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name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notes_html</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organic</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Boolean</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permalink</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rating_average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Float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rating_count</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rating_total</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texture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String</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thread_size</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8E38D6"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wpi</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yardage</w:t>
            </w:r>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r w:rsidRPr="004D1EBF">
              <w:rPr>
                <w:rFonts w:eastAsia="Times New Roman" w:cstheme="minorHAnsi"/>
                <w:color w:val="000000"/>
                <w:sz w:val="24"/>
                <w:szCs w:val="24"/>
                <w:lang w:eastAsia="en-GB"/>
              </w:rPr>
              <w:t>Integer</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yarn_company</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9F5EA0" w:rsidP="008E38D6">
            <w:pPr>
              <w:spacing w:after="0" w:line="240" w:lineRule="auto"/>
              <w:rPr>
                <w:rFonts w:eastAsia="Times New Roman" w:cstheme="minorHAnsi"/>
                <w:color w:val="000000"/>
                <w:sz w:val="24"/>
                <w:szCs w:val="24"/>
                <w:lang w:eastAsia="en-GB"/>
              </w:rPr>
            </w:pPr>
            <w:hyperlink r:id="rId5" w:anchor="YarnCompany_full_result" w:history="1">
              <w:r w:rsidR="008E38D6">
                <w:rPr>
                  <w:rFonts w:eastAsia="Times New Roman" w:cstheme="minorHAnsi"/>
                  <w:color w:val="0000FF"/>
                  <w:sz w:val="24"/>
                  <w:szCs w:val="24"/>
                  <w:u w:val="single"/>
                  <w:lang w:eastAsia="en-GB"/>
                </w:rPr>
                <w:t>string</w:t>
              </w:r>
            </w:hyperlink>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yarn_fibers</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5566B4" w:rsidP="004D1EBF">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list</w:t>
            </w:r>
          </w:p>
        </w:tc>
      </w:tr>
      <w:tr w:rsidR="004D1EBF" w:rsidRPr="004D1EBF" w:rsidTr="004D1EBF">
        <w:trPr>
          <w:tblCellSpacing w:w="15" w:type="dxa"/>
        </w:trPr>
        <w:tc>
          <w:tcPr>
            <w:tcW w:w="1982"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4D1EBF" w:rsidP="004D1EBF">
            <w:pPr>
              <w:spacing w:after="0" w:line="240" w:lineRule="auto"/>
              <w:rPr>
                <w:rFonts w:eastAsia="Times New Roman" w:cstheme="minorHAnsi"/>
                <w:color w:val="000000"/>
                <w:sz w:val="24"/>
                <w:szCs w:val="24"/>
                <w:lang w:eastAsia="en-GB"/>
              </w:rPr>
            </w:pPr>
            <w:proofErr w:type="spellStart"/>
            <w:r w:rsidRPr="004D1EBF">
              <w:rPr>
                <w:rFonts w:eastAsia="Times New Roman" w:cstheme="minorHAnsi"/>
                <w:color w:val="000000"/>
                <w:sz w:val="24"/>
                <w:szCs w:val="24"/>
                <w:lang w:eastAsia="en-GB"/>
              </w:rPr>
              <w:t>yarn_weight</w:t>
            </w:r>
            <w:proofErr w:type="spellEnd"/>
          </w:p>
        </w:tc>
        <w:tc>
          <w:tcPr>
            <w:tcW w:w="2190" w:type="dxa"/>
            <w:tcBorders>
              <w:left w:val="single" w:sz="6" w:space="0" w:color="DDDDDD"/>
              <w:bottom w:val="single" w:sz="6" w:space="0" w:color="DDDDDD"/>
            </w:tcBorders>
            <w:tcMar>
              <w:top w:w="45" w:type="dxa"/>
              <w:left w:w="45" w:type="dxa"/>
              <w:bottom w:w="45" w:type="dxa"/>
              <w:right w:w="45" w:type="dxa"/>
            </w:tcMar>
            <w:vAlign w:val="center"/>
            <w:hideMark/>
          </w:tcPr>
          <w:p w:rsidR="004D1EBF" w:rsidRPr="004D1EBF" w:rsidRDefault="009F5EA0" w:rsidP="008E38D6">
            <w:pPr>
              <w:spacing w:after="0" w:line="240" w:lineRule="auto"/>
              <w:rPr>
                <w:rFonts w:eastAsia="Times New Roman" w:cstheme="minorHAnsi"/>
                <w:color w:val="000000"/>
                <w:sz w:val="24"/>
                <w:szCs w:val="24"/>
                <w:lang w:eastAsia="en-GB"/>
              </w:rPr>
            </w:pPr>
            <w:hyperlink r:id="rId6" w:anchor="YarnWeight_full_result" w:history="1">
              <w:r w:rsidR="008E38D6">
                <w:rPr>
                  <w:rFonts w:eastAsia="Times New Roman" w:cstheme="minorHAnsi"/>
                  <w:color w:val="0000FF"/>
                  <w:sz w:val="24"/>
                  <w:szCs w:val="24"/>
                  <w:u w:val="single"/>
                  <w:lang w:eastAsia="en-GB"/>
                </w:rPr>
                <w:t>list</w:t>
              </w:r>
            </w:hyperlink>
          </w:p>
        </w:tc>
      </w:tr>
    </w:tbl>
    <w:p w:rsidR="004D1EBF" w:rsidRDefault="004D1EBF" w:rsidP="00897EBE"/>
    <w:p w:rsidR="004D1EBF" w:rsidRDefault="006900BF" w:rsidP="00897EBE">
      <w:r>
        <w:lastRenderedPageBreak/>
        <w:t>Processing the dataset required two steps. First, the data for all attributes was coerced to type numeric in order to simplify application of machine learning methods. Secondly, attributes which were considered redundant or not relevant to the analysis were removed.</w:t>
      </w:r>
    </w:p>
    <w:p w:rsidR="006900BF" w:rsidRDefault="006900BF" w:rsidP="00897EBE">
      <w:r>
        <w:t>Coercing all attributes to numeric type was carried out first as this gave an expanded list of attributes which could then be selectively removed. The attributes which were of type ‘list’ required the most extensive processing. The most extensive of these was the ‘</w:t>
      </w:r>
      <w:proofErr w:type="spellStart"/>
      <w:r>
        <w:t>yarn_fibers</w:t>
      </w:r>
      <w:proofErr w:type="spellEnd"/>
      <w:r>
        <w:t xml:space="preserve">’ attribute which contained the physical makeup of each yarn. For each yarn in the database, this attribute consisted of a list </w:t>
      </w:r>
      <w:r w:rsidR="004D2E10">
        <w:t xml:space="preserve">of </w:t>
      </w:r>
      <w:proofErr w:type="spellStart"/>
      <w:r w:rsidR="004D2E10">
        <w:t>fiber</w:t>
      </w:r>
      <w:proofErr w:type="spellEnd"/>
      <w:r w:rsidR="004D2E10">
        <w:t xml:space="preserve"> types. Each </w:t>
      </w:r>
      <w:proofErr w:type="spellStart"/>
      <w:r w:rsidR="004D2E10">
        <w:t>fiber</w:t>
      </w:r>
      <w:proofErr w:type="spellEnd"/>
      <w:r w:rsidR="004D2E10">
        <w:t xml:space="preserve"> type was itself a list in the following format:</w:t>
      </w:r>
    </w:p>
    <w:tbl>
      <w:tblPr>
        <w:tblStyle w:val="TableGrid"/>
        <w:tblW w:w="0" w:type="auto"/>
        <w:tblLook w:val="04A0" w:firstRow="1" w:lastRow="0" w:firstColumn="1" w:lastColumn="0" w:noHBand="0" w:noVBand="1"/>
      </w:tblPr>
      <w:tblGrid>
        <w:gridCol w:w="4508"/>
        <w:gridCol w:w="4508"/>
      </w:tblGrid>
      <w:tr w:rsidR="004D2E10" w:rsidTr="004D2E10">
        <w:tc>
          <w:tcPr>
            <w:tcW w:w="4508" w:type="dxa"/>
          </w:tcPr>
          <w:p w:rsidR="004D2E10" w:rsidRDefault="004D2E10" w:rsidP="00897EBE">
            <w:r>
              <w:t>List element</w:t>
            </w:r>
          </w:p>
        </w:tc>
        <w:tc>
          <w:tcPr>
            <w:tcW w:w="4508" w:type="dxa"/>
          </w:tcPr>
          <w:p w:rsidR="004D2E10" w:rsidRDefault="004D2E10" w:rsidP="00897EBE">
            <w:r>
              <w:t>Type</w:t>
            </w:r>
          </w:p>
        </w:tc>
      </w:tr>
      <w:tr w:rsidR="004D2E10" w:rsidTr="004D2E10">
        <w:tc>
          <w:tcPr>
            <w:tcW w:w="4508" w:type="dxa"/>
          </w:tcPr>
          <w:p w:rsidR="004D2E10" w:rsidRDefault="004D2E10" w:rsidP="00897EBE">
            <w:proofErr w:type="spellStart"/>
            <w:r>
              <w:t>Fiber_type$name</w:t>
            </w:r>
            <w:proofErr w:type="spellEnd"/>
          </w:p>
        </w:tc>
        <w:tc>
          <w:tcPr>
            <w:tcW w:w="4508" w:type="dxa"/>
          </w:tcPr>
          <w:p w:rsidR="004D2E10" w:rsidRDefault="004D2E10" w:rsidP="00897EBE">
            <w:r>
              <w:t>String</w:t>
            </w:r>
          </w:p>
        </w:tc>
      </w:tr>
      <w:tr w:rsidR="004D2E10" w:rsidTr="004D2E10">
        <w:tc>
          <w:tcPr>
            <w:tcW w:w="4508" w:type="dxa"/>
          </w:tcPr>
          <w:p w:rsidR="004D2E10" w:rsidRDefault="004D2E10" w:rsidP="00897EBE">
            <w:proofErr w:type="spellStart"/>
            <w:r>
              <w:t>Fiber_type$animal_fiber</w:t>
            </w:r>
            <w:proofErr w:type="spellEnd"/>
          </w:p>
        </w:tc>
        <w:tc>
          <w:tcPr>
            <w:tcW w:w="4508" w:type="dxa"/>
          </w:tcPr>
          <w:p w:rsidR="004D2E10" w:rsidRDefault="004D2E10" w:rsidP="00897EBE">
            <w:r>
              <w:t>Boolean</w:t>
            </w:r>
          </w:p>
        </w:tc>
      </w:tr>
      <w:tr w:rsidR="004D2E10" w:rsidTr="004D2E10">
        <w:tc>
          <w:tcPr>
            <w:tcW w:w="4508" w:type="dxa"/>
          </w:tcPr>
          <w:p w:rsidR="004D2E10" w:rsidRDefault="004D2E10" w:rsidP="004D2E10">
            <w:proofErr w:type="spellStart"/>
            <w:r>
              <w:t>Fiber_type$vegetable_fiber</w:t>
            </w:r>
            <w:proofErr w:type="spellEnd"/>
          </w:p>
        </w:tc>
        <w:tc>
          <w:tcPr>
            <w:tcW w:w="4508" w:type="dxa"/>
          </w:tcPr>
          <w:p w:rsidR="004D2E10" w:rsidRDefault="004D2E10" w:rsidP="00897EBE">
            <w:r>
              <w:t>Boolean</w:t>
            </w:r>
          </w:p>
        </w:tc>
      </w:tr>
      <w:tr w:rsidR="004D2E10" w:rsidTr="004D2E10">
        <w:tc>
          <w:tcPr>
            <w:tcW w:w="4508" w:type="dxa"/>
          </w:tcPr>
          <w:p w:rsidR="004D2E10" w:rsidRDefault="004D2E10" w:rsidP="004D2E10">
            <w:proofErr w:type="spellStart"/>
            <w:r>
              <w:t>Fiber_type$synthetic</w:t>
            </w:r>
            <w:proofErr w:type="spellEnd"/>
          </w:p>
        </w:tc>
        <w:tc>
          <w:tcPr>
            <w:tcW w:w="4508" w:type="dxa"/>
          </w:tcPr>
          <w:p w:rsidR="004D2E10" w:rsidRDefault="004D2E10" w:rsidP="00897EBE">
            <w:r>
              <w:t>Boolean</w:t>
            </w:r>
          </w:p>
        </w:tc>
      </w:tr>
      <w:tr w:rsidR="004D2E10" w:rsidTr="004D2E10">
        <w:tc>
          <w:tcPr>
            <w:tcW w:w="4508" w:type="dxa"/>
          </w:tcPr>
          <w:p w:rsidR="004D2E10" w:rsidRDefault="004D2E10" w:rsidP="00897EBE">
            <w:proofErr w:type="spellStart"/>
            <w:r>
              <w:t>Fiber_type$id</w:t>
            </w:r>
            <w:proofErr w:type="spellEnd"/>
          </w:p>
        </w:tc>
        <w:tc>
          <w:tcPr>
            <w:tcW w:w="4508" w:type="dxa"/>
          </w:tcPr>
          <w:p w:rsidR="004D2E10" w:rsidRDefault="004D2E10" w:rsidP="00897EBE">
            <w:r>
              <w:t>Integer</w:t>
            </w:r>
          </w:p>
        </w:tc>
      </w:tr>
      <w:tr w:rsidR="004D2E10" w:rsidTr="004D2E10">
        <w:tc>
          <w:tcPr>
            <w:tcW w:w="4508" w:type="dxa"/>
          </w:tcPr>
          <w:p w:rsidR="004D2E10" w:rsidRDefault="004D2E10" w:rsidP="00897EBE">
            <w:r>
              <w:t>$id</w:t>
            </w:r>
          </w:p>
        </w:tc>
        <w:tc>
          <w:tcPr>
            <w:tcW w:w="4508" w:type="dxa"/>
          </w:tcPr>
          <w:p w:rsidR="004D2E10" w:rsidRDefault="004D2E10" w:rsidP="00897EBE">
            <w:r>
              <w:t>Integer</w:t>
            </w:r>
          </w:p>
        </w:tc>
      </w:tr>
      <w:tr w:rsidR="004D2E10" w:rsidTr="004D2E10">
        <w:tc>
          <w:tcPr>
            <w:tcW w:w="4508" w:type="dxa"/>
          </w:tcPr>
          <w:p w:rsidR="004D2E10" w:rsidRDefault="004D2E10" w:rsidP="00897EBE">
            <w:r>
              <w:t>$percentage</w:t>
            </w:r>
          </w:p>
        </w:tc>
        <w:tc>
          <w:tcPr>
            <w:tcW w:w="4508" w:type="dxa"/>
          </w:tcPr>
          <w:p w:rsidR="004D2E10" w:rsidRDefault="004D2E10" w:rsidP="00897EBE">
            <w:r>
              <w:t>Integer</w:t>
            </w:r>
          </w:p>
        </w:tc>
      </w:tr>
    </w:tbl>
    <w:p w:rsidR="004D1EBF" w:rsidRDefault="004D2E10" w:rsidP="00897EBE">
      <w:pPr>
        <w:rPr>
          <w:i/>
        </w:rPr>
      </w:pPr>
      <w:r>
        <w:rPr>
          <w:i/>
        </w:rPr>
        <w:t xml:space="preserve">Table xx – elements present in a </w:t>
      </w:r>
      <w:proofErr w:type="spellStart"/>
      <w:r>
        <w:rPr>
          <w:i/>
        </w:rPr>
        <w:t>Fiber_type</w:t>
      </w:r>
      <w:proofErr w:type="spellEnd"/>
      <w:r>
        <w:rPr>
          <w:i/>
        </w:rPr>
        <w:t xml:space="preserve"> list. The </w:t>
      </w:r>
      <w:proofErr w:type="spellStart"/>
      <w:r>
        <w:rPr>
          <w:i/>
        </w:rPr>
        <w:t>yarn_fibers</w:t>
      </w:r>
      <w:proofErr w:type="spellEnd"/>
      <w:r>
        <w:rPr>
          <w:i/>
        </w:rPr>
        <w:t xml:space="preserve"> attribute for each yarn in the database consisted of a list of </w:t>
      </w:r>
      <w:proofErr w:type="spellStart"/>
      <w:r>
        <w:rPr>
          <w:i/>
        </w:rPr>
        <w:t>Fiber_type</w:t>
      </w:r>
      <w:proofErr w:type="spellEnd"/>
      <w:r>
        <w:rPr>
          <w:i/>
        </w:rPr>
        <w:t xml:space="preserve"> elements.</w:t>
      </w:r>
    </w:p>
    <w:p w:rsidR="004D2E10" w:rsidRDefault="00A20508" w:rsidP="00897EBE">
      <w:r>
        <w:t>The ‘</w:t>
      </w:r>
      <w:proofErr w:type="spellStart"/>
      <w:r>
        <w:t>data_processing</w:t>
      </w:r>
      <w:proofErr w:type="spellEnd"/>
      <w:r>
        <w:t xml:space="preserve">’ script (Appendix XX) converted the </w:t>
      </w:r>
      <w:proofErr w:type="spellStart"/>
      <w:r>
        <w:t>yarn_fibers</w:t>
      </w:r>
      <w:proofErr w:type="spellEnd"/>
      <w:r>
        <w:t xml:space="preserve"> attribute into a more useful form by extracting the percentage of each </w:t>
      </w:r>
      <w:proofErr w:type="spellStart"/>
      <w:r>
        <w:t>fiber</w:t>
      </w:r>
      <w:proofErr w:type="spellEnd"/>
      <w:r>
        <w:t xml:space="preserve"> type in each yarn. This required the creation of </w:t>
      </w:r>
      <w:r w:rsidR="00D25818">
        <w:t xml:space="preserve">26 </w:t>
      </w:r>
      <w:r>
        <w:t xml:space="preserve">new attributes – one for each </w:t>
      </w:r>
      <w:proofErr w:type="spellStart"/>
      <w:r>
        <w:t>fiber</w:t>
      </w:r>
      <w:proofErr w:type="spellEnd"/>
      <w:r>
        <w:t xml:space="preserve"> type, with each representing the percentage of that </w:t>
      </w:r>
      <w:proofErr w:type="spellStart"/>
      <w:r>
        <w:t>fiber</w:t>
      </w:r>
      <w:proofErr w:type="spellEnd"/>
      <w:r>
        <w:t xml:space="preserve"> type present in each yarn instance.</w:t>
      </w:r>
    </w:p>
    <w:p w:rsidR="00A20508" w:rsidRDefault="00A20508" w:rsidP="00897EBE"/>
    <w:p w:rsidR="00A20508" w:rsidRDefault="00A20508" w:rsidP="00897EBE">
      <w:r>
        <w:t xml:space="preserve">The other attributes of type ‘list’ in the raw data were processed in the same manner to </w:t>
      </w:r>
      <w:r w:rsidR="00D25818">
        <w:t>numeric attributes. Expanding the lists in this manner resulted in a dataset of 91 attributes. Those of type ‘</w:t>
      </w:r>
      <w:proofErr w:type="spellStart"/>
      <w:r w:rsidR="00D25818">
        <w:t>boolean</w:t>
      </w:r>
      <w:proofErr w:type="spellEnd"/>
      <w:r w:rsidR="00D25818">
        <w:t xml:space="preserve">’ </w:t>
      </w:r>
      <w:r w:rsidR="009F5EA0">
        <w:t>were converted to numeric (TRUE=1, FALSE</w:t>
      </w:r>
      <w:r w:rsidR="00D25818">
        <w:t xml:space="preserve">=0). </w:t>
      </w:r>
    </w:p>
    <w:p w:rsidR="00D25818" w:rsidRDefault="00D25818" w:rsidP="00897EBE"/>
    <w:p w:rsidR="00D97CAD" w:rsidRDefault="00D25818" w:rsidP="00897EBE">
      <w:r>
        <w:t xml:space="preserve">The second step of data processing was then carried out by removing attributes considered redundant or outside of the scope of this investigation. All text-only attributes were removed (yarn description, company name </w:t>
      </w:r>
      <w:proofErr w:type="spellStart"/>
      <w:r>
        <w:t>etc</w:t>
      </w:r>
      <w:proofErr w:type="spellEnd"/>
      <w:r>
        <w:t xml:space="preserve">). All attributes related to hook or needle size were removed since these are dependent on the yarn </w:t>
      </w:r>
      <w:r w:rsidR="00D97CAD">
        <w:t>weight</w:t>
      </w:r>
      <w:r>
        <w:t xml:space="preserve"> and therefore carried no additional information. There were several attributes for yarn weight since the raw dataset included the yarn weight in several different units</w:t>
      </w:r>
      <w:r w:rsidR="00317DDA">
        <w:t xml:space="preserve"> of measurement</w:t>
      </w:r>
      <w:r>
        <w:t>.</w:t>
      </w:r>
      <w:r w:rsidR="00D97CAD">
        <w:t xml:space="preserve"> Therefore, all attributes relating to yarn weight were removed with the exception of ‘</w:t>
      </w:r>
      <w:proofErr w:type="spellStart"/>
      <w:r w:rsidR="00D97CAD">
        <w:t>yarn_weight_ply</w:t>
      </w:r>
      <w:proofErr w:type="spellEnd"/>
      <w:r w:rsidR="00D97CAD">
        <w:t>’.</w:t>
      </w:r>
    </w:p>
    <w:p w:rsidR="009F5EA0" w:rsidRDefault="009F5EA0" w:rsidP="00897EBE"/>
    <w:p w:rsidR="009F5EA0" w:rsidRDefault="009F5EA0" w:rsidP="00897EBE">
      <w:r>
        <w:t>The ‘id’ attribute is simply a numeric identifier for each yarn. It was decided to leave this present in the dataset since the id is assigned sequentially as new yarns are added to the database. The ‘id’ attribute therefore gives an indication of the relative age</w:t>
      </w:r>
      <w:bookmarkStart w:id="0" w:name="_GoBack"/>
      <w:bookmarkEnd w:id="0"/>
      <w:r>
        <w:t xml:space="preserve"> of yarn, with older yarns having smaller ids.</w:t>
      </w:r>
    </w:p>
    <w:p w:rsidR="00D97CAD" w:rsidRDefault="00D97CAD" w:rsidP="00897EBE"/>
    <w:p w:rsidR="00D25818" w:rsidRDefault="00D97CAD" w:rsidP="00897EBE">
      <w:r>
        <w:t xml:space="preserve">Finally, three new </w:t>
      </w:r>
      <w:r w:rsidR="009F5EA0">
        <w:t>attributes</w:t>
      </w:r>
      <w:r>
        <w:t xml:space="preserve"> were created from the ‘</w:t>
      </w:r>
      <w:proofErr w:type="spellStart"/>
      <w:r>
        <w:t>yarn_fibers</w:t>
      </w:r>
      <w:proofErr w:type="spellEnd"/>
      <w:r>
        <w:t xml:space="preserve">’ attributes. These new attributes named ‘vegetable’, ‘animal’ and ‘synthetic’ recorded the percentage of vegetable, animal and </w:t>
      </w:r>
      <w:r>
        <w:lastRenderedPageBreak/>
        <w:t xml:space="preserve">synthetic </w:t>
      </w:r>
      <w:proofErr w:type="spellStart"/>
      <w:r>
        <w:t>fiber</w:t>
      </w:r>
      <w:proofErr w:type="spellEnd"/>
      <w:r>
        <w:t xml:space="preserve"> in each yarn.  These give a more general overview of each yarn’s composition and it was believed that including them may improve the quality of any correlations.</w:t>
      </w:r>
    </w:p>
    <w:p w:rsidR="00D97CAD" w:rsidRDefault="00D97CAD" w:rsidP="00897EBE"/>
    <w:p w:rsidR="00EF34BB" w:rsidRDefault="00EF34BB" w:rsidP="00897EBE">
      <w:r>
        <w:t>After processing, the dataset consisted of 43 independent variables, along with the dependant ‘</w:t>
      </w:r>
      <w:proofErr w:type="spellStart"/>
      <w:r>
        <w:t>rating_</w:t>
      </w:r>
      <w:r w:rsidR="009F5EA0">
        <w:t>average</w:t>
      </w:r>
      <w:proofErr w:type="spellEnd"/>
      <w:r>
        <w:t>’ variable</w:t>
      </w:r>
      <w:r w:rsidR="009F5EA0">
        <w:t xml:space="preserve"> (henceforth referred to as ‘yarn rating’)</w:t>
      </w:r>
      <w:r>
        <w:t xml:space="preserve">. </w:t>
      </w:r>
    </w:p>
    <w:p w:rsidR="00EF34BB" w:rsidRDefault="00EF34BB" w:rsidP="00897EBE"/>
    <w:p w:rsidR="00EF34BB" w:rsidRPr="00EF34BB" w:rsidRDefault="00EF34BB" w:rsidP="00897EBE">
      <w:pPr>
        <w:rPr>
          <w:b/>
        </w:rPr>
      </w:pPr>
      <w:r>
        <w:rPr>
          <w:b/>
        </w:rPr>
        <w:t>PCA</w:t>
      </w:r>
    </w:p>
    <w:p w:rsidR="00317DDA" w:rsidRDefault="00317DDA" w:rsidP="00897EBE"/>
    <w:p w:rsidR="00317DDA" w:rsidRPr="004D2E10" w:rsidRDefault="00317DDA" w:rsidP="00897EBE"/>
    <w:p w:rsidR="004D1EBF" w:rsidRDefault="004D1EBF" w:rsidP="00897EBE">
      <w:pPr>
        <w:rPr>
          <w:b/>
        </w:rPr>
      </w:pPr>
      <w:r>
        <w:rPr>
          <w:b/>
        </w:rPr>
        <w:t>References</w:t>
      </w:r>
    </w:p>
    <w:p w:rsidR="004D1EBF" w:rsidRPr="004D1EBF" w:rsidRDefault="004D1EBF" w:rsidP="00897EBE">
      <w:pPr>
        <w:rPr>
          <w:b/>
        </w:rPr>
      </w:pPr>
      <w:r w:rsidRPr="004D1EBF">
        <w:rPr>
          <w:b/>
        </w:rPr>
        <w:t>http://www.ravelry.com/api</w:t>
      </w:r>
    </w:p>
    <w:sectPr w:rsidR="004D1EBF" w:rsidRPr="004D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BE"/>
    <w:rsid w:val="001437CE"/>
    <w:rsid w:val="00317DDA"/>
    <w:rsid w:val="00333850"/>
    <w:rsid w:val="004D1EBF"/>
    <w:rsid w:val="004D2E10"/>
    <w:rsid w:val="005566B4"/>
    <w:rsid w:val="006900BF"/>
    <w:rsid w:val="00897EBE"/>
    <w:rsid w:val="008E38D6"/>
    <w:rsid w:val="009F5EA0"/>
    <w:rsid w:val="00A20508"/>
    <w:rsid w:val="00AB5A76"/>
    <w:rsid w:val="00D25818"/>
    <w:rsid w:val="00D97CAD"/>
    <w:rsid w:val="00EF3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EBF"/>
    <w:rPr>
      <w:color w:val="0000FF"/>
      <w:u w:val="single"/>
    </w:rPr>
  </w:style>
  <w:style w:type="character" w:customStyle="1" w:styleId="apple-converted-space">
    <w:name w:val="apple-converted-space"/>
    <w:basedOn w:val="DefaultParagraphFont"/>
    <w:rsid w:val="004D1EBF"/>
  </w:style>
  <w:style w:type="table" w:styleId="TableGrid">
    <w:name w:val="Table Grid"/>
    <w:basedOn w:val="TableNormal"/>
    <w:uiPriority w:val="39"/>
    <w:rsid w:val="004D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EBF"/>
    <w:rPr>
      <w:color w:val="0000FF"/>
      <w:u w:val="single"/>
    </w:rPr>
  </w:style>
  <w:style w:type="character" w:customStyle="1" w:styleId="apple-converted-space">
    <w:name w:val="apple-converted-space"/>
    <w:basedOn w:val="DefaultParagraphFont"/>
    <w:rsid w:val="004D1EBF"/>
  </w:style>
  <w:style w:type="table" w:styleId="TableGrid">
    <w:name w:val="Table Grid"/>
    <w:basedOn w:val="TableNormal"/>
    <w:uiPriority w:val="39"/>
    <w:rsid w:val="004D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87565">
      <w:bodyDiv w:val="1"/>
      <w:marLeft w:val="0"/>
      <w:marRight w:val="0"/>
      <w:marTop w:val="0"/>
      <w:marBottom w:val="0"/>
      <w:divBdr>
        <w:top w:val="none" w:sz="0" w:space="0" w:color="auto"/>
        <w:left w:val="none" w:sz="0" w:space="0" w:color="auto"/>
        <w:bottom w:val="none" w:sz="0" w:space="0" w:color="auto"/>
        <w:right w:val="none" w:sz="0" w:space="0" w:color="auto"/>
      </w:divBdr>
    </w:div>
    <w:div w:id="77178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avelry.com/api" TargetMode="External"/><Relationship Id="rId5" Type="http://schemas.openxmlformats.org/officeDocument/2006/relationships/hyperlink" Target="http://www.ravelry.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Hall, Alexander</cp:lastModifiedBy>
  <cp:revision>5</cp:revision>
  <dcterms:created xsi:type="dcterms:W3CDTF">2017-04-16T12:39:00Z</dcterms:created>
  <dcterms:modified xsi:type="dcterms:W3CDTF">2017-04-21T06:57:00Z</dcterms:modified>
</cp:coreProperties>
</file>