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975"/>
        <w:gridCol w:w="2040"/>
        <w:gridCol w:w="2190"/>
        <w:gridCol w:w="2190"/>
        <w:gridCol w:w="2190"/>
        <w:tblGridChange w:id="0">
          <w:tblGrid>
            <w:gridCol w:w="885"/>
            <w:gridCol w:w="975"/>
            <w:gridCol w:w="2040"/>
            <w:gridCol w:w="2190"/>
            <w:gridCol w:w="2190"/>
            <w:gridCol w:w="2190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TURMA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PROFESSOR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13.35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15.15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Formação de Utilizadores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Auditório para 30 alunos +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15 tablets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7C</w:t>
            </w:r>
          </w:p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lh1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Filomena Branco</w:t>
            </w:r>
          </w:p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 Coimbra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11.50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Formação de Utilizadores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Auditório para 30 alunos +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15 tablets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7D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Celeste Custódio</w:t>
            </w:r>
          </w:p>
        </w:tc>
      </w:tr>
      <w:tr>
        <w:trPr>
          <w:trHeight w:val="340" w:hRule="atLeast"/>
        </w:trPr>
        <w:tc>
          <w:tcPr>
            <w:shd w:fill="434343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434343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10.00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Reunião Interconcelhia da  RBE 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11h50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15h15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17.00 -20.00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Pesquisa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pesquisa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Conferência sobre dislexia para professores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computadores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computadores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Auditório para 50 professores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12º CS/LH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12ºLH2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colunas de som, traz o seu próprio computador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Profª Mª do Céu P.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Profª Mª do Céu P.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Leonor Pires e CFAE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16.00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Apresentação da ida a </w:t>
            </w:r>
            <w:r w:rsidDel="00000000" w:rsidR="00000000" w:rsidRPr="00000000">
              <w:rPr>
                <w:rtl w:val="0"/>
              </w:rPr>
              <w:t xml:space="preserve">Alemanha+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Auditório 87 alunos e pais, inst. 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Computador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Inês Santos 10º CTCS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Prof Célia Marteleira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13h30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15h00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Pesquisa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Pesquisa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computador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Computador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12ºcs/Lh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12ºLH2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Profº Mª do Céu P.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Profª Mª do Céu P.</w:t>
            </w:r>
          </w:p>
        </w:tc>
      </w:tr>
      <w:tr>
        <w:trPr>
          <w:trHeight w:val="340" w:hRule="atLeast"/>
        </w:trPr>
        <w:tc>
          <w:tcPr>
            <w:shd w:fill="434343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Folio</w:t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434343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Folio</w:t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9.00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15.15/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16.40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Assembleia de cooperantes RBCR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Pesquisa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Computador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11º CT1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Profª Célia Marteleira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10.10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Sessão formação ferramentas digitais 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sala 32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10 LH1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Isabel Xavier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8.20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Sessão formação ferramentas digitais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sala 32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10 LH2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Isabel Xavier</w:t>
            </w:r>
          </w:p>
        </w:tc>
      </w:tr>
      <w:tr>
        <w:trPr>
          <w:trHeight w:val="340" w:hRule="atLeast"/>
        </w:trPr>
        <w:tc>
          <w:tcPr>
            <w:shd w:fill="434343" w:val="clea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434343" w:val="clea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8.20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Pesquisa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computadores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2ºPSI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Ana Banheira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10.10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13.35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Pesquisa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sala 12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Computadores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15 tablets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3ºPsi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9º B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Ana Banheira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Vera Simões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10.10 até 11.40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13.30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16.30 até 19.30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17.30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sala de aula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Preparação Celebração Dia Internacional da BE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Sessão formação prof 1ºciclo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Sessão alunos do 3PSi (sala de aula)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Tablets ( 6 )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computadores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auditório 50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sala 9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7ºA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11º 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Antónia Gomes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Noélia André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Leonor Pires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Elsa Rosário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08.20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até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09.50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11.50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até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13.20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sala de aula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sala de aula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Tablets ( 7 )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Tablets ( 7 )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7ºB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7ºE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Antónia Gomes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Antónia Gomes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10h10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sala de aula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Tablets(5)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8ºE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Helena Pedrosa</w:t>
            </w:r>
          </w:p>
        </w:tc>
      </w:tr>
      <w:tr>
        <w:trPr>
          <w:trHeight w:val="340" w:hRule="atLeast"/>
        </w:trPr>
        <w:tc>
          <w:tcPr>
            <w:shd w:fill="434343" w:val="clea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Ida ao Teatro O Amante</w:t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434343" w:val="clea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Celebração Dia Internacional da Biblioteca Escolar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Ida de comboio a Torres Vedras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11 CT2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Noélia André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10.10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Palestra “O Soldado Milhões” por Leonida Milhões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auditório para 90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9A, E, F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Filomena Branco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Jorge Guerreiro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Lúcia 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OUTUBRO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 201</w:t>
    </w:r>
    <w:r w:rsidDel="00000000" w:rsidR="00000000" w:rsidRPr="00000000">
      <w:rPr>
        <w:b w:val="1"/>
        <w:rtl w:val="0"/>
      </w:rPr>
      <w:t xml:space="preserve">9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3788409</wp:posOffset>
          </wp:positionH>
          <wp:positionV relativeFrom="paragraph">
            <wp:posOffset>-211454</wp:posOffset>
          </wp:positionV>
          <wp:extent cx="2200275" cy="44005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0275" cy="4400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