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DB9EE" w14:textId="77777777" w:rsidR="00427E9E" w:rsidRPr="00154219" w:rsidRDefault="00EA78E8" w:rsidP="00154219">
      <w:pPr>
        <w:pStyle w:val="Heading3"/>
      </w:pPr>
      <w:r>
        <w:t>Exercises</w:t>
      </w:r>
      <w:r w:rsidR="001113F5">
        <w:t xml:space="preserve"> 3.4</w:t>
      </w:r>
    </w:p>
    <w:p w14:paraId="45F29F00" w14:textId="77777777" w:rsidR="00427E9E" w:rsidRDefault="00427E9E" w:rsidP="00427E9E">
      <w:r>
        <w:t>Many of the datasets from Exercises 3.3 are repeated here so you can use your previous work to help you.</w:t>
      </w:r>
    </w:p>
    <w:p w14:paraId="07CA9E0B" w14:textId="77777777" w:rsidR="008874EC" w:rsidRDefault="008874EC" w:rsidP="00116702">
      <w:pPr>
        <w:pStyle w:val="ListParagraph"/>
        <w:numPr>
          <w:ilvl w:val="0"/>
          <w:numId w:val="30"/>
        </w:numPr>
      </w:pPr>
      <w:r w:rsidRPr="00F5496A">
        <w:t>A group of diners were asked how much they would pay for a meal. Their responses were: $7.50, $25.00, $10.00, $10.00, $7.50, $8.25, $9.00, $5.00, $15.00, $8.00, $7.25, $7.50, $8.00, $7.00. $12.00.</w:t>
      </w:r>
    </w:p>
    <w:p w14:paraId="031DB3B6" w14:textId="77777777" w:rsidR="008874EC" w:rsidRPr="008874EC" w:rsidRDefault="008874EC" w:rsidP="00116702">
      <w:pPr>
        <w:pStyle w:val="ListParagraph"/>
        <w:numPr>
          <w:ilvl w:val="1"/>
          <w:numId w:val="30"/>
        </w:numPr>
      </w:pPr>
      <w:r>
        <w:t>Using your mean from section 3.3, f</w:t>
      </w:r>
      <w:r w:rsidRPr="00F5496A">
        <w:t>ind the standard deviation of this data. Explain what the mean and standard deviation tell you about how much the group of diners would pay for a meal.</w:t>
      </w:r>
    </w:p>
    <w:p w14:paraId="25840AEF" w14:textId="77777777" w:rsidR="008874EC" w:rsidRDefault="008874EC" w:rsidP="00116702">
      <w:pPr>
        <w:pStyle w:val="ListParagraph"/>
        <w:numPr>
          <w:ilvl w:val="1"/>
          <w:numId w:val="30"/>
        </w:numPr>
      </w:pPr>
      <w:r>
        <w:t xml:space="preserve">Calculate </w:t>
      </w:r>
      <w:r w:rsidRPr="00F5496A">
        <w:t xml:space="preserve">the </w:t>
      </w:r>
      <w:r w:rsidR="00707E67">
        <w:t>five</w:t>
      </w:r>
      <w:r w:rsidRPr="00F5496A">
        <w:t>-number summary for this data</w:t>
      </w:r>
      <w:r>
        <w:t>.</w:t>
      </w:r>
    </w:p>
    <w:p w14:paraId="55A4470C" w14:textId="77777777" w:rsidR="008874EC" w:rsidRDefault="008874EC" w:rsidP="00116702">
      <w:pPr>
        <w:pStyle w:val="ListParagraph"/>
        <w:numPr>
          <w:ilvl w:val="1"/>
          <w:numId w:val="30"/>
        </w:numPr>
      </w:pPr>
      <w:r>
        <w:t>Ca</w:t>
      </w:r>
      <w:r w:rsidR="00345870">
        <w:t>lculate the range and IQR f</w:t>
      </w:r>
      <w:r>
        <w:t>or this data.</w:t>
      </w:r>
    </w:p>
    <w:p w14:paraId="1A466822" w14:textId="77777777" w:rsidR="0014078C" w:rsidRDefault="00E032E4" w:rsidP="00116702">
      <w:pPr>
        <w:pStyle w:val="ListParagraph"/>
        <w:numPr>
          <w:ilvl w:val="1"/>
          <w:numId w:val="30"/>
        </w:numPr>
      </w:pPr>
      <w:r>
        <w:t>Create a boxplot for</w:t>
      </w:r>
      <w:r w:rsidR="008874EC" w:rsidRPr="00F5496A">
        <w:t xml:space="preserve"> the data.</w:t>
      </w:r>
    </w:p>
    <w:p w14:paraId="1A15B2DA" w14:textId="77777777" w:rsidR="00B32922" w:rsidRDefault="00B32922" w:rsidP="00B32922">
      <w:pPr>
        <w:pStyle w:val="ListParagraph"/>
        <w:ind w:left="1440"/>
      </w:pPr>
    </w:p>
    <w:p w14:paraId="60D6733E" w14:textId="6460A071" w:rsidR="00B45978" w:rsidRDefault="001776C2" w:rsidP="00116702">
      <w:pPr>
        <w:pStyle w:val="ListParagraph"/>
        <w:numPr>
          <w:ilvl w:val="0"/>
          <w:numId w:val="30"/>
        </w:numPr>
      </w:pPr>
      <w:r w:rsidRPr="001776C2">
        <w:rPr>
          <w:color w:val="FF0000"/>
        </w:rPr>
        <w:t xml:space="preserve">ADD </w:t>
      </w:r>
      <w:r w:rsidR="002619F6">
        <w:t xml:space="preserve">The </w:t>
      </w:r>
      <w:proofErr w:type="gramStart"/>
      <w:r w:rsidR="002619F6">
        <w:t>amount</w:t>
      </w:r>
      <w:proofErr w:type="gramEnd"/>
      <w:r w:rsidR="002619F6">
        <w:t xml:space="preserve"> of commercials in an hour of television varies by channel. The total length (in minutes) of all commercials from 8 pm to 9 pm in for some selected broadcast and cable channels on a weekday evening were: 10, 12.75, 7, 9, 9.75, 6.5, 12.5, 12.5, 8.75, 17, 10.5, 2</w:t>
      </w:r>
    </w:p>
    <w:p w14:paraId="20E1344E" w14:textId="77777777" w:rsidR="002619F6" w:rsidRDefault="002619F6" w:rsidP="002619F6">
      <w:pPr>
        <w:pStyle w:val="ListParagraph"/>
        <w:numPr>
          <w:ilvl w:val="1"/>
          <w:numId w:val="30"/>
        </w:numPr>
      </w:pPr>
      <w:r>
        <w:t>Using your mean from section 3.3, find the standard deviation of this data. Explain what the mean and standard deviation tell you about how much the group of diners would pay for a meal.</w:t>
      </w:r>
    </w:p>
    <w:p w14:paraId="7AA05AC4" w14:textId="77777777" w:rsidR="002619F6" w:rsidRDefault="002619F6" w:rsidP="002619F6">
      <w:pPr>
        <w:pStyle w:val="ListParagraph"/>
        <w:numPr>
          <w:ilvl w:val="1"/>
          <w:numId w:val="30"/>
        </w:numPr>
      </w:pPr>
      <w:r>
        <w:t>Calculate the five-number summary for this data.</w:t>
      </w:r>
    </w:p>
    <w:p w14:paraId="74C70783" w14:textId="77777777" w:rsidR="002619F6" w:rsidRDefault="002619F6" w:rsidP="002619F6">
      <w:pPr>
        <w:pStyle w:val="ListParagraph"/>
        <w:numPr>
          <w:ilvl w:val="1"/>
          <w:numId w:val="30"/>
        </w:numPr>
      </w:pPr>
      <w:r>
        <w:t>Calculate the range and IQR for this data.</w:t>
      </w:r>
    </w:p>
    <w:p w14:paraId="1278259A" w14:textId="77777777" w:rsidR="002619F6" w:rsidRDefault="002619F6" w:rsidP="002619F6">
      <w:pPr>
        <w:pStyle w:val="ListParagraph"/>
        <w:numPr>
          <w:ilvl w:val="1"/>
          <w:numId w:val="30"/>
        </w:numPr>
      </w:pPr>
      <w:r>
        <w:t>Create a boxplot for the data.</w:t>
      </w:r>
    </w:p>
    <w:p w14:paraId="4FB1BB5B" w14:textId="77777777" w:rsidR="00B45978" w:rsidRDefault="00B45978" w:rsidP="00B45978">
      <w:pPr>
        <w:ind w:left="360"/>
      </w:pPr>
    </w:p>
    <w:p w14:paraId="4D7B0825" w14:textId="7187FC1B" w:rsidR="0014078C" w:rsidRDefault="0014078C" w:rsidP="00116702">
      <w:pPr>
        <w:pStyle w:val="ListParagraph"/>
        <w:numPr>
          <w:ilvl w:val="0"/>
          <w:numId w:val="30"/>
        </w:numPr>
      </w:pPr>
      <w:r>
        <w:t>You recorded the time in seconds it took for 8 participants to solve a puzzle. The times were: 15.2, 18.8, 19.3, 19.7, 20.2, 21.8, 22.1, 29.4.</w:t>
      </w:r>
    </w:p>
    <w:p w14:paraId="03F46111" w14:textId="77777777" w:rsidR="0014078C" w:rsidRPr="008874EC" w:rsidRDefault="0014078C" w:rsidP="00116702">
      <w:pPr>
        <w:pStyle w:val="ListParagraph"/>
        <w:numPr>
          <w:ilvl w:val="1"/>
          <w:numId w:val="29"/>
        </w:numPr>
      </w:pPr>
      <w:r>
        <w:t>Using your mean from section 3.3, f</w:t>
      </w:r>
      <w:r w:rsidRPr="00F5496A">
        <w:t>ind the standard deviation of this data. Explain what the mean and standard deviation tell you about how much the group of diners would pay for a meal.</w:t>
      </w:r>
    </w:p>
    <w:p w14:paraId="513C72AF" w14:textId="77777777" w:rsidR="0014078C" w:rsidRDefault="0014078C" w:rsidP="00116702">
      <w:pPr>
        <w:pStyle w:val="ListParagraph"/>
        <w:numPr>
          <w:ilvl w:val="1"/>
          <w:numId w:val="29"/>
        </w:numPr>
      </w:pPr>
      <w:r>
        <w:t xml:space="preserve">Calculate </w:t>
      </w:r>
      <w:r w:rsidRPr="00F5496A">
        <w:t xml:space="preserve">the </w:t>
      </w:r>
      <w:r w:rsidR="00707E67">
        <w:t>five</w:t>
      </w:r>
      <w:r w:rsidRPr="00F5496A">
        <w:t>-number summary for this data</w:t>
      </w:r>
      <w:r>
        <w:t>.</w:t>
      </w:r>
    </w:p>
    <w:p w14:paraId="1708958B" w14:textId="77777777" w:rsidR="0014078C" w:rsidRDefault="0014078C" w:rsidP="00116702">
      <w:pPr>
        <w:pStyle w:val="ListParagraph"/>
        <w:numPr>
          <w:ilvl w:val="1"/>
          <w:numId w:val="29"/>
        </w:numPr>
      </w:pPr>
      <w:r>
        <w:t>Ca</w:t>
      </w:r>
      <w:r w:rsidR="00345870">
        <w:t xml:space="preserve">lculate the range and IQR </w:t>
      </w:r>
      <w:r>
        <w:t>for this data.</w:t>
      </w:r>
    </w:p>
    <w:p w14:paraId="08BD77E6" w14:textId="6635B062" w:rsidR="009B59EC" w:rsidRDefault="00E032E4" w:rsidP="00A31947">
      <w:pPr>
        <w:pStyle w:val="ListParagraph"/>
        <w:numPr>
          <w:ilvl w:val="1"/>
          <w:numId w:val="29"/>
        </w:numPr>
      </w:pPr>
      <w:r>
        <w:t>Create a boxplot for</w:t>
      </w:r>
      <w:r w:rsidR="0014078C" w:rsidRPr="00F5496A">
        <w:t xml:space="preserve"> the data.</w:t>
      </w:r>
    </w:p>
    <w:p w14:paraId="1D29E935" w14:textId="77777777" w:rsidR="00B45978" w:rsidRPr="00B45978" w:rsidRDefault="00B45978" w:rsidP="00A31947">
      <w:pPr>
        <w:spacing w:after="0" w:line="240" w:lineRule="auto"/>
        <w:rPr>
          <w:rFonts w:ascii="Cambria" w:eastAsia="Times New Roman" w:hAnsi="Cambria" w:cs="Times New Roman"/>
          <w:color w:val="000000"/>
          <w:szCs w:val="24"/>
        </w:rPr>
      </w:pPr>
    </w:p>
    <w:p w14:paraId="35FD47B0" w14:textId="08DF9DEF" w:rsidR="00A06525" w:rsidRPr="00A06525" w:rsidRDefault="001776C2" w:rsidP="00A31947">
      <w:pPr>
        <w:pStyle w:val="ListParagraph"/>
        <w:numPr>
          <w:ilvl w:val="0"/>
          <w:numId w:val="30"/>
        </w:numPr>
        <w:spacing w:after="0" w:line="240" w:lineRule="auto"/>
        <w:rPr>
          <w:rFonts w:ascii="Cambria" w:eastAsia="Times New Roman" w:hAnsi="Cambria" w:cs="Times New Roman"/>
          <w:color w:val="000000"/>
          <w:szCs w:val="24"/>
        </w:rPr>
      </w:pPr>
      <w:r w:rsidRPr="001776C2">
        <w:rPr>
          <w:color w:val="FF0000"/>
        </w:rPr>
        <w:t xml:space="preserve">ADD </w:t>
      </w:r>
      <w:r w:rsidR="000674B6">
        <w:rPr>
          <w:rFonts w:ascii="Cambria" w:eastAsia="Times New Roman" w:hAnsi="Cambria" w:cs="Times New Roman"/>
          <w:color w:val="000000"/>
          <w:szCs w:val="24"/>
        </w:rPr>
        <w:t>You weigh 9 Oreo cookies, and you find the weights (in grams) are: 3.</w:t>
      </w:r>
      <w:r w:rsidR="00056ABA">
        <w:rPr>
          <w:rFonts w:ascii="Cambria" w:eastAsia="Times New Roman" w:hAnsi="Cambria" w:cs="Times New Roman"/>
          <w:color w:val="000000"/>
          <w:szCs w:val="24"/>
        </w:rPr>
        <w:t>49</w:t>
      </w:r>
      <w:r w:rsidR="000674B6">
        <w:rPr>
          <w:rFonts w:ascii="Cambria" w:eastAsia="Times New Roman" w:hAnsi="Cambria" w:cs="Times New Roman"/>
          <w:color w:val="000000"/>
          <w:szCs w:val="24"/>
        </w:rPr>
        <w:t xml:space="preserve">, 3.51, 3.51, </w:t>
      </w:r>
      <w:r w:rsidR="00831A95">
        <w:rPr>
          <w:rFonts w:ascii="Cambria" w:eastAsia="Times New Roman" w:hAnsi="Cambria" w:cs="Times New Roman"/>
          <w:color w:val="000000"/>
          <w:szCs w:val="24"/>
        </w:rPr>
        <w:t>3.</w:t>
      </w:r>
      <w:r w:rsidR="00A051B9">
        <w:rPr>
          <w:rFonts w:ascii="Cambria" w:eastAsia="Times New Roman" w:hAnsi="Cambria" w:cs="Times New Roman"/>
          <w:color w:val="000000"/>
          <w:szCs w:val="24"/>
        </w:rPr>
        <w:t>51</w:t>
      </w:r>
      <w:r w:rsidR="00831A95">
        <w:rPr>
          <w:rFonts w:ascii="Cambria" w:eastAsia="Times New Roman" w:hAnsi="Cambria" w:cs="Times New Roman"/>
          <w:color w:val="000000"/>
          <w:szCs w:val="24"/>
        </w:rPr>
        <w:t>, 3.52, 3.5</w:t>
      </w:r>
      <w:r w:rsidR="00A051B9">
        <w:rPr>
          <w:rFonts w:ascii="Cambria" w:eastAsia="Times New Roman" w:hAnsi="Cambria" w:cs="Times New Roman"/>
          <w:color w:val="000000"/>
          <w:szCs w:val="24"/>
        </w:rPr>
        <w:t>4</w:t>
      </w:r>
      <w:r w:rsidR="00831A95">
        <w:rPr>
          <w:rFonts w:ascii="Cambria" w:eastAsia="Times New Roman" w:hAnsi="Cambria" w:cs="Times New Roman"/>
          <w:color w:val="000000"/>
          <w:szCs w:val="24"/>
        </w:rPr>
        <w:t>, 3.55, 3.5</w:t>
      </w:r>
      <w:r w:rsidR="00056ABA">
        <w:rPr>
          <w:rFonts w:ascii="Cambria" w:eastAsia="Times New Roman" w:hAnsi="Cambria" w:cs="Times New Roman"/>
          <w:color w:val="000000"/>
          <w:szCs w:val="24"/>
        </w:rPr>
        <w:t>8</w:t>
      </w:r>
      <w:r w:rsidR="00831A95">
        <w:rPr>
          <w:rFonts w:ascii="Cambria" w:eastAsia="Times New Roman" w:hAnsi="Cambria" w:cs="Times New Roman"/>
          <w:color w:val="000000"/>
          <w:szCs w:val="24"/>
        </w:rPr>
        <w:t>, 3.</w:t>
      </w:r>
      <w:r w:rsidR="00056ABA">
        <w:rPr>
          <w:rFonts w:ascii="Cambria" w:eastAsia="Times New Roman" w:hAnsi="Cambria" w:cs="Times New Roman"/>
          <w:color w:val="000000"/>
          <w:szCs w:val="24"/>
        </w:rPr>
        <w:t>61</w:t>
      </w:r>
    </w:p>
    <w:p w14:paraId="068CDFA8" w14:textId="0D3A0844" w:rsidR="00A06525" w:rsidRPr="008874EC" w:rsidRDefault="0095118F" w:rsidP="00A06525">
      <w:pPr>
        <w:pStyle w:val="ListParagraph"/>
        <w:numPr>
          <w:ilvl w:val="0"/>
          <w:numId w:val="64"/>
        </w:numPr>
      </w:pPr>
      <w:r w:rsidRPr="00A06525">
        <w:rPr>
          <w:rFonts w:ascii="Cambria" w:eastAsia="Times New Roman" w:hAnsi="Cambria" w:cs="Times New Roman"/>
          <w:b/>
          <w:color w:val="000000"/>
          <w:szCs w:val="24"/>
        </w:rPr>
        <w:t xml:space="preserve"> </w:t>
      </w:r>
      <w:r w:rsidR="00A06525">
        <w:t>Using your mean from section 3.3, f</w:t>
      </w:r>
      <w:r w:rsidR="00A06525" w:rsidRPr="00F5496A">
        <w:t xml:space="preserve">ind the standard deviation of this data. Explain what the mean and standard deviation tell you about </w:t>
      </w:r>
      <w:r w:rsidR="00490548">
        <w:t>the weights of these Oreo cookies</w:t>
      </w:r>
      <w:r w:rsidR="00A06525" w:rsidRPr="00F5496A">
        <w:t>.</w:t>
      </w:r>
    </w:p>
    <w:p w14:paraId="656CD4F8" w14:textId="77777777" w:rsidR="00A06525" w:rsidRDefault="00A06525" w:rsidP="00A06525">
      <w:pPr>
        <w:pStyle w:val="ListParagraph"/>
        <w:numPr>
          <w:ilvl w:val="0"/>
          <w:numId w:val="64"/>
        </w:numPr>
      </w:pPr>
      <w:r>
        <w:t xml:space="preserve">Calculate </w:t>
      </w:r>
      <w:r w:rsidRPr="00F5496A">
        <w:t xml:space="preserve">the </w:t>
      </w:r>
      <w:r>
        <w:t>five</w:t>
      </w:r>
      <w:r w:rsidRPr="00F5496A">
        <w:t>-number summary for this data</w:t>
      </w:r>
      <w:r>
        <w:t>.</w:t>
      </w:r>
    </w:p>
    <w:p w14:paraId="1B331CFD" w14:textId="77777777" w:rsidR="00A06525" w:rsidRDefault="00A06525" w:rsidP="00A06525">
      <w:pPr>
        <w:pStyle w:val="ListParagraph"/>
        <w:numPr>
          <w:ilvl w:val="0"/>
          <w:numId w:val="64"/>
        </w:numPr>
      </w:pPr>
      <w:r>
        <w:t>Calculate the range and IQR for this data.</w:t>
      </w:r>
    </w:p>
    <w:p w14:paraId="12EBE929" w14:textId="77777777" w:rsidR="00A06525" w:rsidRDefault="00A06525" w:rsidP="00A06525">
      <w:pPr>
        <w:pStyle w:val="ListParagraph"/>
        <w:numPr>
          <w:ilvl w:val="0"/>
          <w:numId w:val="64"/>
        </w:numPr>
      </w:pPr>
      <w:r>
        <w:t>Create a boxplot for</w:t>
      </w:r>
      <w:r w:rsidRPr="00F5496A">
        <w:t xml:space="preserve"> the data.</w:t>
      </w:r>
    </w:p>
    <w:p w14:paraId="232314AA" w14:textId="0DEC1C10" w:rsidR="00A362D0" w:rsidRPr="00A06525" w:rsidRDefault="00A362D0" w:rsidP="00A06525">
      <w:pPr>
        <w:spacing w:after="0" w:line="240" w:lineRule="auto"/>
        <w:ind w:left="1080"/>
        <w:rPr>
          <w:rFonts w:ascii="Cambria" w:eastAsia="Times New Roman" w:hAnsi="Cambria" w:cs="Times New Roman"/>
          <w:color w:val="000000"/>
          <w:szCs w:val="24"/>
        </w:rPr>
      </w:pPr>
    </w:p>
    <w:p w14:paraId="76CFDFA0" w14:textId="77777777" w:rsidR="00A362D0" w:rsidRPr="00A362D0" w:rsidRDefault="00A362D0" w:rsidP="00A362D0">
      <w:pPr>
        <w:spacing w:after="0" w:line="240" w:lineRule="auto"/>
        <w:ind w:left="360"/>
        <w:rPr>
          <w:rFonts w:ascii="Cambria" w:eastAsia="Times New Roman" w:hAnsi="Cambria" w:cs="Times New Roman"/>
          <w:color w:val="000000"/>
          <w:szCs w:val="24"/>
        </w:rPr>
      </w:pPr>
    </w:p>
    <w:p w14:paraId="67AD5FF6" w14:textId="0687CF29" w:rsidR="00707E67" w:rsidRDefault="00707E67" w:rsidP="00A31947">
      <w:pPr>
        <w:pStyle w:val="ListParagraph"/>
        <w:numPr>
          <w:ilvl w:val="0"/>
          <w:numId w:val="30"/>
        </w:numPr>
        <w:spacing w:after="0" w:line="240" w:lineRule="auto"/>
        <w:rPr>
          <w:rFonts w:ascii="Cambria" w:eastAsia="Times New Roman" w:hAnsi="Cambria" w:cs="Times New Roman"/>
          <w:color w:val="000000"/>
          <w:szCs w:val="24"/>
        </w:rPr>
      </w:pPr>
      <w:r w:rsidRPr="00F647E7">
        <w:rPr>
          <w:rFonts w:ascii="Cambria" w:eastAsia="Times New Roman" w:hAnsi="Cambria" w:cs="Times New Roman"/>
          <w:color w:val="000000"/>
          <w:szCs w:val="24"/>
        </w:rPr>
        <w:t>Use the following table is the cost of purchasing a car at a local dealership.  Some of the cars sold were new and some were used.</w:t>
      </w:r>
    </w:p>
    <w:p w14:paraId="01473D0F" w14:textId="77777777" w:rsidR="00707E67" w:rsidRDefault="00707E67" w:rsidP="00BD3685">
      <w:pPr>
        <w:pStyle w:val="ListParagraph"/>
        <w:numPr>
          <w:ilvl w:val="0"/>
          <w:numId w:val="48"/>
        </w:numPr>
        <w:spacing w:after="0" w:line="240" w:lineRule="auto"/>
        <w:rPr>
          <w:rFonts w:ascii="Cambria" w:eastAsia="Times New Roman" w:hAnsi="Cambria" w:cs="Times New Roman"/>
          <w:color w:val="000000"/>
          <w:szCs w:val="24"/>
        </w:rPr>
      </w:pPr>
      <w:r>
        <w:rPr>
          <w:rFonts w:ascii="Cambria" w:eastAsia="Times New Roman" w:hAnsi="Cambria" w:cs="Times New Roman"/>
          <w:color w:val="000000"/>
          <w:szCs w:val="24"/>
        </w:rPr>
        <w:t xml:space="preserve">Find the standard deviation of this data. Explain what the mean and standard deviation tell you about how much the cars are selling for. </w:t>
      </w:r>
    </w:p>
    <w:p w14:paraId="24FE1003" w14:textId="77777777" w:rsidR="00707E67" w:rsidRDefault="00707E67" w:rsidP="00BD3685">
      <w:pPr>
        <w:pStyle w:val="ListParagraph"/>
        <w:numPr>
          <w:ilvl w:val="0"/>
          <w:numId w:val="48"/>
        </w:numPr>
        <w:spacing w:after="0" w:line="240" w:lineRule="auto"/>
        <w:rPr>
          <w:rFonts w:ascii="Cambria" w:eastAsia="Times New Roman" w:hAnsi="Cambria" w:cs="Times New Roman"/>
          <w:color w:val="000000"/>
          <w:szCs w:val="24"/>
        </w:rPr>
      </w:pPr>
      <w:r>
        <w:rPr>
          <w:rFonts w:ascii="Cambria" w:eastAsia="Times New Roman" w:hAnsi="Cambria" w:cs="Times New Roman"/>
          <w:color w:val="000000"/>
          <w:szCs w:val="24"/>
        </w:rPr>
        <w:t>Calculate the five-number summary for this data.</w:t>
      </w:r>
    </w:p>
    <w:p w14:paraId="41B91955" w14:textId="77777777" w:rsidR="00707E67" w:rsidRDefault="00707E67" w:rsidP="00BD3685">
      <w:pPr>
        <w:pStyle w:val="ListParagraph"/>
        <w:numPr>
          <w:ilvl w:val="0"/>
          <w:numId w:val="48"/>
        </w:numPr>
        <w:spacing w:after="0" w:line="240" w:lineRule="auto"/>
        <w:rPr>
          <w:rFonts w:ascii="Cambria" w:eastAsia="Times New Roman" w:hAnsi="Cambria" w:cs="Times New Roman"/>
          <w:color w:val="000000"/>
          <w:szCs w:val="24"/>
        </w:rPr>
      </w:pPr>
      <w:r>
        <w:rPr>
          <w:rFonts w:ascii="Cambria" w:eastAsia="Times New Roman" w:hAnsi="Cambria" w:cs="Times New Roman"/>
          <w:color w:val="000000"/>
          <w:szCs w:val="24"/>
        </w:rPr>
        <w:t>Calculate the range and IQR.</w:t>
      </w:r>
    </w:p>
    <w:p w14:paraId="750DB9D7" w14:textId="77777777" w:rsidR="00707E67" w:rsidRDefault="00707E67" w:rsidP="00BD3685">
      <w:pPr>
        <w:pStyle w:val="ListParagraph"/>
        <w:numPr>
          <w:ilvl w:val="0"/>
          <w:numId w:val="48"/>
        </w:numPr>
        <w:spacing w:after="0" w:line="240" w:lineRule="auto"/>
        <w:rPr>
          <w:rFonts w:ascii="Cambria" w:eastAsia="Times New Roman" w:hAnsi="Cambria" w:cs="Times New Roman"/>
          <w:color w:val="000000"/>
          <w:szCs w:val="24"/>
        </w:rPr>
      </w:pPr>
      <w:r>
        <w:rPr>
          <w:rFonts w:ascii="Cambria" w:eastAsia="Times New Roman" w:hAnsi="Cambria" w:cs="Times New Roman"/>
          <w:color w:val="000000"/>
          <w:szCs w:val="24"/>
        </w:rPr>
        <w:t>Create a boxplot for the data.</w:t>
      </w:r>
    </w:p>
    <w:p w14:paraId="2A9F5B1A" w14:textId="77777777" w:rsidR="00707E67" w:rsidRDefault="00707E67" w:rsidP="00707E67">
      <w:pPr>
        <w:spacing w:after="0" w:line="240" w:lineRule="auto"/>
        <w:rPr>
          <w:rFonts w:ascii="Cambria" w:eastAsia="Times New Roman" w:hAnsi="Cambria" w:cs="Times New Roman"/>
          <w:color w:val="000000"/>
          <w:szCs w:val="24"/>
        </w:rPr>
      </w:pPr>
    </w:p>
    <w:tbl>
      <w:tblPr>
        <w:tblStyle w:val="TableGrid"/>
        <w:tblW w:w="4176" w:type="dxa"/>
        <w:tblInd w:w="1440" w:type="dxa"/>
        <w:tblLook w:val="04A0" w:firstRow="1" w:lastRow="0" w:firstColumn="1" w:lastColumn="0" w:noHBand="0" w:noVBand="1"/>
      </w:tblPr>
      <w:tblGrid>
        <w:gridCol w:w="2592"/>
        <w:gridCol w:w="1584"/>
      </w:tblGrid>
      <w:tr w:rsidR="00707E67" w14:paraId="002AE69B" w14:textId="77777777" w:rsidTr="00436338">
        <w:trPr>
          <w:trHeight w:val="259"/>
        </w:trPr>
        <w:tc>
          <w:tcPr>
            <w:tcW w:w="2592" w:type="dxa"/>
            <w:vAlign w:val="center"/>
          </w:tcPr>
          <w:p w14:paraId="3E76C0CC" w14:textId="77777777" w:rsidR="00707E67" w:rsidRDefault="00707E67" w:rsidP="00436338">
            <w:pPr>
              <w:jc w:val="center"/>
            </w:pPr>
            <w:r>
              <w:t>Cost</w:t>
            </w:r>
          </w:p>
          <w:p w14:paraId="6CCF2F78" w14:textId="77777777" w:rsidR="00707E67" w:rsidRPr="008E2EB2" w:rsidRDefault="00707E67" w:rsidP="00436338">
            <w:pPr>
              <w:jc w:val="center"/>
            </w:pPr>
            <w:r>
              <w:t>(Thousands of dollars)</w:t>
            </w:r>
          </w:p>
        </w:tc>
        <w:tc>
          <w:tcPr>
            <w:tcW w:w="1584" w:type="dxa"/>
            <w:vAlign w:val="center"/>
          </w:tcPr>
          <w:p w14:paraId="635CF4DE" w14:textId="77777777" w:rsidR="00707E67" w:rsidRPr="008E2EB2" w:rsidRDefault="00707E67" w:rsidP="00436338">
            <w:pPr>
              <w:jc w:val="center"/>
            </w:pPr>
            <w:r>
              <w:t>Frequency</w:t>
            </w:r>
          </w:p>
        </w:tc>
      </w:tr>
      <w:tr w:rsidR="00707E67" w14:paraId="1DAAC027" w14:textId="77777777" w:rsidTr="00436338">
        <w:trPr>
          <w:trHeight w:val="259"/>
        </w:trPr>
        <w:tc>
          <w:tcPr>
            <w:tcW w:w="2592" w:type="dxa"/>
            <w:vAlign w:val="center"/>
          </w:tcPr>
          <w:p w14:paraId="08DD88C0" w14:textId="77777777" w:rsidR="00707E67" w:rsidRPr="008E2EB2" w:rsidRDefault="00707E67" w:rsidP="00436338">
            <w:pPr>
              <w:jc w:val="center"/>
            </w:pPr>
            <w:r>
              <w:t>15</w:t>
            </w:r>
          </w:p>
        </w:tc>
        <w:tc>
          <w:tcPr>
            <w:tcW w:w="1584" w:type="dxa"/>
            <w:vAlign w:val="center"/>
          </w:tcPr>
          <w:p w14:paraId="35D3E952" w14:textId="77777777" w:rsidR="00707E67" w:rsidRPr="008E2EB2" w:rsidRDefault="00707E67" w:rsidP="00436338">
            <w:pPr>
              <w:jc w:val="center"/>
            </w:pPr>
            <w:r>
              <w:t>3</w:t>
            </w:r>
          </w:p>
        </w:tc>
      </w:tr>
      <w:tr w:rsidR="00707E67" w14:paraId="51809619" w14:textId="77777777" w:rsidTr="00436338">
        <w:trPr>
          <w:trHeight w:val="259"/>
        </w:trPr>
        <w:tc>
          <w:tcPr>
            <w:tcW w:w="2592" w:type="dxa"/>
            <w:vAlign w:val="center"/>
          </w:tcPr>
          <w:p w14:paraId="3A9A6CC3" w14:textId="77777777" w:rsidR="00707E67" w:rsidRPr="008E2EB2" w:rsidRDefault="00707E67" w:rsidP="00436338">
            <w:pPr>
              <w:jc w:val="center"/>
            </w:pPr>
            <w:r>
              <w:t>20</w:t>
            </w:r>
          </w:p>
        </w:tc>
        <w:tc>
          <w:tcPr>
            <w:tcW w:w="1584" w:type="dxa"/>
            <w:vAlign w:val="center"/>
          </w:tcPr>
          <w:p w14:paraId="514B5173" w14:textId="77777777" w:rsidR="00707E67" w:rsidRPr="008E2EB2" w:rsidRDefault="00707E67" w:rsidP="00436338">
            <w:pPr>
              <w:jc w:val="center"/>
            </w:pPr>
            <w:r>
              <w:t>7</w:t>
            </w:r>
          </w:p>
        </w:tc>
      </w:tr>
      <w:tr w:rsidR="00707E67" w14:paraId="3D76AD68" w14:textId="77777777" w:rsidTr="00436338">
        <w:trPr>
          <w:trHeight w:val="259"/>
        </w:trPr>
        <w:tc>
          <w:tcPr>
            <w:tcW w:w="2592" w:type="dxa"/>
            <w:vAlign w:val="center"/>
          </w:tcPr>
          <w:p w14:paraId="4D0B1772" w14:textId="77777777" w:rsidR="00707E67" w:rsidRDefault="00707E67" w:rsidP="00436338">
            <w:pPr>
              <w:jc w:val="center"/>
            </w:pPr>
            <w:r>
              <w:t>25</w:t>
            </w:r>
          </w:p>
        </w:tc>
        <w:tc>
          <w:tcPr>
            <w:tcW w:w="1584" w:type="dxa"/>
            <w:vAlign w:val="center"/>
          </w:tcPr>
          <w:p w14:paraId="3D8F4C80" w14:textId="77777777" w:rsidR="00707E67" w:rsidRDefault="00707E67" w:rsidP="00436338">
            <w:pPr>
              <w:jc w:val="center"/>
            </w:pPr>
            <w:r>
              <w:t>10</w:t>
            </w:r>
          </w:p>
        </w:tc>
      </w:tr>
      <w:tr w:rsidR="00707E67" w14:paraId="50A951D5" w14:textId="77777777" w:rsidTr="00436338">
        <w:trPr>
          <w:trHeight w:val="259"/>
        </w:trPr>
        <w:tc>
          <w:tcPr>
            <w:tcW w:w="2592" w:type="dxa"/>
            <w:vAlign w:val="center"/>
          </w:tcPr>
          <w:p w14:paraId="0CE73FA2" w14:textId="77777777" w:rsidR="00707E67" w:rsidRPr="008E2EB2" w:rsidRDefault="00707E67" w:rsidP="00436338">
            <w:pPr>
              <w:jc w:val="center"/>
            </w:pPr>
            <w:r>
              <w:t>30</w:t>
            </w:r>
          </w:p>
        </w:tc>
        <w:tc>
          <w:tcPr>
            <w:tcW w:w="1584" w:type="dxa"/>
            <w:vAlign w:val="center"/>
          </w:tcPr>
          <w:p w14:paraId="1E80DCF4" w14:textId="77777777" w:rsidR="00707E67" w:rsidRPr="008E2EB2" w:rsidRDefault="00707E67" w:rsidP="00436338">
            <w:pPr>
              <w:jc w:val="center"/>
            </w:pPr>
            <w:r>
              <w:t>15</w:t>
            </w:r>
          </w:p>
        </w:tc>
      </w:tr>
      <w:tr w:rsidR="00707E67" w14:paraId="73F1976E" w14:textId="77777777" w:rsidTr="00436338">
        <w:trPr>
          <w:trHeight w:val="259"/>
        </w:trPr>
        <w:tc>
          <w:tcPr>
            <w:tcW w:w="2592" w:type="dxa"/>
            <w:vAlign w:val="center"/>
          </w:tcPr>
          <w:p w14:paraId="0AB54661" w14:textId="77777777" w:rsidR="00707E67" w:rsidRPr="008E2EB2" w:rsidRDefault="00707E67" w:rsidP="00436338">
            <w:pPr>
              <w:jc w:val="center"/>
            </w:pPr>
            <w:r>
              <w:t>35</w:t>
            </w:r>
          </w:p>
        </w:tc>
        <w:tc>
          <w:tcPr>
            <w:tcW w:w="1584" w:type="dxa"/>
            <w:vAlign w:val="center"/>
          </w:tcPr>
          <w:p w14:paraId="67599D3A" w14:textId="77777777" w:rsidR="00707E67" w:rsidRPr="008E2EB2" w:rsidRDefault="00707E67" w:rsidP="00436338">
            <w:pPr>
              <w:jc w:val="center"/>
            </w:pPr>
            <w:r>
              <w:t>13</w:t>
            </w:r>
          </w:p>
        </w:tc>
      </w:tr>
      <w:tr w:rsidR="00707E67" w14:paraId="4583C08D" w14:textId="77777777" w:rsidTr="00436338">
        <w:trPr>
          <w:trHeight w:val="259"/>
        </w:trPr>
        <w:tc>
          <w:tcPr>
            <w:tcW w:w="2592" w:type="dxa"/>
            <w:vAlign w:val="center"/>
          </w:tcPr>
          <w:p w14:paraId="164B3D3E" w14:textId="77777777" w:rsidR="00707E67" w:rsidRPr="008E2EB2" w:rsidRDefault="00707E67" w:rsidP="00436338">
            <w:pPr>
              <w:jc w:val="center"/>
            </w:pPr>
            <w:r>
              <w:t>40</w:t>
            </w:r>
          </w:p>
        </w:tc>
        <w:tc>
          <w:tcPr>
            <w:tcW w:w="1584" w:type="dxa"/>
            <w:vAlign w:val="center"/>
          </w:tcPr>
          <w:p w14:paraId="5F7924C0" w14:textId="77777777" w:rsidR="00707E67" w:rsidRPr="008E2EB2" w:rsidRDefault="00707E67" w:rsidP="00436338">
            <w:pPr>
              <w:jc w:val="center"/>
            </w:pPr>
            <w:r>
              <w:t>11</w:t>
            </w:r>
          </w:p>
        </w:tc>
      </w:tr>
      <w:tr w:rsidR="00707E67" w14:paraId="6A14E8A0" w14:textId="77777777" w:rsidTr="00436338">
        <w:trPr>
          <w:trHeight w:val="259"/>
        </w:trPr>
        <w:tc>
          <w:tcPr>
            <w:tcW w:w="2592" w:type="dxa"/>
            <w:vAlign w:val="center"/>
          </w:tcPr>
          <w:p w14:paraId="6A7EC327" w14:textId="77777777" w:rsidR="00707E67" w:rsidRDefault="00707E67" w:rsidP="00436338">
            <w:pPr>
              <w:jc w:val="center"/>
            </w:pPr>
            <w:r>
              <w:t>45</w:t>
            </w:r>
          </w:p>
        </w:tc>
        <w:tc>
          <w:tcPr>
            <w:tcW w:w="1584" w:type="dxa"/>
            <w:vAlign w:val="center"/>
          </w:tcPr>
          <w:p w14:paraId="1C119885" w14:textId="77777777" w:rsidR="00707E67" w:rsidRPr="008E2EB2" w:rsidRDefault="00707E67" w:rsidP="00436338">
            <w:pPr>
              <w:jc w:val="center"/>
            </w:pPr>
            <w:r>
              <w:t>9</w:t>
            </w:r>
          </w:p>
        </w:tc>
      </w:tr>
      <w:tr w:rsidR="00707E67" w14:paraId="46131CB6" w14:textId="77777777" w:rsidTr="00436338">
        <w:trPr>
          <w:trHeight w:val="259"/>
        </w:trPr>
        <w:tc>
          <w:tcPr>
            <w:tcW w:w="2592" w:type="dxa"/>
            <w:vAlign w:val="center"/>
          </w:tcPr>
          <w:p w14:paraId="3F2D38D0" w14:textId="77777777" w:rsidR="00707E67" w:rsidRDefault="00707E67" w:rsidP="00436338">
            <w:pPr>
              <w:jc w:val="center"/>
            </w:pPr>
            <w:r>
              <w:t>50</w:t>
            </w:r>
          </w:p>
        </w:tc>
        <w:tc>
          <w:tcPr>
            <w:tcW w:w="1584" w:type="dxa"/>
            <w:vAlign w:val="center"/>
          </w:tcPr>
          <w:p w14:paraId="44E9529D" w14:textId="77777777" w:rsidR="00707E67" w:rsidRPr="008E2EB2" w:rsidRDefault="00707E67" w:rsidP="00436338">
            <w:pPr>
              <w:jc w:val="center"/>
            </w:pPr>
            <w:r>
              <w:t>7</w:t>
            </w:r>
          </w:p>
        </w:tc>
      </w:tr>
    </w:tbl>
    <w:p w14:paraId="4179A266" w14:textId="77777777" w:rsidR="00255E32" w:rsidRPr="00255E32" w:rsidRDefault="00255E32" w:rsidP="00255E32">
      <w:pPr>
        <w:spacing w:after="0" w:line="240" w:lineRule="auto"/>
        <w:ind w:left="360"/>
        <w:rPr>
          <w:rFonts w:ascii="Cambria" w:eastAsia="Times New Roman" w:hAnsi="Cambria" w:cs="Times New Roman"/>
          <w:color w:val="000000"/>
          <w:szCs w:val="24"/>
        </w:rPr>
      </w:pPr>
    </w:p>
    <w:p w14:paraId="7A781658" w14:textId="05BA92B3" w:rsidR="00A31947" w:rsidRDefault="001776C2" w:rsidP="00A31947">
      <w:pPr>
        <w:pStyle w:val="ListParagraph"/>
        <w:numPr>
          <w:ilvl w:val="0"/>
          <w:numId w:val="30"/>
        </w:numPr>
        <w:spacing w:after="0" w:line="240" w:lineRule="auto"/>
        <w:rPr>
          <w:rFonts w:ascii="Cambria" w:eastAsia="Times New Roman" w:hAnsi="Cambria" w:cs="Times New Roman"/>
          <w:color w:val="000000"/>
          <w:szCs w:val="24"/>
        </w:rPr>
      </w:pPr>
      <w:r w:rsidRPr="001776C2">
        <w:rPr>
          <w:color w:val="FF0000"/>
        </w:rPr>
        <w:t xml:space="preserve">ADD </w:t>
      </w:r>
      <w:r w:rsidR="00A31947">
        <w:t>As part of a study of email, a researcher counted the length of 34 emails. The lengths of the emails are shown below, rounded to the nearest thousand characters (so a length 0 means that the numbers of characters rounded to 0, not that the message was blank).</w:t>
      </w:r>
    </w:p>
    <w:p w14:paraId="50D166E3" w14:textId="77777777" w:rsidR="00A31947" w:rsidRDefault="00A31947" w:rsidP="00A31947">
      <w:pPr>
        <w:spacing w:after="0" w:line="240" w:lineRule="auto"/>
        <w:ind w:left="720"/>
      </w:pPr>
    </w:p>
    <w:p w14:paraId="3E78E07A" w14:textId="797A6790" w:rsidR="00A31947" w:rsidRDefault="00A31947" w:rsidP="00A31947">
      <w:pPr>
        <w:spacing w:after="0" w:line="240" w:lineRule="auto"/>
        <w:ind w:left="720"/>
      </w:pPr>
      <w:r>
        <w:t xml:space="preserve">*Data abbreviated from a sample of 50 emails. Data from </w:t>
      </w:r>
      <w:r>
        <w:rPr>
          <w:u w:val="single"/>
        </w:rPr>
        <w:t>Advanced High School Statistics, 2</w:t>
      </w:r>
      <w:r w:rsidRPr="00CF7036">
        <w:rPr>
          <w:u w:val="single"/>
          <w:vertAlign w:val="superscript"/>
        </w:rPr>
        <w:t>nd</w:t>
      </w:r>
      <w:r>
        <w:rPr>
          <w:u w:val="single"/>
        </w:rPr>
        <w:t xml:space="preserve"> Ed</w:t>
      </w:r>
      <w:r>
        <w:t>. (</w:t>
      </w:r>
      <w:hyperlink r:id="rId8" w:history="1">
        <w:r w:rsidRPr="00303C18">
          <w:rPr>
            <w:rStyle w:val="Hyperlink"/>
          </w:rPr>
          <w:t>https://www.openintro.org/stat/textbook.php?stat_book=aps</w:t>
        </w:r>
      </w:hyperlink>
      <w:r>
        <w:t>)</w:t>
      </w:r>
    </w:p>
    <w:p w14:paraId="15FB4752" w14:textId="67E3FED7" w:rsidR="00A31947" w:rsidRDefault="00A31947" w:rsidP="00A31947">
      <w:pPr>
        <w:spacing w:after="0" w:line="240" w:lineRule="auto"/>
        <w:ind w:left="720"/>
        <w:rPr>
          <w:rFonts w:ascii="Cambria" w:eastAsia="Times New Roman" w:hAnsi="Cambria" w:cs="Times New Roman"/>
          <w:color w:val="000000"/>
          <w:szCs w:val="24"/>
        </w:rPr>
      </w:pPr>
    </w:p>
    <w:p w14:paraId="741A4B3B" w14:textId="6B0FA529" w:rsidR="00A31947" w:rsidRDefault="00A31947" w:rsidP="00A31947">
      <w:pPr>
        <w:pStyle w:val="ListParagraph"/>
        <w:numPr>
          <w:ilvl w:val="0"/>
          <w:numId w:val="59"/>
        </w:numPr>
      </w:pPr>
      <w:r>
        <w:t>Find the standard deviation of this data. Explain what the mean and standard deviation tell you about the length of the emails.</w:t>
      </w:r>
    </w:p>
    <w:p w14:paraId="2FC51C1B" w14:textId="7CD05DEE" w:rsidR="00A31947" w:rsidRDefault="00A31947" w:rsidP="00A31947">
      <w:pPr>
        <w:pStyle w:val="ListParagraph"/>
        <w:numPr>
          <w:ilvl w:val="0"/>
          <w:numId w:val="59"/>
        </w:numPr>
      </w:pPr>
      <w:r>
        <w:t>Calculate the five-number summary for this data.</w:t>
      </w:r>
    </w:p>
    <w:p w14:paraId="37D41372" w14:textId="157B9952" w:rsidR="00A31947" w:rsidRDefault="00A31947" w:rsidP="00A31947">
      <w:pPr>
        <w:pStyle w:val="ListParagraph"/>
        <w:numPr>
          <w:ilvl w:val="0"/>
          <w:numId w:val="59"/>
        </w:numPr>
      </w:pPr>
      <w:r>
        <w:t>Calculate the range and IQR.</w:t>
      </w:r>
    </w:p>
    <w:p w14:paraId="30B45DF1" w14:textId="672B2CA8" w:rsidR="00A31947" w:rsidRPr="00A31947" w:rsidRDefault="00A31947" w:rsidP="00A31947">
      <w:pPr>
        <w:pStyle w:val="ListParagraph"/>
        <w:numPr>
          <w:ilvl w:val="0"/>
          <w:numId w:val="59"/>
        </w:numPr>
        <w:spacing w:after="0" w:line="240" w:lineRule="auto"/>
        <w:rPr>
          <w:rFonts w:ascii="Cambria" w:eastAsia="Times New Roman" w:hAnsi="Cambria" w:cs="Times New Roman"/>
          <w:color w:val="000000"/>
          <w:szCs w:val="24"/>
        </w:rPr>
      </w:pPr>
      <w:r>
        <w:t>Create a boxplot for the data.</w:t>
      </w:r>
    </w:p>
    <w:p w14:paraId="56814FDF" w14:textId="71BF4A44" w:rsidR="00A31947" w:rsidRDefault="00A31947" w:rsidP="00A31947">
      <w:pPr>
        <w:spacing w:after="0" w:line="240" w:lineRule="auto"/>
        <w:ind w:left="360"/>
        <w:rPr>
          <w:rFonts w:ascii="Cambria" w:eastAsia="Times New Roman" w:hAnsi="Cambria" w:cs="Times New Roman"/>
          <w:color w:val="000000"/>
          <w:szCs w:val="24"/>
        </w:rPr>
      </w:pPr>
    </w:p>
    <w:tbl>
      <w:tblPr>
        <w:tblW w:w="2618" w:type="dxa"/>
        <w:tblLook w:val="04A0" w:firstRow="1" w:lastRow="0" w:firstColumn="1" w:lastColumn="0" w:noHBand="0" w:noVBand="1"/>
      </w:tblPr>
      <w:tblGrid>
        <w:gridCol w:w="2340"/>
        <w:gridCol w:w="1238"/>
      </w:tblGrid>
      <w:tr w:rsidR="00EB08E0" w:rsidRPr="009D7B95" w14:paraId="4B232D81" w14:textId="77777777" w:rsidTr="003C250A">
        <w:trPr>
          <w:trHeight w:val="320"/>
        </w:trPr>
        <w:tc>
          <w:tcPr>
            <w:tcW w:w="2340" w:type="dxa"/>
            <w:tcBorders>
              <w:top w:val="nil"/>
              <w:left w:val="nil"/>
              <w:bottom w:val="nil"/>
              <w:right w:val="nil"/>
            </w:tcBorders>
            <w:shd w:val="clear" w:color="auto" w:fill="auto"/>
            <w:noWrap/>
            <w:vAlign w:val="bottom"/>
          </w:tcPr>
          <w:p w14:paraId="79ECE941"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Length of an email (Thousands of characters)</w:t>
            </w:r>
          </w:p>
        </w:tc>
        <w:tc>
          <w:tcPr>
            <w:tcW w:w="278" w:type="dxa"/>
            <w:tcBorders>
              <w:top w:val="nil"/>
              <w:left w:val="nil"/>
              <w:bottom w:val="nil"/>
              <w:right w:val="nil"/>
            </w:tcBorders>
            <w:shd w:val="clear" w:color="auto" w:fill="auto"/>
            <w:noWrap/>
            <w:vAlign w:val="bottom"/>
          </w:tcPr>
          <w:p w14:paraId="10BD599A"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Frequency</w:t>
            </w:r>
          </w:p>
        </w:tc>
      </w:tr>
      <w:tr w:rsidR="00EB08E0" w14:paraId="290C97F1" w14:textId="77777777" w:rsidTr="003C250A">
        <w:trPr>
          <w:trHeight w:val="320"/>
        </w:trPr>
        <w:tc>
          <w:tcPr>
            <w:tcW w:w="2340" w:type="dxa"/>
            <w:tcBorders>
              <w:top w:val="nil"/>
              <w:left w:val="nil"/>
              <w:bottom w:val="nil"/>
              <w:right w:val="nil"/>
            </w:tcBorders>
            <w:shd w:val="clear" w:color="auto" w:fill="auto"/>
            <w:noWrap/>
            <w:vAlign w:val="bottom"/>
          </w:tcPr>
          <w:p w14:paraId="1F958F6C"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0</w:t>
            </w:r>
          </w:p>
        </w:tc>
        <w:tc>
          <w:tcPr>
            <w:tcW w:w="278" w:type="dxa"/>
            <w:tcBorders>
              <w:top w:val="nil"/>
              <w:left w:val="nil"/>
              <w:bottom w:val="nil"/>
              <w:right w:val="nil"/>
            </w:tcBorders>
            <w:shd w:val="clear" w:color="auto" w:fill="auto"/>
            <w:noWrap/>
            <w:vAlign w:val="bottom"/>
          </w:tcPr>
          <w:p w14:paraId="47ABE8BE"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4</w:t>
            </w:r>
          </w:p>
        </w:tc>
      </w:tr>
      <w:tr w:rsidR="00EB08E0" w:rsidRPr="009D7B95" w14:paraId="7BEFB201" w14:textId="77777777" w:rsidTr="003C250A">
        <w:trPr>
          <w:trHeight w:val="320"/>
        </w:trPr>
        <w:tc>
          <w:tcPr>
            <w:tcW w:w="2340" w:type="dxa"/>
            <w:tcBorders>
              <w:top w:val="nil"/>
              <w:left w:val="nil"/>
              <w:bottom w:val="nil"/>
              <w:right w:val="nil"/>
            </w:tcBorders>
            <w:shd w:val="clear" w:color="auto" w:fill="auto"/>
            <w:noWrap/>
            <w:vAlign w:val="bottom"/>
            <w:hideMark/>
          </w:tcPr>
          <w:p w14:paraId="632DC700"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1</w:t>
            </w:r>
          </w:p>
        </w:tc>
        <w:tc>
          <w:tcPr>
            <w:tcW w:w="278" w:type="dxa"/>
            <w:tcBorders>
              <w:top w:val="nil"/>
              <w:left w:val="nil"/>
              <w:bottom w:val="nil"/>
              <w:right w:val="nil"/>
            </w:tcBorders>
            <w:shd w:val="clear" w:color="auto" w:fill="auto"/>
            <w:noWrap/>
            <w:vAlign w:val="bottom"/>
            <w:hideMark/>
          </w:tcPr>
          <w:p w14:paraId="6E382BA8"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5</w:t>
            </w:r>
          </w:p>
        </w:tc>
      </w:tr>
      <w:tr w:rsidR="00EB08E0" w:rsidRPr="009D7B95" w14:paraId="2AD2BB91" w14:textId="77777777" w:rsidTr="003C250A">
        <w:trPr>
          <w:trHeight w:val="320"/>
        </w:trPr>
        <w:tc>
          <w:tcPr>
            <w:tcW w:w="2340" w:type="dxa"/>
            <w:tcBorders>
              <w:top w:val="nil"/>
              <w:left w:val="nil"/>
              <w:bottom w:val="nil"/>
              <w:right w:val="nil"/>
            </w:tcBorders>
            <w:shd w:val="clear" w:color="auto" w:fill="auto"/>
            <w:noWrap/>
            <w:vAlign w:val="bottom"/>
            <w:hideMark/>
          </w:tcPr>
          <w:p w14:paraId="358CD8CF"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2</w:t>
            </w:r>
          </w:p>
        </w:tc>
        <w:tc>
          <w:tcPr>
            <w:tcW w:w="278" w:type="dxa"/>
            <w:tcBorders>
              <w:top w:val="nil"/>
              <w:left w:val="nil"/>
              <w:bottom w:val="nil"/>
              <w:right w:val="nil"/>
            </w:tcBorders>
            <w:shd w:val="clear" w:color="auto" w:fill="auto"/>
            <w:noWrap/>
            <w:vAlign w:val="bottom"/>
            <w:hideMark/>
          </w:tcPr>
          <w:p w14:paraId="77664E32"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2</w:t>
            </w:r>
          </w:p>
        </w:tc>
      </w:tr>
      <w:tr w:rsidR="00EB08E0" w:rsidRPr="009D7B95" w14:paraId="10031E79" w14:textId="77777777" w:rsidTr="003C250A">
        <w:trPr>
          <w:trHeight w:val="320"/>
        </w:trPr>
        <w:tc>
          <w:tcPr>
            <w:tcW w:w="2340" w:type="dxa"/>
            <w:tcBorders>
              <w:top w:val="nil"/>
              <w:left w:val="nil"/>
              <w:bottom w:val="nil"/>
              <w:right w:val="nil"/>
            </w:tcBorders>
            <w:shd w:val="clear" w:color="auto" w:fill="auto"/>
            <w:noWrap/>
            <w:vAlign w:val="bottom"/>
            <w:hideMark/>
          </w:tcPr>
          <w:p w14:paraId="717276A0"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lastRenderedPageBreak/>
              <w:t>3</w:t>
            </w:r>
          </w:p>
        </w:tc>
        <w:tc>
          <w:tcPr>
            <w:tcW w:w="278" w:type="dxa"/>
            <w:tcBorders>
              <w:top w:val="nil"/>
              <w:left w:val="nil"/>
              <w:bottom w:val="nil"/>
              <w:right w:val="nil"/>
            </w:tcBorders>
            <w:shd w:val="clear" w:color="auto" w:fill="auto"/>
            <w:noWrap/>
            <w:vAlign w:val="bottom"/>
            <w:hideMark/>
          </w:tcPr>
          <w:p w14:paraId="4F3DC6DE"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3</w:t>
            </w:r>
          </w:p>
        </w:tc>
      </w:tr>
      <w:tr w:rsidR="00EB08E0" w:rsidRPr="009D7B95" w14:paraId="469052B5" w14:textId="77777777" w:rsidTr="003C250A">
        <w:trPr>
          <w:trHeight w:val="320"/>
        </w:trPr>
        <w:tc>
          <w:tcPr>
            <w:tcW w:w="2340" w:type="dxa"/>
            <w:tcBorders>
              <w:top w:val="nil"/>
              <w:left w:val="nil"/>
              <w:bottom w:val="nil"/>
              <w:right w:val="nil"/>
            </w:tcBorders>
            <w:shd w:val="clear" w:color="auto" w:fill="auto"/>
            <w:noWrap/>
            <w:vAlign w:val="bottom"/>
            <w:hideMark/>
          </w:tcPr>
          <w:p w14:paraId="62B4CA0B"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4</w:t>
            </w:r>
          </w:p>
        </w:tc>
        <w:tc>
          <w:tcPr>
            <w:tcW w:w="278" w:type="dxa"/>
            <w:tcBorders>
              <w:top w:val="nil"/>
              <w:left w:val="nil"/>
              <w:bottom w:val="nil"/>
              <w:right w:val="nil"/>
            </w:tcBorders>
            <w:shd w:val="clear" w:color="auto" w:fill="auto"/>
            <w:noWrap/>
            <w:vAlign w:val="bottom"/>
            <w:hideMark/>
          </w:tcPr>
          <w:p w14:paraId="4CB7E9C7"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3</w:t>
            </w:r>
          </w:p>
        </w:tc>
      </w:tr>
      <w:tr w:rsidR="00EB08E0" w:rsidRPr="009D7B95" w14:paraId="32A9F586" w14:textId="77777777" w:rsidTr="003C250A">
        <w:trPr>
          <w:trHeight w:val="320"/>
        </w:trPr>
        <w:tc>
          <w:tcPr>
            <w:tcW w:w="2340" w:type="dxa"/>
            <w:tcBorders>
              <w:top w:val="nil"/>
              <w:left w:val="nil"/>
              <w:bottom w:val="nil"/>
              <w:right w:val="nil"/>
            </w:tcBorders>
            <w:shd w:val="clear" w:color="auto" w:fill="auto"/>
            <w:noWrap/>
            <w:vAlign w:val="bottom"/>
            <w:hideMark/>
          </w:tcPr>
          <w:p w14:paraId="29C1B44F"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5</w:t>
            </w:r>
          </w:p>
        </w:tc>
        <w:tc>
          <w:tcPr>
            <w:tcW w:w="278" w:type="dxa"/>
            <w:tcBorders>
              <w:top w:val="nil"/>
              <w:left w:val="nil"/>
              <w:bottom w:val="nil"/>
              <w:right w:val="nil"/>
            </w:tcBorders>
            <w:shd w:val="clear" w:color="auto" w:fill="auto"/>
            <w:noWrap/>
            <w:vAlign w:val="bottom"/>
            <w:hideMark/>
          </w:tcPr>
          <w:p w14:paraId="072F0A47" w14:textId="77777777" w:rsidR="00EB08E0" w:rsidRPr="009D7B95" w:rsidRDefault="00EB08E0" w:rsidP="003C250A">
            <w:pPr>
              <w:jc w:val="right"/>
              <w:rPr>
                <w:rFonts w:ascii="Calibri" w:eastAsia="Times New Roman" w:hAnsi="Calibri" w:cs="Calibri"/>
                <w:color w:val="000000"/>
              </w:rPr>
            </w:pPr>
            <w:r>
              <w:rPr>
                <w:rFonts w:ascii="Calibri" w:eastAsia="Times New Roman" w:hAnsi="Calibri" w:cs="Calibri"/>
                <w:color w:val="000000"/>
              </w:rPr>
              <w:t>1</w:t>
            </w:r>
          </w:p>
        </w:tc>
      </w:tr>
      <w:tr w:rsidR="00EB08E0" w14:paraId="293457D0" w14:textId="77777777" w:rsidTr="003C250A">
        <w:trPr>
          <w:trHeight w:val="320"/>
        </w:trPr>
        <w:tc>
          <w:tcPr>
            <w:tcW w:w="2340" w:type="dxa"/>
            <w:tcBorders>
              <w:top w:val="nil"/>
              <w:left w:val="nil"/>
              <w:bottom w:val="nil"/>
              <w:right w:val="nil"/>
            </w:tcBorders>
            <w:shd w:val="clear" w:color="auto" w:fill="auto"/>
            <w:noWrap/>
            <w:vAlign w:val="bottom"/>
          </w:tcPr>
          <w:p w14:paraId="3D3CE434"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6</w:t>
            </w:r>
          </w:p>
        </w:tc>
        <w:tc>
          <w:tcPr>
            <w:tcW w:w="278" w:type="dxa"/>
            <w:tcBorders>
              <w:top w:val="nil"/>
              <w:left w:val="nil"/>
              <w:bottom w:val="nil"/>
              <w:right w:val="nil"/>
            </w:tcBorders>
            <w:shd w:val="clear" w:color="auto" w:fill="auto"/>
            <w:noWrap/>
            <w:vAlign w:val="bottom"/>
          </w:tcPr>
          <w:p w14:paraId="640B8684"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3</w:t>
            </w:r>
          </w:p>
        </w:tc>
      </w:tr>
      <w:tr w:rsidR="00EB08E0" w14:paraId="2BBFE843" w14:textId="77777777" w:rsidTr="003C250A">
        <w:trPr>
          <w:trHeight w:val="320"/>
        </w:trPr>
        <w:tc>
          <w:tcPr>
            <w:tcW w:w="2340" w:type="dxa"/>
            <w:tcBorders>
              <w:top w:val="nil"/>
              <w:left w:val="nil"/>
              <w:bottom w:val="nil"/>
              <w:right w:val="nil"/>
            </w:tcBorders>
            <w:shd w:val="clear" w:color="auto" w:fill="auto"/>
            <w:noWrap/>
            <w:vAlign w:val="bottom"/>
          </w:tcPr>
          <w:p w14:paraId="58198294"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7</w:t>
            </w:r>
          </w:p>
        </w:tc>
        <w:tc>
          <w:tcPr>
            <w:tcW w:w="278" w:type="dxa"/>
            <w:tcBorders>
              <w:top w:val="nil"/>
              <w:left w:val="nil"/>
              <w:bottom w:val="nil"/>
              <w:right w:val="nil"/>
            </w:tcBorders>
            <w:shd w:val="clear" w:color="auto" w:fill="auto"/>
            <w:noWrap/>
            <w:vAlign w:val="bottom"/>
          </w:tcPr>
          <w:p w14:paraId="65B3548F"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3</w:t>
            </w:r>
          </w:p>
        </w:tc>
      </w:tr>
      <w:tr w:rsidR="00EB08E0" w14:paraId="5CE713AC" w14:textId="77777777" w:rsidTr="003C250A">
        <w:trPr>
          <w:trHeight w:val="320"/>
        </w:trPr>
        <w:tc>
          <w:tcPr>
            <w:tcW w:w="2340" w:type="dxa"/>
            <w:tcBorders>
              <w:top w:val="nil"/>
              <w:left w:val="nil"/>
              <w:bottom w:val="nil"/>
              <w:right w:val="nil"/>
            </w:tcBorders>
            <w:shd w:val="clear" w:color="auto" w:fill="auto"/>
            <w:noWrap/>
            <w:vAlign w:val="bottom"/>
          </w:tcPr>
          <w:p w14:paraId="7C3E24E8"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8</w:t>
            </w:r>
          </w:p>
        </w:tc>
        <w:tc>
          <w:tcPr>
            <w:tcW w:w="278" w:type="dxa"/>
            <w:tcBorders>
              <w:top w:val="nil"/>
              <w:left w:val="nil"/>
              <w:bottom w:val="nil"/>
              <w:right w:val="nil"/>
            </w:tcBorders>
            <w:shd w:val="clear" w:color="auto" w:fill="auto"/>
            <w:noWrap/>
            <w:vAlign w:val="bottom"/>
          </w:tcPr>
          <w:p w14:paraId="771ADEED"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0</w:t>
            </w:r>
          </w:p>
        </w:tc>
      </w:tr>
      <w:tr w:rsidR="00EB08E0" w14:paraId="437403C2" w14:textId="77777777" w:rsidTr="003C250A">
        <w:trPr>
          <w:trHeight w:val="320"/>
        </w:trPr>
        <w:tc>
          <w:tcPr>
            <w:tcW w:w="2340" w:type="dxa"/>
            <w:tcBorders>
              <w:top w:val="nil"/>
              <w:left w:val="nil"/>
              <w:bottom w:val="nil"/>
              <w:right w:val="nil"/>
            </w:tcBorders>
            <w:shd w:val="clear" w:color="auto" w:fill="auto"/>
            <w:noWrap/>
            <w:vAlign w:val="bottom"/>
          </w:tcPr>
          <w:p w14:paraId="27EA84C7"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9</w:t>
            </w:r>
          </w:p>
        </w:tc>
        <w:tc>
          <w:tcPr>
            <w:tcW w:w="278" w:type="dxa"/>
            <w:tcBorders>
              <w:top w:val="nil"/>
              <w:left w:val="nil"/>
              <w:bottom w:val="nil"/>
              <w:right w:val="nil"/>
            </w:tcBorders>
            <w:shd w:val="clear" w:color="auto" w:fill="auto"/>
            <w:noWrap/>
            <w:vAlign w:val="bottom"/>
          </w:tcPr>
          <w:p w14:paraId="6AF49138"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3</w:t>
            </w:r>
          </w:p>
        </w:tc>
      </w:tr>
      <w:tr w:rsidR="00EB08E0" w14:paraId="6AF7B7EA" w14:textId="77777777" w:rsidTr="003C250A">
        <w:trPr>
          <w:trHeight w:val="320"/>
        </w:trPr>
        <w:tc>
          <w:tcPr>
            <w:tcW w:w="2340" w:type="dxa"/>
            <w:tcBorders>
              <w:top w:val="nil"/>
              <w:left w:val="nil"/>
              <w:bottom w:val="nil"/>
              <w:right w:val="nil"/>
            </w:tcBorders>
            <w:shd w:val="clear" w:color="auto" w:fill="auto"/>
            <w:noWrap/>
            <w:vAlign w:val="bottom"/>
          </w:tcPr>
          <w:p w14:paraId="54C11167"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10</w:t>
            </w:r>
          </w:p>
        </w:tc>
        <w:tc>
          <w:tcPr>
            <w:tcW w:w="278" w:type="dxa"/>
            <w:tcBorders>
              <w:top w:val="nil"/>
              <w:left w:val="nil"/>
              <w:bottom w:val="nil"/>
              <w:right w:val="nil"/>
            </w:tcBorders>
            <w:shd w:val="clear" w:color="auto" w:fill="auto"/>
            <w:noWrap/>
            <w:vAlign w:val="bottom"/>
          </w:tcPr>
          <w:p w14:paraId="0DC573CA"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3</w:t>
            </w:r>
          </w:p>
        </w:tc>
      </w:tr>
      <w:tr w:rsidR="00EB08E0" w14:paraId="0FA2A568" w14:textId="77777777" w:rsidTr="003C250A">
        <w:trPr>
          <w:trHeight w:val="320"/>
        </w:trPr>
        <w:tc>
          <w:tcPr>
            <w:tcW w:w="2340" w:type="dxa"/>
            <w:tcBorders>
              <w:top w:val="nil"/>
              <w:left w:val="nil"/>
              <w:bottom w:val="nil"/>
              <w:right w:val="nil"/>
            </w:tcBorders>
            <w:shd w:val="clear" w:color="auto" w:fill="auto"/>
            <w:noWrap/>
            <w:vAlign w:val="bottom"/>
          </w:tcPr>
          <w:p w14:paraId="3C577A4E"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11</w:t>
            </w:r>
          </w:p>
        </w:tc>
        <w:tc>
          <w:tcPr>
            <w:tcW w:w="278" w:type="dxa"/>
            <w:tcBorders>
              <w:top w:val="nil"/>
              <w:left w:val="nil"/>
              <w:bottom w:val="nil"/>
              <w:right w:val="nil"/>
            </w:tcBorders>
            <w:shd w:val="clear" w:color="auto" w:fill="auto"/>
            <w:noWrap/>
            <w:vAlign w:val="bottom"/>
          </w:tcPr>
          <w:p w14:paraId="02FBC434"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2</w:t>
            </w:r>
          </w:p>
        </w:tc>
      </w:tr>
      <w:tr w:rsidR="00EB08E0" w14:paraId="740E6CBA" w14:textId="77777777" w:rsidTr="003C250A">
        <w:trPr>
          <w:trHeight w:val="320"/>
        </w:trPr>
        <w:tc>
          <w:tcPr>
            <w:tcW w:w="2340" w:type="dxa"/>
            <w:tcBorders>
              <w:top w:val="nil"/>
              <w:left w:val="nil"/>
              <w:bottom w:val="nil"/>
              <w:right w:val="nil"/>
            </w:tcBorders>
            <w:shd w:val="clear" w:color="auto" w:fill="auto"/>
            <w:noWrap/>
            <w:vAlign w:val="bottom"/>
          </w:tcPr>
          <w:p w14:paraId="6DB04832"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12</w:t>
            </w:r>
          </w:p>
        </w:tc>
        <w:tc>
          <w:tcPr>
            <w:tcW w:w="278" w:type="dxa"/>
            <w:tcBorders>
              <w:top w:val="nil"/>
              <w:left w:val="nil"/>
              <w:bottom w:val="nil"/>
              <w:right w:val="nil"/>
            </w:tcBorders>
            <w:shd w:val="clear" w:color="auto" w:fill="auto"/>
            <w:noWrap/>
            <w:vAlign w:val="bottom"/>
          </w:tcPr>
          <w:p w14:paraId="1ECE8699"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0</w:t>
            </w:r>
          </w:p>
        </w:tc>
      </w:tr>
      <w:tr w:rsidR="00EB08E0" w14:paraId="3FA74EEE" w14:textId="77777777" w:rsidTr="003C250A">
        <w:trPr>
          <w:trHeight w:val="320"/>
        </w:trPr>
        <w:tc>
          <w:tcPr>
            <w:tcW w:w="2340" w:type="dxa"/>
            <w:tcBorders>
              <w:top w:val="nil"/>
              <w:left w:val="nil"/>
              <w:bottom w:val="nil"/>
              <w:right w:val="nil"/>
            </w:tcBorders>
            <w:shd w:val="clear" w:color="auto" w:fill="auto"/>
            <w:noWrap/>
            <w:vAlign w:val="bottom"/>
          </w:tcPr>
          <w:p w14:paraId="686E10E8"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13</w:t>
            </w:r>
          </w:p>
        </w:tc>
        <w:tc>
          <w:tcPr>
            <w:tcW w:w="278" w:type="dxa"/>
            <w:tcBorders>
              <w:top w:val="nil"/>
              <w:left w:val="nil"/>
              <w:bottom w:val="nil"/>
              <w:right w:val="nil"/>
            </w:tcBorders>
            <w:shd w:val="clear" w:color="auto" w:fill="auto"/>
            <w:noWrap/>
            <w:vAlign w:val="bottom"/>
          </w:tcPr>
          <w:p w14:paraId="618B7F80"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0</w:t>
            </w:r>
          </w:p>
        </w:tc>
      </w:tr>
      <w:tr w:rsidR="00EB08E0" w14:paraId="199ADC9E" w14:textId="77777777" w:rsidTr="003C250A">
        <w:trPr>
          <w:trHeight w:val="320"/>
        </w:trPr>
        <w:tc>
          <w:tcPr>
            <w:tcW w:w="2340" w:type="dxa"/>
            <w:tcBorders>
              <w:top w:val="nil"/>
              <w:left w:val="nil"/>
              <w:bottom w:val="nil"/>
              <w:right w:val="nil"/>
            </w:tcBorders>
            <w:shd w:val="clear" w:color="auto" w:fill="auto"/>
            <w:noWrap/>
            <w:vAlign w:val="bottom"/>
          </w:tcPr>
          <w:p w14:paraId="108BDCDA"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14</w:t>
            </w:r>
          </w:p>
        </w:tc>
        <w:tc>
          <w:tcPr>
            <w:tcW w:w="278" w:type="dxa"/>
            <w:tcBorders>
              <w:top w:val="nil"/>
              <w:left w:val="nil"/>
              <w:bottom w:val="nil"/>
              <w:right w:val="nil"/>
            </w:tcBorders>
            <w:shd w:val="clear" w:color="auto" w:fill="auto"/>
            <w:noWrap/>
            <w:vAlign w:val="bottom"/>
          </w:tcPr>
          <w:p w14:paraId="60A4493F" w14:textId="77777777" w:rsidR="00EB08E0" w:rsidRDefault="00EB08E0" w:rsidP="003C250A">
            <w:pPr>
              <w:jc w:val="right"/>
              <w:rPr>
                <w:rFonts w:ascii="Calibri" w:eastAsia="Times New Roman" w:hAnsi="Calibri" w:cs="Calibri"/>
                <w:color w:val="000000"/>
              </w:rPr>
            </w:pPr>
            <w:r>
              <w:rPr>
                <w:rFonts w:ascii="Calibri" w:eastAsia="Times New Roman" w:hAnsi="Calibri" w:cs="Calibri"/>
                <w:color w:val="000000"/>
              </w:rPr>
              <w:t>2</w:t>
            </w:r>
          </w:p>
        </w:tc>
      </w:tr>
    </w:tbl>
    <w:p w14:paraId="52910904" w14:textId="2113B11A" w:rsidR="00EB08E0" w:rsidRDefault="00EB08E0" w:rsidP="00A31947">
      <w:pPr>
        <w:spacing w:after="0" w:line="240" w:lineRule="auto"/>
        <w:ind w:left="360"/>
        <w:rPr>
          <w:rFonts w:ascii="Cambria" w:eastAsia="Times New Roman" w:hAnsi="Cambria" w:cs="Times New Roman"/>
          <w:color w:val="000000"/>
          <w:szCs w:val="24"/>
        </w:rPr>
      </w:pPr>
    </w:p>
    <w:p w14:paraId="0B7DF356" w14:textId="77777777" w:rsidR="00EB08E0" w:rsidRPr="00A31947" w:rsidRDefault="00EB08E0" w:rsidP="00A31947">
      <w:pPr>
        <w:spacing w:after="0" w:line="240" w:lineRule="auto"/>
        <w:ind w:left="360"/>
        <w:rPr>
          <w:rFonts w:ascii="Cambria" w:eastAsia="Times New Roman" w:hAnsi="Cambria" w:cs="Times New Roman"/>
          <w:color w:val="000000"/>
          <w:szCs w:val="24"/>
        </w:rPr>
      </w:pPr>
    </w:p>
    <w:p w14:paraId="68A92765" w14:textId="3D18C631" w:rsidR="00B45978" w:rsidRDefault="00A87CE8" w:rsidP="00A31947">
      <w:pPr>
        <w:pStyle w:val="ListParagraph"/>
        <w:numPr>
          <w:ilvl w:val="0"/>
          <w:numId w:val="30"/>
        </w:numPr>
        <w:spacing w:after="0" w:line="240" w:lineRule="auto"/>
        <w:rPr>
          <w:rFonts w:ascii="Cambria" w:eastAsia="Times New Roman" w:hAnsi="Cambria" w:cs="Times New Roman"/>
          <w:color w:val="000000"/>
          <w:szCs w:val="24"/>
        </w:rPr>
      </w:pPr>
      <w:r>
        <w:t>Studies are often done by pharmaceutical companies to determine the effectiveness of a treatment. Suppose that a new cancer drug is currently under study. Of interest is the average length of time in months patients live once starting the treatment. Two researchers each follow a different set of 40 cancer patients throughout their treatment. The following data (in months) are collected.</w:t>
      </w:r>
      <w:r w:rsidR="00B45978" w:rsidRPr="00B45978">
        <w:rPr>
          <w:rFonts w:ascii="Cambria" w:eastAsia="Times New Roman" w:hAnsi="Cambria" w:cs="Times New Roman"/>
          <w:color w:val="000000"/>
          <w:szCs w:val="24"/>
        </w:rPr>
        <w:t xml:space="preserve"> </w:t>
      </w:r>
    </w:p>
    <w:p w14:paraId="74AC6969" w14:textId="02614538" w:rsidR="00A87CE8" w:rsidRDefault="00A87CE8" w:rsidP="003C250A">
      <w:pPr>
        <w:pStyle w:val="ListParagraph"/>
        <w:numPr>
          <w:ilvl w:val="1"/>
          <w:numId w:val="27"/>
        </w:numPr>
      </w:pPr>
      <w:r>
        <w:t>Find the standard deviation of each group.</w:t>
      </w:r>
    </w:p>
    <w:p w14:paraId="1554DBA8" w14:textId="77777777" w:rsidR="00A87CE8" w:rsidRDefault="00345870" w:rsidP="00116702">
      <w:pPr>
        <w:pStyle w:val="ListParagraph"/>
        <w:numPr>
          <w:ilvl w:val="1"/>
          <w:numId w:val="27"/>
        </w:numPr>
      </w:pPr>
      <w:r>
        <w:t>Calculate the 5-number summary for each group.</w:t>
      </w:r>
    </w:p>
    <w:p w14:paraId="737B6EE8" w14:textId="77777777" w:rsidR="00345870" w:rsidRDefault="00044463" w:rsidP="00116702">
      <w:pPr>
        <w:pStyle w:val="ListParagraph"/>
        <w:numPr>
          <w:ilvl w:val="1"/>
          <w:numId w:val="27"/>
        </w:numPr>
      </w:pPr>
      <w:r>
        <w:t>Calculate the range and IQR for each group</w:t>
      </w:r>
      <w:r w:rsidR="00345870">
        <w:t>.</w:t>
      </w:r>
    </w:p>
    <w:p w14:paraId="615AA0EE" w14:textId="77777777" w:rsidR="00B32922" w:rsidRDefault="00A87CE8" w:rsidP="00B32922">
      <w:pPr>
        <w:pStyle w:val="ListParagraph"/>
        <w:numPr>
          <w:ilvl w:val="1"/>
          <w:numId w:val="27"/>
        </w:numPr>
      </w:pPr>
      <w:r>
        <w:t xml:space="preserve">Create side-by-side boxplots and </w:t>
      </w:r>
      <w:proofErr w:type="gramStart"/>
      <w:r>
        <w:t>compare and contrast</w:t>
      </w:r>
      <w:proofErr w:type="gramEnd"/>
      <w:r>
        <w:t xml:space="preserve"> the two groups.</w:t>
      </w:r>
    </w:p>
    <w:p w14:paraId="6CDCC4F7" w14:textId="77777777" w:rsidR="00635990" w:rsidRDefault="00635990" w:rsidP="00635990">
      <w:pPr>
        <w:ind w:left="1080"/>
      </w:pPr>
      <w:r>
        <w:t>Researcher 1:  3, 4, 11, 15, 16, 17, 22, 44, 37, 16, 14, 24, 25, 15, 26, 27, 33, 29, 35, 44, 13, 21, 22, 10, 12, 8, 40, 32, 26, 27, 31, 34, 29, 17, 8, 24, 18, 47, 33, 34</w:t>
      </w:r>
    </w:p>
    <w:p w14:paraId="6C7D3742" w14:textId="77777777" w:rsidR="0039135F" w:rsidRDefault="00635990" w:rsidP="00154219">
      <w:pPr>
        <w:ind w:left="1080"/>
      </w:pPr>
      <w:r>
        <w:t>Researcher 2:  3, 14, 11, 5, 16, 17, 28, 41, 31, 18, 14, 14, 26, 25, 21, 22, 31, 2, 35, 44, 23, 21, 21, 16, 12, 18, 41, 22, 16, 25, 33, 34,</w:t>
      </w:r>
      <w:r w:rsidR="00FB69F6">
        <w:t xml:space="preserve"> 29, 13, 18, 24, 23, 42, 33, 29</w:t>
      </w:r>
    </w:p>
    <w:p w14:paraId="0ED19224" w14:textId="619A8B55" w:rsidR="002E2C13" w:rsidRDefault="001776C2" w:rsidP="00A31947">
      <w:pPr>
        <w:pStyle w:val="ListParagraph"/>
        <w:numPr>
          <w:ilvl w:val="0"/>
          <w:numId w:val="30"/>
        </w:numPr>
      </w:pPr>
      <w:r w:rsidRPr="001776C2">
        <w:rPr>
          <w:color w:val="FF0000"/>
        </w:rPr>
        <w:t xml:space="preserve">ADD </w:t>
      </w:r>
      <w:r w:rsidR="009268D1">
        <w:t>The US Census Bureau, in addition to counting the population of the US every 10 years, conducts yearly informational surveys, such as the American Community Survey (ACS). For the 2012 ACS, a randomly chosen group of 20 respondents (10 males, 10 females) answered a question about their incomes.</w:t>
      </w:r>
    </w:p>
    <w:p w14:paraId="142EF9BD" w14:textId="60CF9A24" w:rsidR="009268D1" w:rsidRDefault="009268D1" w:rsidP="009268D1">
      <w:pPr>
        <w:ind w:left="720"/>
      </w:pPr>
      <w:r>
        <w:t>Males: $53,000; $70,000; $12,800; 30,000; $4,500; $42,000; $48,000; $60,000; $108,000; $11,000</w:t>
      </w:r>
    </w:p>
    <w:p w14:paraId="55D7655C" w14:textId="692F90B7" w:rsidR="009268D1" w:rsidRDefault="009268D1" w:rsidP="009268D1">
      <w:pPr>
        <w:ind w:left="720"/>
      </w:pPr>
      <w:r>
        <w:lastRenderedPageBreak/>
        <w:t>Females: $1,600; $1,200; $20,000; $25,000; $670; $29,000; $44,000; $30,000; $5,800; $50,000</w:t>
      </w:r>
    </w:p>
    <w:p w14:paraId="6742094B" w14:textId="77777777" w:rsidR="00054642" w:rsidRDefault="00054642" w:rsidP="00054642">
      <w:pPr>
        <w:pStyle w:val="ListParagraph"/>
        <w:numPr>
          <w:ilvl w:val="1"/>
          <w:numId w:val="60"/>
        </w:numPr>
      </w:pPr>
      <w:r>
        <w:t>Find the standard deviation of each group.</w:t>
      </w:r>
    </w:p>
    <w:p w14:paraId="6B6B7F13" w14:textId="77777777" w:rsidR="00054642" w:rsidRDefault="00054642" w:rsidP="00054642">
      <w:pPr>
        <w:pStyle w:val="ListParagraph"/>
        <w:numPr>
          <w:ilvl w:val="1"/>
          <w:numId w:val="60"/>
        </w:numPr>
      </w:pPr>
      <w:r>
        <w:t>Calculate the 5-number summary for each group.</w:t>
      </w:r>
    </w:p>
    <w:p w14:paraId="6A2CBAE1" w14:textId="77777777" w:rsidR="00054642" w:rsidRDefault="00054642" w:rsidP="00054642">
      <w:pPr>
        <w:pStyle w:val="ListParagraph"/>
        <w:numPr>
          <w:ilvl w:val="1"/>
          <w:numId w:val="60"/>
        </w:numPr>
      </w:pPr>
      <w:r>
        <w:t>Calculate the range and IQR for each group.</w:t>
      </w:r>
    </w:p>
    <w:p w14:paraId="3CF9432A" w14:textId="5076A9D6" w:rsidR="00054642" w:rsidRDefault="00054642" w:rsidP="00054642">
      <w:pPr>
        <w:pStyle w:val="ListParagraph"/>
        <w:numPr>
          <w:ilvl w:val="1"/>
          <w:numId w:val="60"/>
        </w:numPr>
      </w:pPr>
      <w:r>
        <w:t xml:space="preserve">Create side-by-side </w:t>
      </w:r>
      <w:proofErr w:type="gramStart"/>
      <w:r>
        <w:t>boxplots, and</w:t>
      </w:r>
      <w:proofErr w:type="gramEnd"/>
      <w:r>
        <w:t xml:space="preserve"> compare and contrast the two groups.</w:t>
      </w:r>
    </w:p>
    <w:p w14:paraId="735E5D77" w14:textId="43F7E10C" w:rsidR="004374DB" w:rsidRDefault="004374DB" w:rsidP="004374DB">
      <w:pPr>
        <w:ind w:left="2160"/>
      </w:pPr>
      <w:r>
        <w:t xml:space="preserve">*Data from </w:t>
      </w:r>
      <w:r w:rsidRPr="00425161">
        <w:rPr>
          <w:u w:val="single"/>
        </w:rPr>
        <w:t>Advanced High School Statistics, 2</w:t>
      </w:r>
      <w:r w:rsidRPr="00425161">
        <w:rPr>
          <w:u w:val="single"/>
          <w:vertAlign w:val="superscript"/>
        </w:rPr>
        <w:t>nd</w:t>
      </w:r>
      <w:r w:rsidRPr="00425161">
        <w:rPr>
          <w:u w:val="single"/>
        </w:rPr>
        <w:t xml:space="preserve"> Edition</w:t>
      </w:r>
      <w:r>
        <w:t>. Section 2.1 # 1 Exercise. (</w:t>
      </w:r>
      <w:hyperlink r:id="rId9" w:history="1">
        <w:r w:rsidRPr="002B4741">
          <w:rPr>
            <w:rStyle w:val="Hyperlink"/>
          </w:rPr>
          <w:t>https://www.openintro.org/stat/textbook.php?stat_book=aps</w:t>
        </w:r>
      </w:hyperlink>
      <w:r>
        <w:t>)</w:t>
      </w:r>
    </w:p>
    <w:p w14:paraId="25F9BC30" w14:textId="77777777" w:rsidR="002E2C13" w:rsidRDefault="002E2C13" w:rsidP="002E2C13">
      <w:pPr>
        <w:ind w:left="360"/>
      </w:pPr>
    </w:p>
    <w:p w14:paraId="1ABDBED0" w14:textId="0A44DCA6" w:rsidR="00345870" w:rsidRDefault="00345870" w:rsidP="00A31947">
      <w:pPr>
        <w:pStyle w:val="ListParagraph"/>
        <w:numPr>
          <w:ilvl w:val="0"/>
          <w:numId w:val="30"/>
        </w:numPr>
      </w:pPr>
      <w:r>
        <w:t xml:space="preserve">An experiment compared the ability of three groups of participants to remember </w:t>
      </w:r>
      <w:proofErr w:type="gramStart"/>
      <w:r>
        <w:t>briefly-presented</w:t>
      </w:r>
      <w:proofErr w:type="gramEnd"/>
      <w:r>
        <w:t xml:space="preserve"> chess positions. The data are shown below. The numbers represent the average number of pieces correctly remembered from three chess positions. </w:t>
      </w:r>
    </w:p>
    <w:p w14:paraId="7C4DF153" w14:textId="77777777" w:rsidR="00044463" w:rsidRDefault="00044463" w:rsidP="00BD3685">
      <w:pPr>
        <w:pStyle w:val="ListParagraph"/>
        <w:numPr>
          <w:ilvl w:val="0"/>
          <w:numId w:val="36"/>
        </w:numPr>
      </w:pPr>
      <w:r>
        <w:t>Find the standard deviation of each group.</w:t>
      </w:r>
    </w:p>
    <w:p w14:paraId="552FED18" w14:textId="77777777" w:rsidR="00044463" w:rsidRDefault="00044463" w:rsidP="00BD3685">
      <w:pPr>
        <w:pStyle w:val="ListParagraph"/>
        <w:numPr>
          <w:ilvl w:val="0"/>
          <w:numId w:val="36"/>
        </w:numPr>
      </w:pPr>
      <w:r>
        <w:t>Calculate the 5-number summary for each group.</w:t>
      </w:r>
    </w:p>
    <w:p w14:paraId="2AA799F2" w14:textId="77777777" w:rsidR="00044463" w:rsidRDefault="00044463" w:rsidP="00BD3685">
      <w:pPr>
        <w:pStyle w:val="ListParagraph"/>
        <w:numPr>
          <w:ilvl w:val="0"/>
          <w:numId w:val="36"/>
        </w:numPr>
      </w:pPr>
      <w:r>
        <w:t>Calculate the range and IQR for each group.</w:t>
      </w:r>
    </w:p>
    <w:p w14:paraId="7AC9A5CA" w14:textId="62349CAB" w:rsidR="00044463" w:rsidRDefault="00044463" w:rsidP="00BD3685">
      <w:pPr>
        <w:pStyle w:val="ListParagraph"/>
        <w:numPr>
          <w:ilvl w:val="0"/>
          <w:numId w:val="36"/>
        </w:numPr>
      </w:pPr>
      <w:r>
        <w:t xml:space="preserve">Create side-by-side boxplots and </w:t>
      </w:r>
      <w:proofErr w:type="gramStart"/>
      <w:r>
        <w:t>compare and contrast</w:t>
      </w:r>
      <w:proofErr w:type="gramEnd"/>
      <w:r>
        <w:t xml:space="preserve"> the </w:t>
      </w:r>
      <w:r w:rsidR="00FF2DFD">
        <w:t>three</w:t>
      </w:r>
      <w:r>
        <w:t xml:space="preserve"> groups.</w:t>
      </w:r>
    </w:p>
    <w:tbl>
      <w:tblPr>
        <w:tblStyle w:val="TableGrid"/>
        <w:tblW w:w="4032" w:type="dxa"/>
        <w:tblInd w:w="1440" w:type="dxa"/>
        <w:tblLook w:val="04A0" w:firstRow="1" w:lastRow="0" w:firstColumn="1" w:lastColumn="0" w:noHBand="0" w:noVBand="1"/>
      </w:tblPr>
      <w:tblGrid>
        <w:gridCol w:w="1242"/>
        <w:gridCol w:w="1289"/>
        <w:gridCol w:w="1501"/>
      </w:tblGrid>
      <w:tr w:rsidR="00345870" w14:paraId="4A1FC451" w14:textId="77777777" w:rsidTr="00064287">
        <w:trPr>
          <w:trHeight w:val="259"/>
        </w:trPr>
        <w:tc>
          <w:tcPr>
            <w:tcW w:w="1242" w:type="dxa"/>
            <w:vAlign w:val="center"/>
          </w:tcPr>
          <w:p w14:paraId="24EA1E29" w14:textId="77777777" w:rsidR="00345870" w:rsidRPr="008E2EB2" w:rsidRDefault="00345870" w:rsidP="005E1255">
            <w:pPr>
              <w:jc w:val="center"/>
            </w:pPr>
            <w:r>
              <w:t>Non-players</w:t>
            </w:r>
          </w:p>
        </w:tc>
        <w:tc>
          <w:tcPr>
            <w:tcW w:w="1289" w:type="dxa"/>
            <w:vAlign w:val="center"/>
          </w:tcPr>
          <w:p w14:paraId="4493D466" w14:textId="77777777" w:rsidR="00345870" w:rsidRPr="008E2EB2" w:rsidRDefault="00345870" w:rsidP="005E1255">
            <w:pPr>
              <w:jc w:val="center"/>
            </w:pPr>
            <w:r>
              <w:t>Beginners</w:t>
            </w:r>
          </w:p>
        </w:tc>
        <w:tc>
          <w:tcPr>
            <w:tcW w:w="1501" w:type="dxa"/>
            <w:vAlign w:val="center"/>
          </w:tcPr>
          <w:p w14:paraId="76482E29" w14:textId="77777777" w:rsidR="00345870" w:rsidRPr="008E2EB2" w:rsidRDefault="00345870" w:rsidP="005E1255">
            <w:pPr>
              <w:jc w:val="center"/>
            </w:pPr>
            <w:r>
              <w:t>Tournament Players</w:t>
            </w:r>
          </w:p>
        </w:tc>
      </w:tr>
      <w:tr w:rsidR="00345870" w14:paraId="6169CD22" w14:textId="77777777" w:rsidTr="00064287">
        <w:trPr>
          <w:trHeight w:val="259"/>
        </w:trPr>
        <w:tc>
          <w:tcPr>
            <w:tcW w:w="1242" w:type="dxa"/>
            <w:vAlign w:val="center"/>
          </w:tcPr>
          <w:p w14:paraId="3FBB4725" w14:textId="77777777" w:rsidR="00345870" w:rsidRPr="008E2EB2" w:rsidRDefault="00345870" w:rsidP="005E1255">
            <w:pPr>
              <w:jc w:val="center"/>
            </w:pPr>
            <w:r>
              <w:t>22.1</w:t>
            </w:r>
          </w:p>
        </w:tc>
        <w:tc>
          <w:tcPr>
            <w:tcW w:w="1289" w:type="dxa"/>
            <w:vAlign w:val="center"/>
          </w:tcPr>
          <w:p w14:paraId="0EA5299D" w14:textId="77777777" w:rsidR="00345870" w:rsidRPr="008E2EB2" w:rsidRDefault="00345870" w:rsidP="005E1255">
            <w:pPr>
              <w:jc w:val="center"/>
            </w:pPr>
            <w:r>
              <w:t>32.5</w:t>
            </w:r>
          </w:p>
        </w:tc>
        <w:tc>
          <w:tcPr>
            <w:tcW w:w="1501" w:type="dxa"/>
            <w:vAlign w:val="center"/>
          </w:tcPr>
          <w:p w14:paraId="713A3756" w14:textId="77777777" w:rsidR="00345870" w:rsidRPr="008E2EB2" w:rsidRDefault="00345870" w:rsidP="005E1255">
            <w:pPr>
              <w:jc w:val="center"/>
            </w:pPr>
            <w:r>
              <w:t>40.1</w:t>
            </w:r>
          </w:p>
        </w:tc>
      </w:tr>
      <w:tr w:rsidR="00345870" w14:paraId="7C607187" w14:textId="77777777" w:rsidTr="00064287">
        <w:trPr>
          <w:trHeight w:val="259"/>
        </w:trPr>
        <w:tc>
          <w:tcPr>
            <w:tcW w:w="1242" w:type="dxa"/>
            <w:vAlign w:val="center"/>
          </w:tcPr>
          <w:p w14:paraId="32EF8AF6" w14:textId="77777777" w:rsidR="00345870" w:rsidRPr="008E2EB2" w:rsidRDefault="00345870" w:rsidP="005E1255">
            <w:pPr>
              <w:jc w:val="center"/>
            </w:pPr>
            <w:r>
              <w:t>22.3</w:t>
            </w:r>
          </w:p>
        </w:tc>
        <w:tc>
          <w:tcPr>
            <w:tcW w:w="1289" w:type="dxa"/>
            <w:vAlign w:val="center"/>
          </w:tcPr>
          <w:p w14:paraId="2AB2D1A4" w14:textId="77777777" w:rsidR="00345870" w:rsidRPr="008E2EB2" w:rsidRDefault="00345870" w:rsidP="005E1255">
            <w:pPr>
              <w:jc w:val="center"/>
            </w:pPr>
            <w:r>
              <w:t>37.1</w:t>
            </w:r>
          </w:p>
        </w:tc>
        <w:tc>
          <w:tcPr>
            <w:tcW w:w="1501" w:type="dxa"/>
            <w:vAlign w:val="center"/>
          </w:tcPr>
          <w:p w14:paraId="292144FD" w14:textId="77777777" w:rsidR="00345870" w:rsidRPr="008E2EB2" w:rsidRDefault="00345870" w:rsidP="005E1255">
            <w:pPr>
              <w:jc w:val="center"/>
            </w:pPr>
            <w:r>
              <w:t>45.6</w:t>
            </w:r>
          </w:p>
        </w:tc>
      </w:tr>
      <w:tr w:rsidR="00345870" w14:paraId="1B64E8B7" w14:textId="77777777" w:rsidTr="00064287">
        <w:trPr>
          <w:trHeight w:val="259"/>
        </w:trPr>
        <w:tc>
          <w:tcPr>
            <w:tcW w:w="1242" w:type="dxa"/>
            <w:vAlign w:val="center"/>
          </w:tcPr>
          <w:p w14:paraId="1AF03D29" w14:textId="77777777" w:rsidR="00345870" w:rsidRDefault="00345870" w:rsidP="005E1255">
            <w:pPr>
              <w:jc w:val="center"/>
            </w:pPr>
            <w:r>
              <w:t>26.2</w:t>
            </w:r>
          </w:p>
        </w:tc>
        <w:tc>
          <w:tcPr>
            <w:tcW w:w="1289" w:type="dxa"/>
            <w:vAlign w:val="center"/>
          </w:tcPr>
          <w:p w14:paraId="0D66FDC7" w14:textId="77777777" w:rsidR="00345870" w:rsidRDefault="00345870" w:rsidP="005E1255">
            <w:pPr>
              <w:jc w:val="center"/>
            </w:pPr>
            <w:r>
              <w:t>39.1</w:t>
            </w:r>
          </w:p>
        </w:tc>
        <w:tc>
          <w:tcPr>
            <w:tcW w:w="1501" w:type="dxa"/>
            <w:vAlign w:val="center"/>
          </w:tcPr>
          <w:p w14:paraId="43227164" w14:textId="77777777" w:rsidR="00345870" w:rsidRDefault="00345870" w:rsidP="005E1255">
            <w:pPr>
              <w:jc w:val="center"/>
            </w:pPr>
            <w:r>
              <w:t>51.2</w:t>
            </w:r>
          </w:p>
        </w:tc>
      </w:tr>
      <w:tr w:rsidR="00345870" w14:paraId="0276531D" w14:textId="77777777" w:rsidTr="00064287">
        <w:trPr>
          <w:trHeight w:val="259"/>
        </w:trPr>
        <w:tc>
          <w:tcPr>
            <w:tcW w:w="1242" w:type="dxa"/>
            <w:vAlign w:val="center"/>
          </w:tcPr>
          <w:p w14:paraId="094070BA" w14:textId="77777777" w:rsidR="00345870" w:rsidRPr="008E2EB2" w:rsidRDefault="00345870" w:rsidP="005E1255">
            <w:pPr>
              <w:jc w:val="center"/>
            </w:pPr>
            <w:r>
              <w:t>29.6</w:t>
            </w:r>
          </w:p>
        </w:tc>
        <w:tc>
          <w:tcPr>
            <w:tcW w:w="1289" w:type="dxa"/>
            <w:vAlign w:val="center"/>
          </w:tcPr>
          <w:p w14:paraId="0831448C" w14:textId="77777777" w:rsidR="00345870" w:rsidRPr="008E2EB2" w:rsidRDefault="00345870" w:rsidP="005E1255">
            <w:pPr>
              <w:jc w:val="center"/>
            </w:pPr>
            <w:r>
              <w:t>40.5</w:t>
            </w:r>
          </w:p>
        </w:tc>
        <w:tc>
          <w:tcPr>
            <w:tcW w:w="1501" w:type="dxa"/>
            <w:vAlign w:val="center"/>
          </w:tcPr>
          <w:p w14:paraId="651F7271" w14:textId="77777777" w:rsidR="00345870" w:rsidRPr="008E2EB2" w:rsidRDefault="00345870" w:rsidP="005E1255">
            <w:pPr>
              <w:jc w:val="center"/>
            </w:pPr>
            <w:r>
              <w:t>56.4</w:t>
            </w:r>
          </w:p>
        </w:tc>
      </w:tr>
      <w:tr w:rsidR="00345870" w14:paraId="0569CFCF" w14:textId="77777777" w:rsidTr="00064287">
        <w:trPr>
          <w:trHeight w:val="259"/>
        </w:trPr>
        <w:tc>
          <w:tcPr>
            <w:tcW w:w="1242" w:type="dxa"/>
            <w:vAlign w:val="center"/>
          </w:tcPr>
          <w:p w14:paraId="105F2EE5" w14:textId="77777777" w:rsidR="00345870" w:rsidRPr="008E2EB2" w:rsidRDefault="00345870" w:rsidP="005E1255">
            <w:pPr>
              <w:jc w:val="center"/>
            </w:pPr>
            <w:r>
              <w:t>31.7</w:t>
            </w:r>
          </w:p>
        </w:tc>
        <w:tc>
          <w:tcPr>
            <w:tcW w:w="1289" w:type="dxa"/>
            <w:vAlign w:val="center"/>
          </w:tcPr>
          <w:p w14:paraId="2E96B2E1" w14:textId="77777777" w:rsidR="00345870" w:rsidRPr="008E2EB2" w:rsidRDefault="00345870" w:rsidP="005E1255">
            <w:pPr>
              <w:jc w:val="center"/>
            </w:pPr>
            <w:r>
              <w:t>45.5</w:t>
            </w:r>
          </w:p>
        </w:tc>
        <w:tc>
          <w:tcPr>
            <w:tcW w:w="1501" w:type="dxa"/>
            <w:vAlign w:val="center"/>
          </w:tcPr>
          <w:p w14:paraId="6659283E" w14:textId="77777777" w:rsidR="00345870" w:rsidRPr="008E2EB2" w:rsidRDefault="00345870" w:rsidP="005E1255">
            <w:pPr>
              <w:jc w:val="center"/>
            </w:pPr>
            <w:r>
              <w:t>58.1</w:t>
            </w:r>
          </w:p>
        </w:tc>
      </w:tr>
      <w:tr w:rsidR="00345870" w14:paraId="41415F29" w14:textId="77777777" w:rsidTr="00064287">
        <w:trPr>
          <w:trHeight w:val="259"/>
        </w:trPr>
        <w:tc>
          <w:tcPr>
            <w:tcW w:w="1242" w:type="dxa"/>
            <w:vAlign w:val="center"/>
          </w:tcPr>
          <w:p w14:paraId="4755E049" w14:textId="77777777" w:rsidR="00345870" w:rsidRPr="008E2EB2" w:rsidRDefault="00345870" w:rsidP="005E1255">
            <w:pPr>
              <w:jc w:val="center"/>
            </w:pPr>
            <w:r>
              <w:t>33.5</w:t>
            </w:r>
          </w:p>
        </w:tc>
        <w:tc>
          <w:tcPr>
            <w:tcW w:w="1289" w:type="dxa"/>
            <w:vAlign w:val="center"/>
          </w:tcPr>
          <w:p w14:paraId="448A312D" w14:textId="77777777" w:rsidR="00345870" w:rsidRPr="008E2EB2" w:rsidRDefault="00345870" w:rsidP="005E1255">
            <w:pPr>
              <w:jc w:val="center"/>
            </w:pPr>
            <w:r>
              <w:t>51.3</w:t>
            </w:r>
          </w:p>
        </w:tc>
        <w:tc>
          <w:tcPr>
            <w:tcW w:w="1501" w:type="dxa"/>
            <w:vAlign w:val="center"/>
          </w:tcPr>
          <w:p w14:paraId="048D7154" w14:textId="77777777" w:rsidR="00345870" w:rsidRPr="008E2EB2" w:rsidRDefault="00345870" w:rsidP="005E1255">
            <w:pPr>
              <w:jc w:val="center"/>
            </w:pPr>
            <w:r>
              <w:t>71.1</w:t>
            </w:r>
          </w:p>
        </w:tc>
      </w:tr>
      <w:tr w:rsidR="00345870" w14:paraId="31E83949" w14:textId="77777777" w:rsidTr="00064287">
        <w:trPr>
          <w:trHeight w:val="259"/>
        </w:trPr>
        <w:tc>
          <w:tcPr>
            <w:tcW w:w="1242" w:type="dxa"/>
            <w:vAlign w:val="center"/>
          </w:tcPr>
          <w:p w14:paraId="03EC71DA" w14:textId="77777777" w:rsidR="00345870" w:rsidRDefault="00345870" w:rsidP="005E1255">
            <w:pPr>
              <w:jc w:val="center"/>
            </w:pPr>
            <w:r>
              <w:t>38.9</w:t>
            </w:r>
          </w:p>
        </w:tc>
        <w:tc>
          <w:tcPr>
            <w:tcW w:w="1289" w:type="dxa"/>
            <w:vAlign w:val="center"/>
          </w:tcPr>
          <w:p w14:paraId="20D87663" w14:textId="77777777" w:rsidR="00345870" w:rsidRPr="008E2EB2" w:rsidRDefault="00345870" w:rsidP="005E1255">
            <w:pPr>
              <w:jc w:val="center"/>
            </w:pPr>
            <w:r>
              <w:t>52.6</w:t>
            </w:r>
          </w:p>
        </w:tc>
        <w:tc>
          <w:tcPr>
            <w:tcW w:w="1501" w:type="dxa"/>
            <w:vAlign w:val="center"/>
          </w:tcPr>
          <w:p w14:paraId="2B4284AA" w14:textId="77777777" w:rsidR="00345870" w:rsidRPr="008E2EB2" w:rsidRDefault="00345870" w:rsidP="005E1255">
            <w:pPr>
              <w:jc w:val="center"/>
            </w:pPr>
            <w:r>
              <w:t>74.9</w:t>
            </w:r>
          </w:p>
        </w:tc>
      </w:tr>
      <w:tr w:rsidR="00345870" w14:paraId="7964A220" w14:textId="77777777" w:rsidTr="00064287">
        <w:trPr>
          <w:trHeight w:val="259"/>
        </w:trPr>
        <w:tc>
          <w:tcPr>
            <w:tcW w:w="1242" w:type="dxa"/>
            <w:vAlign w:val="center"/>
          </w:tcPr>
          <w:p w14:paraId="34EA82F5" w14:textId="77777777" w:rsidR="00345870" w:rsidRDefault="00345870" w:rsidP="005E1255">
            <w:pPr>
              <w:jc w:val="center"/>
            </w:pPr>
            <w:r>
              <w:t>39.7</w:t>
            </w:r>
          </w:p>
        </w:tc>
        <w:tc>
          <w:tcPr>
            <w:tcW w:w="1289" w:type="dxa"/>
            <w:vAlign w:val="center"/>
          </w:tcPr>
          <w:p w14:paraId="23AEB7E3" w14:textId="77777777" w:rsidR="00345870" w:rsidRPr="008E2EB2" w:rsidRDefault="00345870" w:rsidP="005E1255">
            <w:pPr>
              <w:jc w:val="center"/>
            </w:pPr>
            <w:r>
              <w:t>55.7</w:t>
            </w:r>
          </w:p>
        </w:tc>
        <w:tc>
          <w:tcPr>
            <w:tcW w:w="1501" w:type="dxa"/>
            <w:vAlign w:val="center"/>
          </w:tcPr>
          <w:p w14:paraId="00D152DD" w14:textId="77777777" w:rsidR="00345870" w:rsidRPr="008E2EB2" w:rsidRDefault="00345870" w:rsidP="005E1255">
            <w:pPr>
              <w:jc w:val="center"/>
            </w:pPr>
            <w:r>
              <w:t>75.9</w:t>
            </w:r>
          </w:p>
        </w:tc>
      </w:tr>
      <w:tr w:rsidR="00345870" w14:paraId="500C8D50" w14:textId="77777777" w:rsidTr="00064287">
        <w:trPr>
          <w:trHeight w:val="259"/>
        </w:trPr>
        <w:tc>
          <w:tcPr>
            <w:tcW w:w="1242" w:type="dxa"/>
            <w:vAlign w:val="center"/>
          </w:tcPr>
          <w:p w14:paraId="24ACAE86" w14:textId="77777777" w:rsidR="00345870" w:rsidRDefault="00345870" w:rsidP="005E1255">
            <w:pPr>
              <w:jc w:val="center"/>
            </w:pPr>
            <w:r>
              <w:t>43.2</w:t>
            </w:r>
          </w:p>
        </w:tc>
        <w:tc>
          <w:tcPr>
            <w:tcW w:w="1289" w:type="dxa"/>
            <w:vAlign w:val="center"/>
          </w:tcPr>
          <w:p w14:paraId="0FB0044E" w14:textId="77777777" w:rsidR="00345870" w:rsidRPr="008E2EB2" w:rsidRDefault="00345870" w:rsidP="005E1255">
            <w:pPr>
              <w:jc w:val="center"/>
            </w:pPr>
            <w:r>
              <w:t>55.9</w:t>
            </w:r>
          </w:p>
        </w:tc>
        <w:tc>
          <w:tcPr>
            <w:tcW w:w="1501" w:type="dxa"/>
            <w:vAlign w:val="center"/>
          </w:tcPr>
          <w:p w14:paraId="6EA1CB99" w14:textId="77777777" w:rsidR="00345870" w:rsidRPr="008E2EB2" w:rsidRDefault="00345870" w:rsidP="005E1255">
            <w:pPr>
              <w:jc w:val="center"/>
            </w:pPr>
            <w:r>
              <w:t>80.3</w:t>
            </w:r>
          </w:p>
        </w:tc>
      </w:tr>
      <w:tr w:rsidR="00345870" w14:paraId="0D3D3719" w14:textId="77777777" w:rsidTr="00064287">
        <w:trPr>
          <w:trHeight w:val="259"/>
        </w:trPr>
        <w:tc>
          <w:tcPr>
            <w:tcW w:w="1242" w:type="dxa"/>
            <w:vAlign w:val="center"/>
          </w:tcPr>
          <w:p w14:paraId="0C962316" w14:textId="77777777" w:rsidR="00345870" w:rsidRDefault="00345870" w:rsidP="005E1255">
            <w:pPr>
              <w:jc w:val="center"/>
            </w:pPr>
            <w:r>
              <w:t>43.2</w:t>
            </w:r>
          </w:p>
        </w:tc>
        <w:tc>
          <w:tcPr>
            <w:tcW w:w="1289" w:type="dxa"/>
            <w:vAlign w:val="center"/>
          </w:tcPr>
          <w:p w14:paraId="76CCC17B" w14:textId="77777777" w:rsidR="00345870" w:rsidRPr="008E2EB2" w:rsidRDefault="00345870" w:rsidP="005E1255">
            <w:pPr>
              <w:jc w:val="center"/>
            </w:pPr>
            <w:r>
              <w:t>57.7</w:t>
            </w:r>
          </w:p>
        </w:tc>
        <w:tc>
          <w:tcPr>
            <w:tcW w:w="1501" w:type="dxa"/>
            <w:vAlign w:val="center"/>
          </w:tcPr>
          <w:p w14:paraId="28277842" w14:textId="77777777" w:rsidR="00345870" w:rsidRPr="008E2EB2" w:rsidRDefault="00345870" w:rsidP="005E1255">
            <w:pPr>
              <w:jc w:val="center"/>
            </w:pPr>
            <w:r>
              <w:t>85.3</w:t>
            </w:r>
          </w:p>
        </w:tc>
      </w:tr>
    </w:tbl>
    <w:p w14:paraId="007779A0" w14:textId="77777777" w:rsidR="008C1787" w:rsidRDefault="008C1787" w:rsidP="008C1787">
      <w:pPr>
        <w:pStyle w:val="NormalWeb"/>
        <w:spacing w:before="0" w:beforeAutospacing="0" w:after="0" w:afterAutospacing="0"/>
        <w:ind w:left="1440"/>
        <w:rPr>
          <w:rFonts w:ascii="Cambria Math" w:eastAsiaTheme="minorHAnsi" w:hAnsi="Cambria Math" w:cstheme="minorBidi"/>
        </w:rPr>
      </w:pPr>
    </w:p>
    <w:p w14:paraId="0CF511B3" w14:textId="77777777" w:rsidR="004374DB" w:rsidRDefault="00345870" w:rsidP="004374DB">
      <w:pPr>
        <w:pStyle w:val="ListParagraph"/>
        <w:numPr>
          <w:ilvl w:val="0"/>
          <w:numId w:val="30"/>
        </w:numPr>
      </w:pPr>
      <w:r w:rsidRPr="00BD3253">
        <w:t>There is evidence that smiling can attenuate judgments of possible wrongdoing. This phenomenon termed the "smile-leniency effect" was the focus of a study by Marianne LaFrance &amp; Marvin Hecht in 1995</w:t>
      </w:r>
      <w:r w:rsidR="00B0546F">
        <w:rPr>
          <w:rStyle w:val="FootnoteReference"/>
        </w:rPr>
        <w:footnoteReference w:id="1"/>
      </w:r>
      <w:r w:rsidRPr="00BD3253">
        <w:t xml:space="preserve">. The following data are measurements of how lenient the sentences were for three different types of smiles and one neutral control. The same subject was used for </w:t>
      </w:r>
      <w:proofErr w:type="gramStart"/>
      <w:r w:rsidRPr="00BD3253">
        <w:t>all of</w:t>
      </w:r>
      <w:proofErr w:type="gramEnd"/>
      <w:r w:rsidRPr="00BD3253">
        <w:t xml:space="preserve"> the conditions so that may affect the results. The second column is a continuation of the first column.  </w:t>
      </w:r>
    </w:p>
    <w:p w14:paraId="4275BD8D" w14:textId="110BCE46" w:rsidR="00BA6D13" w:rsidRDefault="00BA6D13" w:rsidP="003C250A">
      <w:pPr>
        <w:pStyle w:val="NormalWeb"/>
        <w:numPr>
          <w:ilvl w:val="0"/>
          <w:numId w:val="44"/>
        </w:numPr>
        <w:spacing w:before="0" w:beforeAutospacing="0" w:after="0" w:afterAutospacing="0"/>
      </w:pPr>
      <w:r>
        <w:lastRenderedPageBreak/>
        <w:t xml:space="preserve">Find the standard deviation for each type of smile and the </w:t>
      </w:r>
      <w:r w:rsidR="00E032E4">
        <w:t>neutral control.</w:t>
      </w:r>
    </w:p>
    <w:p w14:paraId="39F5938A" w14:textId="77777777" w:rsidR="00BA6D13" w:rsidRDefault="00BA6D13" w:rsidP="00BD3685">
      <w:pPr>
        <w:pStyle w:val="ListParagraph"/>
        <w:numPr>
          <w:ilvl w:val="0"/>
          <w:numId w:val="44"/>
        </w:numPr>
      </w:pPr>
      <w:r>
        <w:t>Calculate the 5-number summary for typ</w:t>
      </w:r>
      <w:r w:rsidR="00E032E4">
        <w:t>e of smile and the neutral control</w:t>
      </w:r>
      <w:r>
        <w:t>.</w:t>
      </w:r>
    </w:p>
    <w:p w14:paraId="1D29E10A" w14:textId="77777777" w:rsidR="00BA6D13" w:rsidRDefault="00BA6D13" w:rsidP="00BD3685">
      <w:pPr>
        <w:pStyle w:val="ListParagraph"/>
        <w:numPr>
          <w:ilvl w:val="0"/>
          <w:numId w:val="44"/>
        </w:numPr>
      </w:pPr>
      <w:r>
        <w:t>Calculate the range and IQR for each typ</w:t>
      </w:r>
      <w:r w:rsidR="00E032E4">
        <w:t>e of smile and the neutral control</w:t>
      </w:r>
      <w:r>
        <w:t>.</w:t>
      </w:r>
    </w:p>
    <w:p w14:paraId="6AAAF02E" w14:textId="77777777" w:rsidR="00154219" w:rsidRDefault="00BA6D13" w:rsidP="00BD3685">
      <w:pPr>
        <w:pStyle w:val="ListParagraph"/>
        <w:numPr>
          <w:ilvl w:val="0"/>
          <w:numId w:val="44"/>
        </w:numPr>
      </w:pPr>
      <w:r>
        <w:t xml:space="preserve">Create side-by-side boxplots and </w:t>
      </w:r>
      <w:proofErr w:type="gramStart"/>
      <w:r>
        <w:t>compare and contrast</w:t>
      </w:r>
      <w:proofErr w:type="gramEnd"/>
      <w:r>
        <w:t xml:space="preserve"> the </w:t>
      </w:r>
      <w:r w:rsidR="00E032E4">
        <w:t xml:space="preserve">four </w:t>
      </w:r>
      <w:r>
        <w:t>groups.</w:t>
      </w:r>
      <w:r w:rsidR="00F2746B" w:rsidRPr="00F2746B">
        <w:rPr>
          <w:noProof/>
        </w:rPr>
        <w:t xml:space="preserve"> </w:t>
      </w:r>
    </w:p>
    <w:tbl>
      <w:tblPr>
        <w:tblW w:w="3672" w:type="dxa"/>
        <w:tblInd w:w="1440" w:type="dxa"/>
        <w:tblLook w:val="04A0" w:firstRow="1" w:lastRow="0" w:firstColumn="1" w:lastColumn="0" w:noHBand="0" w:noVBand="1"/>
      </w:tblPr>
      <w:tblGrid>
        <w:gridCol w:w="777"/>
        <w:gridCol w:w="777"/>
        <w:gridCol w:w="1167"/>
        <w:gridCol w:w="951"/>
      </w:tblGrid>
      <w:tr w:rsidR="00A075DB" w:rsidRPr="009B2708" w14:paraId="2F1E30A1"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D13B7" w14:textId="77777777" w:rsidR="00A075DB" w:rsidRDefault="00C86B1B" w:rsidP="00635990">
            <w:pPr>
              <w:spacing w:after="0" w:line="240" w:lineRule="auto"/>
              <w:jc w:val="center"/>
              <w:rPr>
                <w:rFonts w:ascii="Verdana" w:eastAsia="Times New Roman" w:hAnsi="Verdana" w:cs="Times New Roman"/>
                <w:sz w:val="20"/>
                <w:szCs w:val="20"/>
              </w:rPr>
            </w:pPr>
            <w:r>
              <w:br w:type="column"/>
            </w:r>
            <w:r>
              <w:rPr>
                <w:noProof/>
              </w:rPr>
              <w:br w:type="column"/>
            </w:r>
            <w:r w:rsidR="00A075DB">
              <w:rPr>
                <w:rFonts w:ascii="Verdana" w:eastAsia="Times New Roman" w:hAnsi="Verdana" w:cs="Times New Roman"/>
                <w:sz w:val="20"/>
                <w:szCs w:val="20"/>
              </w:rPr>
              <w:t>False</w:t>
            </w:r>
          </w:p>
          <w:p w14:paraId="687A28BF" w14:textId="77777777" w:rsidR="00A075DB" w:rsidRPr="009B2708" w:rsidRDefault="00A075DB"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S</w:t>
            </w:r>
            <w:r w:rsidRPr="009B2708">
              <w:rPr>
                <w:rFonts w:ascii="Verdana" w:eastAsia="Times New Roman" w:hAnsi="Verdana" w:cs="Times New Roman"/>
                <w:sz w:val="20"/>
                <w:szCs w:val="20"/>
              </w:rPr>
              <w:t>mile</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A1C5A" w14:textId="77777777" w:rsidR="00A075DB" w:rsidRPr="009B2708" w:rsidRDefault="00A075DB"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Felt Smile</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E70ED" w14:textId="77777777" w:rsidR="00A075DB" w:rsidRDefault="00A075DB"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Miserable</w:t>
            </w:r>
          </w:p>
          <w:p w14:paraId="3D5F11D5" w14:textId="77777777" w:rsidR="00A075DB" w:rsidRPr="009B2708" w:rsidRDefault="00A075DB"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Smile</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BFB23" w14:textId="77777777" w:rsidR="00A075DB" w:rsidRPr="009B2708" w:rsidRDefault="00A075DB"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Neutral Control</w:t>
            </w:r>
          </w:p>
        </w:tc>
      </w:tr>
      <w:tr w:rsidR="00A075DB" w:rsidRPr="009B2708" w14:paraId="53BCB058"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C4BD6"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615D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02BA0"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6927"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w:t>
            </w:r>
          </w:p>
        </w:tc>
      </w:tr>
      <w:tr w:rsidR="00A075DB" w:rsidRPr="009B2708" w14:paraId="48519E22"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5FC22"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667DD"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5603"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F8AEE"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A075DB" w:rsidRPr="009B2708" w14:paraId="08DEF97E"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C57BD"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EE241"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A7D00"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A5B57"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A075DB" w:rsidRPr="009B2708" w14:paraId="0D1D2725"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604ED"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7F41C"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7AF7"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6105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A075DB" w:rsidRPr="009B2708" w14:paraId="2E72D6EB"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3704A"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7830E"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B5E17"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5866C"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A075DB" w:rsidRPr="009B2708" w14:paraId="0FB078D6"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BCE9D"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21D5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BCD26"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9F608"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A075DB" w:rsidRPr="009B2708" w14:paraId="2C0956B4"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85AC0"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E2349"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C6F7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C84A3"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w:t>
            </w:r>
          </w:p>
        </w:tc>
      </w:tr>
      <w:tr w:rsidR="00A075DB" w:rsidRPr="009B2708" w14:paraId="52BD444D"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0A08"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DE286"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7EDD7"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C5609"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A075DB" w:rsidRPr="009B2708" w14:paraId="73F5FD56"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21E2E"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CAD3F"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EF7E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8D3E6"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A075DB" w:rsidRPr="009B2708" w14:paraId="7E805655"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4C3D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971F6"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5AAF5"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C4283"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A075DB" w:rsidRPr="009B2708" w14:paraId="34D50D9D"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CE44E"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F4DB0"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45279"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CB768"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A075DB" w:rsidRPr="009B2708" w14:paraId="76327E2E"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80B30"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21165"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22B5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514FA"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r>
      <w:tr w:rsidR="00A075DB" w:rsidRPr="009B2708" w14:paraId="1201A9AE"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F8FDE"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EF383"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0EDD0"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CE7"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A075DB" w:rsidRPr="009B2708" w14:paraId="248DAD38"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30EE"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D078F"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7BE69"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0843C"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r>
      <w:tr w:rsidR="00A075DB" w:rsidRPr="009B2708" w14:paraId="4FCED2A2"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AF264"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1D73E"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B5B77"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0941D"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r>
      <w:tr w:rsidR="00A075DB" w:rsidRPr="009B2708" w14:paraId="2B99E183"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3703C"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59068"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19AC2"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AC810" w14:textId="77777777" w:rsidR="00A075DB" w:rsidRPr="009B2708" w:rsidRDefault="00A075DB"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876E9B" w:rsidRPr="009B2708" w14:paraId="1B4AF85F"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D1972" w14:textId="77777777" w:rsidR="00876E9B" w:rsidRPr="009B2708" w:rsidRDefault="00787C4A" w:rsidP="005E1255">
            <w:pPr>
              <w:spacing w:after="0" w:line="240" w:lineRule="auto"/>
              <w:jc w:val="center"/>
              <w:rPr>
                <w:rFonts w:ascii="Times" w:eastAsia="Times New Roman" w:hAnsi="Times" w:cs="Times"/>
                <w:szCs w:val="24"/>
              </w:rPr>
            </w:pPr>
            <w:r>
              <w:br w:type="column"/>
            </w:r>
            <w:r>
              <w:br w:type="column"/>
            </w:r>
            <w:r>
              <w:br w:type="column"/>
            </w:r>
            <w:r w:rsidR="00876E9B" w:rsidRPr="009B2708">
              <w:rPr>
                <w:rFonts w:ascii="Times" w:eastAsia="Times New Roman" w:hAnsi="Times" w:cs="Times"/>
                <w:szCs w:val="24"/>
              </w:rPr>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60B1B"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5077D"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D29D7"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r>
      <w:tr w:rsidR="00876E9B" w:rsidRPr="009B2708" w14:paraId="592F4244"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71121"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8F6CE"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1122F"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34448"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r>
      <w:tr w:rsidR="00876E9B" w:rsidRPr="009B2708" w14:paraId="3D49E536"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E08D1"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4F2CD"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350C7"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EC5DF"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876E9B" w:rsidRPr="009B2708" w14:paraId="01D29BA6"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B235B"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832A0"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AF26D"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7.5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3125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876E9B" w:rsidRPr="009B2708" w14:paraId="7A20C0B0"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9EA3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A7788"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84E1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809E7"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876E9B" w:rsidRPr="009B2708" w14:paraId="5BCD7982"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D195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14285"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1B917"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679DA"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876E9B" w:rsidRPr="009B2708" w14:paraId="5D138AC5"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B5DD8"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C1DB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C748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E6B35"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876E9B" w:rsidRPr="009B2708" w14:paraId="76D0CE67"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FA273"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7EB6C"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F594F"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22C0D"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876E9B" w:rsidRPr="009B2708" w14:paraId="20F7C506"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B43E6"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89968"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2163A"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B9B0C"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876E9B" w:rsidRPr="009B2708" w14:paraId="40EA3E8F"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E2A5B"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BCCB9"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9A75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51E5A"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876E9B" w:rsidRPr="009B2708" w14:paraId="0B91AA50"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EC1F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3647D"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2E7C0"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1908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w:t>
            </w:r>
          </w:p>
        </w:tc>
      </w:tr>
      <w:tr w:rsidR="00876E9B" w:rsidRPr="009B2708" w14:paraId="4534F716"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F85CB"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CA89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9</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BAB3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3AC47"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876E9B" w:rsidRPr="009B2708" w14:paraId="0741253E"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7D1EC"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D16CA"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004DE"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7AF69"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r>
      <w:tr w:rsidR="00876E9B" w:rsidRPr="009B2708" w14:paraId="2216E4FB"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E63AF"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3183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8.5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43E6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A17FC"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876E9B" w:rsidRPr="009B2708" w14:paraId="01DCEBE5"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B4121"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7.5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E87EC"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1490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B07F5"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876E9B" w:rsidRPr="009B2708" w14:paraId="7B1B146E"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251EA"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D2772"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F1C0C"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3FE2F"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876E9B" w:rsidRPr="009B2708" w14:paraId="0CD4C030"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BCB7A"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9</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9E98D"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1A514"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EED1"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876E9B" w:rsidRPr="009B2708" w14:paraId="6E67C38C" w14:textId="77777777" w:rsidTr="00FB69F6">
        <w:trPr>
          <w:cantSplit/>
          <w:trHeight w:val="23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DB95E"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D3360"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8B6C0"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7CB87" w14:textId="77777777" w:rsidR="00876E9B" w:rsidRPr="009B2708" w:rsidRDefault="00876E9B" w:rsidP="005E1255">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r>
    </w:tbl>
    <w:p w14:paraId="1DC5B2F8" w14:textId="77777777" w:rsidR="00631654" w:rsidRDefault="00631654" w:rsidP="00631654">
      <w:pPr>
        <w:pStyle w:val="ListParagraph"/>
      </w:pPr>
    </w:p>
    <w:p w14:paraId="446F9728" w14:textId="77777777" w:rsidR="00E51E04" w:rsidRDefault="00E51E04">
      <w:r>
        <w:br w:type="page"/>
      </w:r>
    </w:p>
    <w:p w14:paraId="7252773D" w14:textId="77777777" w:rsidR="00F00C4A" w:rsidRDefault="00100670" w:rsidP="00F00C4A">
      <w:pPr>
        <w:pStyle w:val="ListParagraph"/>
        <w:numPr>
          <w:ilvl w:val="0"/>
          <w:numId w:val="30"/>
        </w:numPr>
      </w:pPr>
      <w:r w:rsidRPr="00083840">
        <w:lastRenderedPageBreak/>
        <w:t xml:space="preserve">Make up </w:t>
      </w:r>
      <w:r w:rsidR="00E032E4">
        <w:t xml:space="preserve">two </w:t>
      </w:r>
      <w:r>
        <w:t>data set</w:t>
      </w:r>
      <w:r w:rsidR="00E032E4">
        <w:t>s</w:t>
      </w:r>
      <w:r>
        <w:t xml:space="preserve"> </w:t>
      </w:r>
      <w:r w:rsidRPr="00083840">
        <w:t xml:space="preserve">with 5 numbers </w:t>
      </w:r>
      <w:r w:rsidR="00E032E4">
        <w:t>each that have</w:t>
      </w:r>
      <w:r w:rsidRPr="00083840">
        <w:t xml:space="preserve">: </w:t>
      </w:r>
    </w:p>
    <w:p w14:paraId="01A0D1C5" w14:textId="3F31BDFD" w:rsidR="00100670" w:rsidRDefault="00100670" w:rsidP="003C250A">
      <w:pPr>
        <w:pStyle w:val="ListParagraph"/>
        <w:numPr>
          <w:ilvl w:val="1"/>
          <w:numId w:val="26"/>
        </w:numPr>
      </w:pPr>
      <w:r>
        <w:t>T</w:t>
      </w:r>
      <w:r w:rsidRPr="005B0EEB">
        <w:t>he same mean but different standard deviations.</w:t>
      </w:r>
    </w:p>
    <w:p w14:paraId="119C1BA1" w14:textId="77777777" w:rsidR="008C1787" w:rsidRDefault="00100670" w:rsidP="008C1787">
      <w:pPr>
        <w:pStyle w:val="ListParagraph"/>
        <w:numPr>
          <w:ilvl w:val="1"/>
          <w:numId w:val="26"/>
        </w:numPr>
      </w:pPr>
      <w:r>
        <w:t>The same standard deviation but different means.</w:t>
      </w:r>
    </w:p>
    <w:p w14:paraId="2CDCB7A6" w14:textId="77777777" w:rsidR="008C1787" w:rsidRPr="006A0FDE" w:rsidRDefault="008C1787" w:rsidP="008C1787">
      <w:pPr>
        <w:pStyle w:val="ListParagraph"/>
        <w:ind w:left="1440"/>
        <w:rPr>
          <w:sz w:val="20"/>
        </w:rPr>
      </w:pPr>
    </w:p>
    <w:p w14:paraId="2B0DDC78" w14:textId="00E01F76" w:rsidR="00F00C4A" w:rsidRDefault="001776C2" w:rsidP="00F00C4A">
      <w:pPr>
        <w:pStyle w:val="ListParagraph"/>
        <w:numPr>
          <w:ilvl w:val="0"/>
          <w:numId w:val="30"/>
        </w:numPr>
      </w:pPr>
      <w:r w:rsidRPr="001776C2">
        <w:rPr>
          <w:color w:val="FF0000"/>
        </w:rPr>
        <w:t xml:space="preserve">ADD </w:t>
      </w:r>
      <w:r w:rsidR="00035BA3">
        <w:t>Make up two data sets with 7 numbers that each have:</w:t>
      </w:r>
      <w:r w:rsidR="00F00C4A" w:rsidRPr="00F00C4A">
        <w:t xml:space="preserve"> </w:t>
      </w:r>
    </w:p>
    <w:p w14:paraId="4D36B907" w14:textId="707A9E0A" w:rsidR="00035BA3" w:rsidRDefault="00F23C54" w:rsidP="003C250A">
      <w:pPr>
        <w:pStyle w:val="ListParagraph"/>
        <w:numPr>
          <w:ilvl w:val="0"/>
          <w:numId w:val="62"/>
        </w:numPr>
      </w:pPr>
      <w:r>
        <w:t>T</w:t>
      </w:r>
      <w:r w:rsidR="00035BA3">
        <w:t>he same IQR but different medians.</w:t>
      </w:r>
    </w:p>
    <w:p w14:paraId="47651A68" w14:textId="4332A933" w:rsidR="00035BA3" w:rsidRDefault="00F23C54" w:rsidP="00035BA3">
      <w:pPr>
        <w:pStyle w:val="ListParagraph"/>
        <w:numPr>
          <w:ilvl w:val="0"/>
          <w:numId w:val="62"/>
        </w:numPr>
      </w:pPr>
      <w:r>
        <w:t>D</w:t>
      </w:r>
      <w:r w:rsidR="00035BA3">
        <w:t xml:space="preserve">ifferent IQRs but </w:t>
      </w:r>
      <w:r>
        <w:t>the same</w:t>
      </w:r>
      <w:r w:rsidR="00035BA3">
        <w:t xml:space="preserve"> medians.</w:t>
      </w:r>
    </w:p>
    <w:p w14:paraId="2F44089E" w14:textId="77777777" w:rsidR="00035BA3" w:rsidRDefault="00035BA3" w:rsidP="00035BA3">
      <w:pPr>
        <w:ind w:left="360"/>
      </w:pPr>
    </w:p>
    <w:p w14:paraId="5D090F5A" w14:textId="77777777" w:rsidR="00F00C4A" w:rsidRDefault="00A075DB" w:rsidP="00F00C4A">
      <w:pPr>
        <w:pStyle w:val="ListParagraph"/>
        <w:numPr>
          <w:ilvl w:val="0"/>
          <w:numId w:val="30"/>
        </w:numPr>
      </w:pPr>
      <w:r w:rsidRPr="00991454">
        <w:t>The</w:t>
      </w:r>
      <w:r>
        <w:t xml:space="preserve"> side-by-side</w:t>
      </w:r>
      <w:r w:rsidRPr="00991454">
        <w:t xml:space="preserve"> box</w:t>
      </w:r>
      <w:r>
        <w:t>plots show salaries for a</w:t>
      </w:r>
      <w:r w:rsidRPr="00991454">
        <w:t xml:space="preserve">ctuaries and CPAs. </w:t>
      </w:r>
    </w:p>
    <w:p w14:paraId="424D41C7" w14:textId="6B314AA2" w:rsidR="00100670" w:rsidRDefault="00100670" w:rsidP="003C250A">
      <w:pPr>
        <w:pStyle w:val="ListParagraph"/>
        <w:numPr>
          <w:ilvl w:val="1"/>
          <w:numId w:val="28"/>
        </w:numPr>
      </w:pPr>
      <w:r>
        <w:t>Estimate the 25</w:t>
      </w:r>
      <w:r w:rsidRPr="00F00C4A">
        <w:rPr>
          <w:vertAlign w:val="superscript"/>
        </w:rPr>
        <w:t>th</w:t>
      </w:r>
      <w:r>
        <w:t>, 50</w:t>
      </w:r>
      <w:r w:rsidRPr="00F00C4A">
        <w:rPr>
          <w:vertAlign w:val="superscript"/>
        </w:rPr>
        <w:t>th</w:t>
      </w:r>
      <w:r>
        <w:t xml:space="preserve"> and 75</w:t>
      </w:r>
      <w:r w:rsidRPr="00F00C4A">
        <w:rPr>
          <w:vertAlign w:val="superscript"/>
        </w:rPr>
        <w:t>th</w:t>
      </w:r>
      <w:r>
        <w:t xml:space="preserve"> percentiles for CPA and actuary salaries.</w:t>
      </w:r>
    </w:p>
    <w:p w14:paraId="28E1589B" w14:textId="77777777" w:rsidR="00A075DB" w:rsidRPr="00481A82" w:rsidRDefault="00E032E4" w:rsidP="00116702">
      <w:pPr>
        <w:pStyle w:val="ListParagraph"/>
        <w:numPr>
          <w:ilvl w:val="1"/>
          <w:numId w:val="28"/>
        </w:numPr>
      </w:pPr>
      <w:r>
        <w:t>Deshawn</w:t>
      </w:r>
      <w:r w:rsidR="00A075DB" w:rsidRPr="00991454">
        <w:t xml:space="preserve"> </w:t>
      </w:r>
      <w:r w:rsidR="00A075DB">
        <w:t>makes the median salary for an a</w:t>
      </w:r>
      <w:r w:rsidR="00A075DB" w:rsidRPr="00991454">
        <w:t>ctuary. Kelsey makes the first quartile salary for a CPA. Who makes more money? How much more?</w:t>
      </w:r>
    </w:p>
    <w:p w14:paraId="68110447" w14:textId="77777777" w:rsidR="00A075DB" w:rsidRPr="00481A82" w:rsidRDefault="00A075DB" w:rsidP="00116702">
      <w:pPr>
        <w:pStyle w:val="ListParagraph"/>
        <w:numPr>
          <w:ilvl w:val="1"/>
          <w:numId w:val="28"/>
        </w:numPr>
      </w:pPr>
      <w:r w:rsidRPr="00B32922">
        <w:rPr>
          <w:color w:val="000000"/>
        </w:rPr>
        <w:t>What percentage of actuaries make more than the median salary of a CPA?</w:t>
      </w:r>
    </w:p>
    <w:p w14:paraId="6FDE0D0E" w14:textId="77777777" w:rsidR="00A075DB" w:rsidRPr="00991454" w:rsidRDefault="00A075DB" w:rsidP="00116702">
      <w:pPr>
        <w:pStyle w:val="ListParagraph"/>
        <w:numPr>
          <w:ilvl w:val="1"/>
          <w:numId w:val="28"/>
        </w:numPr>
      </w:pPr>
      <w:r w:rsidRPr="00B32922">
        <w:rPr>
          <w:color w:val="000000"/>
        </w:rPr>
        <w:t>What percent</w:t>
      </w:r>
      <w:r w:rsidR="00D00870">
        <w:rPr>
          <w:color w:val="000000"/>
        </w:rPr>
        <w:t>age of CPAs earn less than all actuaries?</w:t>
      </w:r>
    </w:p>
    <w:p w14:paraId="34A7B631" w14:textId="77777777" w:rsidR="00A075DB" w:rsidRPr="00876356" w:rsidRDefault="00A075DB" w:rsidP="00876356">
      <w:pPr>
        <w:ind w:left="1440"/>
        <w:rPr>
          <w:szCs w:val="24"/>
        </w:rPr>
      </w:pPr>
      <w:r w:rsidRPr="005B0EEB">
        <w:rPr>
          <w:szCs w:val="24"/>
        </w:rPr>
        <w:t xml:space="preserve">  </w:t>
      </w:r>
      <w:r w:rsidRPr="005B0EEB">
        <w:rPr>
          <w:noProof/>
          <w:szCs w:val="24"/>
        </w:rPr>
        <w:drawing>
          <wp:inline distT="0" distB="0" distL="0" distR="0" wp14:anchorId="309B27CA" wp14:editId="4B524247">
            <wp:extent cx="3605842" cy="1352191"/>
            <wp:effectExtent l="0" t="0" r="0" b="635"/>
            <wp:docPr id="1894822917" name="Picture 1894822917" descr="The boxplot for CPA salary shows a 5-number summary of 30, 40, 75, 90, 100 in thousand dollars. The boxplot for Actuary salary shows a 5-number summary of 40, 75, 90, 94, 110 in thousand d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861" cy="1357448"/>
                    </a:xfrm>
                    <a:prstGeom prst="rect">
                      <a:avLst/>
                    </a:prstGeom>
                    <a:noFill/>
                    <a:ln>
                      <a:noFill/>
                    </a:ln>
                  </pic:spPr>
                </pic:pic>
              </a:graphicData>
            </a:graphic>
          </wp:inline>
        </w:drawing>
      </w:r>
    </w:p>
    <w:p w14:paraId="0C67EE70" w14:textId="3123B4B4" w:rsidR="00F00C4A" w:rsidRDefault="001776C2" w:rsidP="00F00C4A">
      <w:pPr>
        <w:pStyle w:val="ListParagraph"/>
        <w:numPr>
          <w:ilvl w:val="0"/>
          <w:numId w:val="30"/>
        </w:numPr>
      </w:pPr>
      <w:r w:rsidRPr="001776C2">
        <w:rPr>
          <w:color w:val="FF0000"/>
        </w:rPr>
        <w:t xml:space="preserve">ADD </w:t>
      </w:r>
      <w:r w:rsidR="00930F11">
        <w:t xml:space="preserve">Fifty </w:t>
      </w:r>
      <w:r w:rsidR="00073553">
        <w:t>j</w:t>
      </w:r>
      <w:r w:rsidR="00930F11">
        <w:t>uniors and fifty seniors at a local high school were surveyed to find out how many hours per week they spend studying</w:t>
      </w:r>
      <w:r w:rsidR="00E36AB6">
        <w:t>.</w:t>
      </w:r>
      <w:r w:rsidR="00F00C4A" w:rsidRPr="00F00C4A">
        <w:t xml:space="preserve"> </w:t>
      </w:r>
      <w:r w:rsidR="001C567D">
        <w:t>The side-by-side boxplots the weekly study times for those</w:t>
      </w:r>
      <w:r w:rsidR="00C0734A">
        <w:t xml:space="preserve"> high school</w:t>
      </w:r>
      <w:r w:rsidR="001C567D">
        <w:t xml:space="preserve"> juniors and seniors.</w:t>
      </w:r>
    </w:p>
    <w:p w14:paraId="35D7B2E0" w14:textId="5CB6DC81" w:rsidR="00E36AB6" w:rsidRDefault="00930F11" w:rsidP="001C567D">
      <w:pPr>
        <w:ind w:left="720"/>
      </w:pPr>
      <w:r>
        <w:rPr>
          <w:noProof/>
        </w:rPr>
        <w:drawing>
          <wp:inline distT="0" distB="0" distL="0" distR="0" wp14:anchorId="6E362604" wp14:editId="372E0E9C">
            <wp:extent cx="4362450" cy="10248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395"/>
                    <a:stretch/>
                  </pic:blipFill>
                  <pic:spPr bwMode="auto">
                    <a:xfrm>
                      <a:off x="0" y="0"/>
                      <a:ext cx="4573060" cy="1074338"/>
                    </a:xfrm>
                    <a:prstGeom prst="rect">
                      <a:avLst/>
                    </a:prstGeom>
                    <a:ln>
                      <a:noFill/>
                    </a:ln>
                    <a:extLst>
                      <a:ext uri="{53640926-AAD7-44D8-BBD7-CCE9431645EC}">
                        <a14:shadowObscured xmlns:a14="http://schemas.microsoft.com/office/drawing/2010/main"/>
                      </a:ext>
                    </a:extLst>
                  </pic:spPr>
                </pic:pic>
              </a:graphicData>
            </a:graphic>
          </wp:inline>
        </w:drawing>
      </w:r>
    </w:p>
    <w:p w14:paraId="2B279419" w14:textId="341DC7E0" w:rsidR="00E36AB6" w:rsidRDefault="00E36AB6" w:rsidP="00E36AB6">
      <w:pPr>
        <w:pStyle w:val="ListParagraph"/>
        <w:numPr>
          <w:ilvl w:val="0"/>
          <w:numId w:val="63"/>
        </w:numPr>
      </w:pPr>
      <w:r>
        <w:t>Estimate the 25</w:t>
      </w:r>
      <w:r w:rsidRPr="00E36AB6">
        <w:rPr>
          <w:vertAlign w:val="superscript"/>
        </w:rPr>
        <w:t>th</w:t>
      </w:r>
      <w:r>
        <w:t>, 50</w:t>
      </w:r>
      <w:r w:rsidRPr="00E36AB6">
        <w:rPr>
          <w:vertAlign w:val="superscript"/>
        </w:rPr>
        <w:t>th</w:t>
      </w:r>
      <w:r>
        <w:t>, and 75</w:t>
      </w:r>
      <w:r w:rsidRPr="00E36AB6">
        <w:rPr>
          <w:vertAlign w:val="superscript"/>
        </w:rPr>
        <w:t>th</w:t>
      </w:r>
      <w:r>
        <w:t xml:space="preserve"> percentiles for </w:t>
      </w:r>
      <w:r w:rsidR="00A628B6">
        <w:t xml:space="preserve">weekly study time for high school </w:t>
      </w:r>
      <w:r w:rsidR="007C3FE6">
        <w:t>juniors</w:t>
      </w:r>
      <w:r w:rsidR="00A628B6">
        <w:t xml:space="preserve"> and </w:t>
      </w:r>
      <w:r w:rsidR="007C3FE6">
        <w:t>se</w:t>
      </w:r>
      <w:r w:rsidR="00A628B6">
        <w:t>niors</w:t>
      </w:r>
      <w:r>
        <w:t>.</w:t>
      </w:r>
    </w:p>
    <w:p w14:paraId="28696012" w14:textId="0BFEB501" w:rsidR="00E36AB6" w:rsidRDefault="004A2F77" w:rsidP="00E36AB6">
      <w:pPr>
        <w:pStyle w:val="ListParagraph"/>
        <w:numPr>
          <w:ilvl w:val="0"/>
          <w:numId w:val="63"/>
        </w:numPr>
      </w:pPr>
      <w:r>
        <w:t xml:space="preserve">Olivia studies the maximum number of </w:t>
      </w:r>
      <w:r w:rsidR="00B01C00">
        <w:t xml:space="preserve">weekly study </w:t>
      </w:r>
      <w:r>
        <w:t xml:space="preserve">hours for a junior. Lucy studies the first quartile </w:t>
      </w:r>
      <w:r w:rsidR="00B01C00">
        <w:t>weekly study time</w:t>
      </w:r>
      <w:r>
        <w:t xml:space="preserve"> for a senior. Who studies more, and by how many hours?</w:t>
      </w:r>
    </w:p>
    <w:p w14:paraId="6D9755F9" w14:textId="2A968712" w:rsidR="00E36AB6" w:rsidRDefault="004A2F77" w:rsidP="00E36AB6">
      <w:pPr>
        <w:pStyle w:val="ListParagraph"/>
        <w:numPr>
          <w:ilvl w:val="0"/>
          <w:numId w:val="63"/>
        </w:numPr>
      </w:pPr>
      <w:r>
        <w:t>What percent</w:t>
      </w:r>
      <w:r w:rsidR="00780EA4">
        <w:t>age</w:t>
      </w:r>
      <w:r>
        <w:t xml:space="preserve"> of </w:t>
      </w:r>
      <w:proofErr w:type="gramStart"/>
      <w:r>
        <w:t>juniors</w:t>
      </w:r>
      <w:proofErr w:type="gramEnd"/>
      <w:r>
        <w:t xml:space="preserve"> study between the minimum and median </w:t>
      </w:r>
      <w:r w:rsidR="002C18B3">
        <w:t>weekly study times</w:t>
      </w:r>
      <w:r>
        <w:t xml:space="preserve"> for seniors</w:t>
      </w:r>
      <w:r w:rsidR="00E36AB6">
        <w:t>?</w:t>
      </w:r>
    </w:p>
    <w:p w14:paraId="37857CA0" w14:textId="27043CFD" w:rsidR="00E36AB6" w:rsidRDefault="00EA7286" w:rsidP="00E36AB6">
      <w:pPr>
        <w:pStyle w:val="ListParagraph"/>
        <w:numPr>
          <w:ilvl w:val="0"/>
          <w:numId w:val="63"/>
        </w:numPr>
      </w:pPr>
      <w:r>
        <w:t>What percent</w:t>
      </w:r>
      <w:r w:rsidR="00780EA4">
        <w:t>age</w:t>
      </w:r>
      <w:r w:rsidR="00E36AB6">
        <w:t xml:space="preserve"> of </w:t>
      </w:r>
      <w:r w:rsidR="004A2F77">
        <w:t xml:space="preserve">seniors study more than the third quartile </w:t>
      </w:r>
      <w:r w:rsidR="002C18B3">
        <w:t>weekly study time</w:t>
      </w:r>
      <w:r w:rsidR="004A2F77">
        <w:t xml:space="preserve"> for juniors?</w:t>
      </w:r>
    </w:p>
    <w:p w14:paraId="0D5F5FE3" w14:textId="77777777" w:rsidR="00E36AB6" w:rsidRDefault="00E36AB6" w:rsidP="00E36AB6">
      <w:pPr>
        <w:ind w:left="360"/>
      </w:pPr>
    </w:p>
    <w:p w14:paraId="40F7751A" w14:textId="70542B27" w:rsidR="00F00C4A" w:rsidRDefault="00A075DB" w:rsidP="00F00C4A">
      <w:pPr>
        <w:pStyle w:val="ListParagraph"/>
        <w:numPr>
          <w:ilvl w:val="0"/>
          <w:numId w:val="30"/>
        </w:numPr>
      </w:pPr>
      <w:r w:rsidRPr="00B32922">
        <w:t xml:space="preserve">Suppose you buy a new car whose </w:t>
      </w:r>
      <w:r>
        <w:t>advertised gas mileage is 25 mpg</w:t>
      </w:r>
      <w:r w:rsidRPr="00B32922">
        <w:t xml:space="preserve"> (miles per gallon). After driving the car for several months, you find that</w:t>
      </w:r>
      <w:r>
        <w:t xml:space="preserve"> you are getting only 21.4 mpg. You </w:t>
      </w:r>
      <w:r w:rsidRPr="00B32922">
        <w:t>phone the manufacturer and learn that the standard d</w:t>
      </w:r>
      <w:r w:rsidR="00D00870">
        <w:t xml:space="preserve">eviation of gas mileage for </w:t>
      </w:r>
      <w:r w:rsidRPr="00B32922">
        <w:t>cars of th</w:t>
      </w:r>
      <w:r>
        <w:t>at model</w:t>
      </w:r>
      <w:r w:rsidRPr="00B32922">
        <w:t xml:space="preserve"> is 1.15 mpg.</w:t>
      </w:r>
      <w:r w:rsidR="00F00C4A" w:rsidRPr="00F00C4A">
        <w:t xml:space="preserve"> </w:t>
      </w:r>
    </w:p>
    <w:p w14:paraId="61EA2DFA" w14:textId="3D1A9CA0" w:rsidR="00A075DB" w:rsidRPr="00F00C4A" w:rsidRDefault="00A075DB" w:rsidP="003C250A">
      <w:pPr>
        <w:pStyle w:val="ListParagraph"/>
        <w:numPr>
          <w:ilvl w:val="1"/>
          <w:numId w:val="25"/>
        </w:numPr>
        <w:rPr>
          <w:color w:val="000000"/>
        </w:rPr>
      </w:pPr>
      <w:r w:rsidRPr="00F00C4A">
        <w:rPr>
          <w:color w:val="000000"/>
        </w:rPr>
        <w:t>Find the Z-score for the gas mileage of your car.</w:t>
      </w:r>
    </w:p>
    <w:p w14:paraId="6FF2AB01" w14:textId="77777777" w:rsidR="00A075DB" w:rsidRPr="00B32922" w:rsidRDefault="00A075DB" w:rsidP="00116702">
      <w:pPr>
        <w:pStyle w:val="ListParagraph"/>
        <w:numPr>
          <w:ilvl w:val="1"/>
          <w:numId w:val="25"/>
        </w:numPr>
        <w:rPr>
          <w:color w:val="000000"/>
        </w:rPr>
      </w:pPr>
      <w:r w:rsidRPr="00B32922">
        <w:rPr>
          <w:color w:val="000000"/>
        </w:rPr>
        <w:t>Does it appear that your car is getting unusually low gas mileage</w:t>
      </w:r>
      <w:r w:rsidRPr="00D00870">
        <w:rPr>
          <w:iCs/>
          <w:color w:val="000000"/>
        </w:rPr>
        <w:t>?</w:t>
      </w:r>
      <w:r w:rsidRPr="00B32922">
        <w:rPr>
          <w:i/>
          <w:iCs/>
          <w:color w:val="000000"/>
        </w:rPr>
        <w:t xml:space="preserve"> </w:t>
      </w:r>
      <w:r w:rsidR="00D00870">
        <w:rPr>
          <w:iCs/>
          <w:color w:val="000000"/>
        </w:rPr>
        <w:t>Explain your a</w:t>
      </w:r>
      <w:r w:rsidRPr="00B32922">
        <w:rPr>
          <w:iCs/>
          <w:color w:val="000000"/>
        </w:rPr>
        <w:t>nswer</w:t>
      </w:r>
      <w:r w:rsidR="00D00870">
        <w:rPr>
          <w:iCs/>
          <w:color w:val="000000"/>
        </w:rPr>
        <w:t xml:space="preserve"> using your Z-score</w:t>
      </w:r>
      <w:r>
        <w:rPr>
          <w:iCs/>
          <w:color w:val="000000"/>
        </w:rPr>
        <w:t>.</w:t>
      </w:r>
    </w:p>
    <w:p w14:paraId="4B9747BD" w14:textId="77777777" w:rsidR="00A075DB" w:rsidRPr="006A0FDE" w:rsidRDefault="00A075DB" w:rsidP="00A075DB">
      <w:pPr>
        <w:pStyle w:val="ListParagraph"/>
        <w:ind w:left="1440"/>
        <w:rPr>
          <w:color w:val="000000"/>
          <w:sz w:val="20"/>
        </w:rPr>
      </w:pPr>
    </w:p>
    <w:p w14:paraId="3518FC70" w14:textId="41D83821" w:rsidR="00F00C4A" w:rsidRDefault="001776C2" w:rsidP="00F00C4A">
      <w:pPr>
        <w:pStyle w:val="ListParagraph"/>
        <w:numPr>
          <w:ilvl w:val="0"/>
          <w:numId w:val="30"/>
        </w:numPr>
      </w:pPr>
      <w:r w:rsidRPr="001776C2">
        <w:rPr>
          <w:color w:val="FF0000"/>
        </w:rPr>
        <w:t xml:space="preserve">ADD </w:t>
      </w:r>
      <w:r w:rsidR="004374DB">
        <w:t xml:space="preserve">According to a local marathon club, the mean finishing time for a marathon is 274 minutes, with a standard deviation of 63 minutes. </w:t>
      </w:r>
    </w:p>
    <w:p w14:paraId="358C25D5" w14:textId="13FEE80D" w:rsidR="004374DB" w:rsidRDefault="004374DB" w:rsidP="003C250A">
      <w:pPr>
        <w:pStyle w:val="ListParagraph"/>
        <w:numPr>
          <w:ilvl w:val="1"/>
          <w:numId w:val="53"/>
        </w:numPr>
      </w:pPr>
      <w:r>
        <w:t xml:space="preserve">If I can run a marathon with a finishing time of 170 minutes, </w:t>
      </w:r>
      <w:r w:rsidR="00B27E46">
        <w:t>find the Z-score for my marathon time.</w:t>
      </w:r>
    </w:p>
    <w:p w14:paraId="63B19454" w14:textId="754022A9" w:rsidR="00B27E46" w:rsidRDefault="00B27E46" w:rsidP="00B27E46">
      <w:pPr>
        <w:pStyle w:val="ListParagraph"/>
        <w:numPr>
          <w:ilvl w:val="1"/>
          <w:numId w:val="53"/>
        </w:numPr>
      </w:pPr>
      <w:r>
        <w:t>Is my marathon finishing time of 170 minutes unusually fast? Explain your answer using the Z-score.</w:t>
      </w:r>
    </w:p>
    <w:p w14:paraId="5C3F56BF" w14:textId="77777777" w:rsidR="004374DB" w:rsidRDefault="004374DB" w:rsidP="00B27E46"/>
    <w:p w14:paraId="6AECCD97" w14:textId="77777777" w:rsidR="00F00C4A" w:rsidRDefault="00A075DB" w:rsidP="00F00C4A">
      <w:pPr>
        <w:pStyle w:val="ListParagraph"/>
        <w:numPr>
          <w:ilvl w:val="0"/>
          <w:numId w:val="30"/>
        </w:numPr>
      </w:pPr>
      <w:r>
        <w:t xml:space="preserve">This data is a sample of the </w:t>
      </w:r>
      <w:r w:rsidRPr="00F5496A">
        <w:t>average number of hours per year that a driver is delayed by road congestion in 11 cities</w:t>
      </w:r>
      <w:r>
        <w:t xml:space="preserve">:  </w:t>
      </w:r>
      <w:r w:rsidRPr="00F5496A">
        <w:t>56, 53, 53, 50, 46, 45, 44, 43, 42,40, 36</w:t>
      </w:r>
    </w:p>
    <w:p w14:paraId="181F378E" w14:textId="3F84F661" w:rsidR="00A075DB" w:rsidRDefault="00A075DB" w:rsidP="003C250A">
      <w:pPr>
        <w:pStyle w:val="ListParagraph"/>
        <w:numPr>
          <w:ilvl w:val="0"/>
          <w:numId w:val="45"/>
        </w:numPr>
      </w:pPr>
      <w:r w:rsidRPr="00F5496A">
        <w:t>Find the mean and the standard deviation</w:t>
      </w:r>
      <w:r>
        <w:t>, including units.</w:t>
      </w:r>
    </w:p>
    <w:p w14:paraId="00A2F551" w14:textId="77777777" w:rsidR="00A075DB" w:rsidRPr="00F5496A" w:rsidRDefault="00A075DB" w:rsidP="00BD3685">
      <w:pPr>
        <w:pStyle w:val="ListParagraph"/>
        <w:numPr>
          <w:ilvl w:val="0"/>
          <w:numId w:val="45"/>
        </w:numPr>
      </w:pPr>
      <w:r>
        <w:t>What is the Z-</w:t>
      </w:r>
      <w:r w:rsidRPr="00F5496A">
        <w:t xml:space="preserve">score for </w:t>
      </w:r>
      <w:r>
        <w:t xml:space="preserve">the city with </w:t>
      </w:r>
      <w:r w:rsidR="00E032E4">
        <w:t xml:space="preserve">an average delay time of </w:t>
      </w:r>
      <w:r w:rsidRPr="00F5496A">
        <w:t>42</w:t>
      </w:r>
      <w:r>
        <w:t xml:space="preserve"> hours per year?</w:t>
      </w:r>
      <w:r>
        <w:br/>
      </w:r>
    </w:p>
    <w:p w14:paraId="3B101584" w14:textId="1EEE2E0F" w:rsidR="00F00C4A" w:rsidRDefault="001776C2" w:rsidP="00F00C4A">
      <w:pPr>
        <w:pStyle w:val="ListParagraph"/>
        <w:numPr>
          <w:ilvl w:val="0"/>
          <w:numId w:val="30"/>
        </w:numPr>
      </w:pPr>
      <w:bookmarkStart w:id="0" w:name="_GoBack"/>
      <w:bookmarkEnd w:id="0"/>
      <w:r w:rsidRPr="001776C2">
        <w:rPr>
          <w:color w:val="FF0000"/>
        </w:rPr>
        <w:t xml:space="preserve">ADD </w:t>
      </w:r>
      <w:r w:rsidR="00B27E46">
        <w:t>In a survey of 12 companies recruiting for recent college graduates, they reported the following numbers of job applicants per job posting: 123, 123, 134, 127, 115, 122, 125, 101, 130, 143, 110, and 122.</w:t>
      </w:r>
      <w:r w:rsidR="00F00C4A" w:rsidRPr="00F00C4A">
        <w:t xml:space="preserve"> </w:t>
      </w:r>
    </w:p>
    <w:p w14:paraId="29F760E6" w14:textId="1B021C9B" w:rsidR="00B27E46" w:rsidRDefault="00B27E46" w:rsidP="003C250A">
      <w:pPr>
        <w:pStyle w:val="ListParagraph"/>
        <w:numPr>
          <w:ilvl w:val="0"/>
          <w:numId w:val="61"/>
        </w:numPr>
      </w:pPr>
      <w:r>
        <w:t>Find the mean and standard deviation, including units.</w:t>
      </w:r>
    </w:p>
    <w:p w14:paraId="124D1A78" w14:textId="77777777" w:rsidR="00B27E46" w:rsidRDefault="00B27E46" w:rsidP="00B27E46">
      <w:pPr>
        <w:pStyle w:val="ListParagraph"/>
        <w:numPr>
          <w:ilvl w:val="0"/>
          <w:numId w:val="61"/>
        </w:numPr>
      </w:pPr>
      <w:r>
        <w:t>What is the Z score for the company with 143 job applicants per job posting?</w:t>
      </w:r>
    </w:p>
    <w:p w14:paraId="4B388DBC" w14:textId="77777777" w:rsidR="00B27E46" w:rsidRPr="00B27E46" w:rsidRDefault="00B27E46" w:rsidP="00B27E46">
      <w:pPr>
        <w:ind w:left="360"/>
        <w:rPr>
          <w:iCs/>
        </w:rPr>
      </w:pPr>
    </w:p>
    <w:p w14:paraId="1E84AD1A" w14:textId="62F192F6" w:rsidR="00F00C4A" w:rsidRDefault="00A075DB" w:rsidP="00F00C4A">
      <w:pPr>
        <w:pStyle w:val="ListParagraph"/>
        <w:numPr>
          <w:ilvl w:val="0"/>
          <w:numId w:val="30"/>
        </w:numPr>
      </w:pPr>
      <w:r>
        <w:t>You scored an 89 on a math t</w:t>
      </w:r>
      <w:r w:rsidRPr="00F5496A">
        <w:t>est where the clas</w:t>
      </w:r>
      <w:r w:rsidR="00D00870">
        <w:t xml:space="preserve">s </w:t>
      </w:r>
      <w:proofErr w:type="gramStart"/>
      <w:r w:rsidR="00D00870">
        <w:t>mean</w:t>
      </w:r>
      <w:proofErr w:type="gramEnd"/>
      <w:r w:rsidR="00D00870">
        <w:t xml:space="preserve"> and standard deviation are</w:t>
      </w:r>
      <w:r w:rsidRPr="00F5496A">
        <w:t xml:space="preserve"> 75</w:t>
      </w:r>
      <w:r w:rsidR="00D00870">
        <w:t xml:space="preserve"> points</w:t>
      </w:r>
      <w:r w:rsidRPr="00F5496A">
        <w:t xml:space="preserve"> and 7</w:t>
      </w:r>
      <w:r w:rsidR="00D00870">
        <w:t xml:space="preserve"> points</w:t>
      </w:r>
      <w:r w:rsidRPr="00F5496A">
        <w:t xml:space="preserve"> respectively. You scored a 65 on a</w:t>
      </w:r>
      <w:r>
        <w:t>n English t</w:t>
      </w:r>
      <w:r w:rsidRPr="00F5496A">
        <w:t>est where th</w:t>
      </w:r>
      <w:r w:rsidR="00D00870">
        <w:t>e mean and standard deviation are</w:t>
      </w:r>
      <w:r w:rsidRPr="00F5496A">
        <w:t xml:space="preserve"> 53</w:t>
      </w:r>
      <w:r w:rsidR="00D00870">
        <w:t xml:space="preserve"> points</w:t>
      </w:r>
      <w:r w:rsidRPr="00F5496A">
        <w:t xml:space="preserve"> and 4</w:t>
      </w:r>
      <w:r w:rsidR="00D00870">
        <w:t xml:space="preserve"> points</w:t>
      </w:r>
      <w:r w:rsidRPr="00F5496A">
        <w:t>, respectively. I</w:t>
      </w:r>
      <w:r>
        <w:t>n which class did you do better?</w:t>
      </w:r>
      <w:r w:rsidRPr="00F5496A">
        <w:t xml:space="preserve"> </w:t>
      </w:r>
      <w:r w:rsidR="00D00870" w:rsidRPr="00F00C4A">
        <w:rPr>
          <w:iCs/>
        </w:rPr>
        <w:t>Explain your a</w:t>
      </w:r>
      <w:r w:rsidRPr="00F00C4A">
        <w:rPr>
          <w:iCs/>
        </w:rPr>
        <w:t>nswer using Z-scores.</w:t>
      </w:r>
      <w:r w:rsidR="00F00C4A" w:rsidRPr="00F00C4A">
        <w:t xml:space="preserve"> </w:t>
      </w:r>
    </w:p>
    <w:p w14:paraId="3CA16C88" w14:textId="622AC998" w:rsidR="006A0FDE" w:rsidRPr="00F00C4A" w:rsidRDefault="006A0FDE" w:rsidP="00F00C4A">
      <w:pPr>
        <w:ind w:left="360"/>
        <w:rPr>
          <w:iCs/>
          <w:sz w:val="20"/>
        </w:rPr>
      </w:pPr>
    </w:p>
    <w:p w14:paraId="2201E8D6" w14:textId="3269AC00" w:rsidR="00F00C4A" w:rsidRDefault="001776C2" w:rsidP="00F00C4A">
      <w:pPr>
        <w:pStyle w:val="ListParagraph"/>
        <w:numPr>
          <w:ilvl w:val="0"/>
          <w:numId w:val="30"/>
        </w:numPr>
      </w:pPr>
      <w:r w:rsidRPr="001776C2">
        <w:rPr>
          <w:color w:val="FF0000"/>
        </w:rPr>
        <w:t xml:space="preserve">ADD </w:t>
      </w:r>
      <w:r w:rsidR="00B27E46">
        <w:t xml:space="preserve">The mean running time for comedy movies is 139 minutes, with a standard deviation of 39.7 minutes. For action movies, the mean running time is 159 minutes, with a standard deviation of 26.2 minutes. </w:t>
      </w:r>
      <w:r w:rsidR="00F1790C">
        <w:t>A</w:t>
      </w:r>
      <w:r w:rsidR="00B27E46">
        <w:t xml:space="preserve"> recent comedy </w:t>
      </w:r>
      <w:r w:rsidR="007546CC">
        <w:t xml:space="preserve">movie </w:t>
      </w:r>
      <w:r w:rsidR="00B27E46">
        <w:t xml:space="preserve">had a running time of </w:t>
      </w:r>
      <w:r w:rsidR="005D1997">
        <w:t>102</w:t>
      </w:r>
      <w:r w:rsidR="00B27E46">
        <w:t xml:space="preserve"> minutes, while an action movie playing at the same theatre had a running time of 129 minutes. Which movie is shorter compared to other movies in the same genre? Explain your answer using Z-scores.</w:t>
      </w:r>
      <w:r w:rsidR="00F00C4A" w:rsidRPr="00F00C4A">
        <w:t xml:space="preserve"> </w:t>
      </w:r>
    </w:p>
    <w:p w14:paraId="74530469" w14:textId="064BB8EC" w:rsidR="00B27E46" w:rsidRDefault="00B27E46" w:rsidP="00F00C4A">
      <w:pPr>
        <w:ind w:left="360"/>
      </w:pPr>
    </w:p>
    <w:p w14:paraId="2A591A3E" w14:textId="37507E50" w:rsidR="00F00C4A" w:rsidRDefault="00A075DB" w:rsidP="00F00C4A">
      <w:pPr>
        <w:pStyle w:val="ListParagraph"/>
        <w:numPr>
          <w:ilvl w:val="0"/>
          <w:numId w:val="30"/>
        </w:numPr>
      </w:pPr>
      <w:r w:rsidRPr="00F5496A">
        <w:t>Poe</w:t>
      </w:r>
      <w:r>
        <w:t>,</w:t>
      </w:r>
      <w:r w:rsidRPr="00F5496A">
        <w:t xml:space="preserve"> the Clydesdale horse has a world record breaking height of 20.2 hands. All Clydesdale</w:t>
      </w:r>
      <w:r>
        <w:t xml:space="preserve"> </w:t>
      </w:r>
      <w:r w:rsidRPr="00F5496A">
        <w:t>horses have a mean height of 16.5 hands and a standard deviation of 1.85 hands. The last</w:t>
      </w:r>
      <w:r>
        <w:t xml:space="preserve"> </w:t>
      </w:r>
      <w:r w:rsidRPr="00F5496A">
        <w:t xml:space="preserve">Great Dane to hold the world record for </w:t>
      </w:r>
      <w:r w:rsidR="00E032E4">
        <w:t xml:space="preserve">dog </w:t>
      </w:r>
      <w:r w:rsidRPr="00F5496A">
        <w:t>height was Gibson who was 107 cm tall. Great Danes have a mean height of 81 cm and a standard deviation of 13 cm. Which animal is</w:t>
      </w:r>
      <w:r>
        <w:t xml:space="preserve"> </w:t>
      </w:r>
      <w:r w:rsidRPr="00F5496A">
        <w:t xml:space="preserve">taller compared to their respective breed? Explain </w:t>
      </w:r>
      <w:r w:rsidR="00D00870">
        <w:t xml:space="preserve">your answer using </w:t>
      </w:r>
      <w:r>
        <w:t>Z</w:t>
      </w:r>
      <w:r w:rsidR="00C86B1B">
        <w:t>-score</w:t>
      </w:r>
      <w:r w:rsidR="00D00870">
        <w:t>s.</w:t>
      </w:r>
      <w:r w:rsidR="00F00C4A" w:rsidRPr="00F00C4A">
        <w:t xml:space="preserve"> </w:t>
      </w:r>
    </w:p>
    <w:p w14:paraId="3FD04640" w14:textId="3918CDC9" w:rsidR="00E51E04" w:rsidRDefault="0065585D" w:rsidP="00476851">
      <w:pPr>
        <w:pStyle w:val="Heading3"/>
      </w:pPr>
      <w:r>
        <w:br w:type="page"/>
      </w:r>
      <w:r w:rsidR="00476851">
        <w:lastRenderedPageBreak/>
        <w:t>Solutions for 3.4 Exercises</w:t>
      </w:r>
    </w:p>
    <w:p w14:paraId="079B6EF1" w14:textId="70FBBBA2" w:rsidR="00476851" w:rsidRDefault="00476851" w:rsidP="00476851"/>
    <w:p w14:paraId="045A3CE0" w14:textId="743F411C" w:rsidR="00476851" w:rsidRPr="00476851" w:rsidRDefault="00476851" w:rsidP="00476851">
      <w:pPr>
        <w:rPr>
          <w:rStyle w:val="Strong"/>
        </w:rPr>
      </w:pPr>
      <w:r w:rsidRPr="00476851">
        <w:rPr>
          <w:rStyle w:val="Strong"/>
        </w:rPr>
        <w:t>1a.</w:t>
      </w:r>
    </w:p>
    <w:p w14:paraId="50063A17" w14:textId="0075C01E" w:rsidR="000D36CC" w:rsidRDefault="00FF171F" w:rsidP="00476851">
      <w:r>
        <w:t>In</w:t>
      </w:r>
      <w:r w:rsidR="000D36CC">
        <w:t xml:space="preserve"> Excel:</w:t>
      </w:r>
    </w:p>
    <w:p w14:paraId="5B8546AE" w14:textId="0C76E4E7" w:rsidR="000D36CC" w:rsidRDefault="009A777C" w:rsidP="00476851">
      <w:r>
        <w:t>I entered the data values into cells A1 through A15.</w:t>
      </w:r>
    </w:p>
    <w:p w14:paraId="48382A7D" w14:textId="670094C6" w:rsidR="009A777C" w:rsidRPr="00C63248" w:rsidRDefault="00C63248" w:rsidP="000F1F6E">
      <w:pPr>
        <w:ind w:left="720"/>
        <w:rPr>
          <w:rFonts w:eastAsiaTheme="minorEastAsia"/>
        </w:rPr>
      </w:pPr>
      <m:oMath>
        <m:r>
          <m:t>=stdev.s</m:t>
        </m:r>
        <m:d>
          <m:dPr>
            <m:ctrlPr>
              <w:rPr>
                <w:i/>
              </w:rPr>
            </m:ctrlPr>
          </m:dPr>
          <m:e>
            <m:r>
              <m:t>A1:A15</m:t>
            </m:r>
          </m:e>
        </m:d>
      </m:oMath>
      <w:r w:rsidR="000F1F6E">
        <w:rPr>
          <w:rFonts w:eastAsiaTheme="minorEastAsia"/>
        </w:rPr>
        <w:t xml:space="preserve"> </w:t>
      </w:r>
    </w:p>
    <w:p w14:paraId="6E2DB7FB" w14:textId="1C584CEB" w:rsidR="00C63248" w:rsidRPr="00C63248" w:rsidRDefault="003C6641" w:rsidP="000F1F6E">
      <w:pPr>
        <w:ind w:left="720"/>
        <w:rPr>
          <w:rFonts w:eastAsiaTheme="minorEastAsia"/>
        </w:rPr>
      </w:pPr>
      <m:oMath>
        <m:r>
          <w:rPr>
            <w:rFonts w:eastAsiaTheme="minorEastAsia"/>
          </w:rPr>
          <m:t>=$4.82</m:t>
        </m:r>
      </m:oMath>
      <w:r w:rsidR="000F1F6E">
        <w:rPr>
          <w:rFonts w:eastAsiaTheme="minorEastAsia"/>
        </w:rPr>
        <w:t xml:space="preserve"> </w:t>
      </w:r>
    </w:p>
    <w:p w14:paraId="39D288FA" w14:textId="77777777" w:rsidR="000D36CC" w:rsidRDefault="000D36CC" w:rsidP="00476851"/>
    <w:p w14:paraId="39B1BF31" w14:textId="5B666CB5" w:rsidR="00476851" w:rsidRPr="00E218FB" w:rsidRDefault="005F40D7" w:rsidP="00476851">
      <w:r>
        <w:t xml:space="preserve">From section 3.3, the mean is </w:t>
      </w:r>
      <w:r w:rsidR="006F246D">
        <w:t>$9.80.</w:t>
      </w:r>
      <w:r w:rsidR="00AD00C6">
        <w:t xml:space="preserve"> There are 15 data values, so </w:t>
      </w:r>
      <m:oMath>
        <m:r>
          <m:t>n=15.</m:t>
        </m:r>
      </m:oMath>
    </w:p>
    <w:p w14:paraId="28340B28" w14:textId="4950D7EA" w:rsidR="006F246D" w:rsidRDefault="00E26618" w:rsidP="00476851">
      <w:r>
        <w:t>We will make a table of data values, their deviations from the mean, and the squared deviations:</w:t>
      </w:r>
    </w:p>
    <w:tbl>
      <w:tblPr>
        <w:tblW w:w="5935" w:type="dxa"/>
        <w:tblInd w:w="113" w:type="dxa"/>
        <w:tblLook w:val="04A0" w:firstRow="1" w:lastRow="0" w:firstColumn="1" w:lastColumn="0" w:noHBand="0" w:noVBand="1"/>
      </w:tblPr>
      <w:tblGrid>
        <w:gridCol w:w="1420"/>
        <w:gridCol w:w="2085"/>
        <w:gridCol w:w="2430"/>
      </w:tblGrid>
      <w:tr w:rsidR="006477C6" w:rsidRPr="006477C6" w14:paraId="3730AA83" w14:textId="77777777" w:rsidTr="002E28BE">
        <w:trPr>
          <w:trHeight w:val="32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0A3B1" w14:textId="77777777" w:rsidR="006477C6" w:rsidRPr="006477C6" w:rsidRDefault="006477C6" w:rsidP="006477C6">
            <w:pPr>
              <w:spacing w:after="0" w:line="240" w:lineRule="auto"/>
              <w:rPr>
                <w:rFonts w:ascii="Calibri" w:eastAsia="Times New Roman" w:hAnsi="Calibri" w:cs="Calibri"/>
                <w:b/>
                <w:bCs/>
                <w:color w:val="000000"/>
                <w:szCs w:val="24"/>
                <w:lang w:eastAsia="ja-JP"/>
              </w:rPr>
            </w:pPr>
            <w:r w:rsidRPr="006477C6">
              <w:rPr>
                <w:rFonts w:ascii="Calibri" w:eastAsia="Times New Roman" w:hAnsi="Calibri" w:cs="Calibri"/>
                <w:b/>
                <w:bCs/>
                <w:color w:val="000000"/>
                <w:szCs w:val="24"/>
                <w:lang w:eastAsia="ja-JP"/>
              </w:rPr>
              <w:t>Data Value</w:t>
            </w:r>
          </w:p>
        </w:tc>
        <w:tc>
          <w:tcPr>
            <w:tcW w:w="2085" w:type="dxa"/>
            <w:tcBorders>
              <w:top w:val="single" w:sz="4" w:space="0" w:color="auto"/>
              <w:left w:val="nil"/>
              <w:bottom w:val="single" w:sz="4" w:space="0" w:color="auto"/>
              <w:right w:val="single" w:sz="4" w:space="0" w:color="auto"/>
            </w:tcBorders>
            <w:shd w:val="clear" w:color="auto" w:fill="auto"/>
            <w:noWrap/>
            <w:vAlign w:val="bottom"/>
            <w:hideMark/>
          </w:tcPr>
          <w:p w14:paraId="5F94733F" w14:textId="77777777" w:rsidR="006477C6" w:rsidRPr="006477C6" w:rsidRDefault="006477C6" w:rsidP="006477C6">
            <w:pPr>
              <w:spacing w:after="0" w:line="240" w:lineRule="auto"/>
              <w:rPr>
                <w:rFonts w:ascii="Calibri" w:eastAsia="Times New Roman" w:hAnsi="Calibri" w:cs="Calibri"/>
                <w:b/>
                <w:bCs/>
                <w:color w:val="000000"/>
                <w:szCs w:val="24"/>
                <w:lang w:eastAsia="ja-JP"/>
              </w:rPr>
            </w:pPr>
            <w:r w:rsidRPr="006477C6">
              <w:rPr>
                <w:rFonts w:ascii="Calibri" w:eastAsia="Times New Roman" w:hAnsi="Calibri" w:cs="Calibri"/>
                <w:b/>
                <w:bCs/>
                <w:color w:val="000000"/>
                <w:szCs w:val="24"/>
                <w:lang w:eastAsia="ja-JP"/>
              </w:rPr>
              <w:t>Deviation</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D162FB2" w14:textId="77777777" w:rsidR="006477C6" w:rsidRPr="006477C6" w:rsidRDefault="006477C6" w:rsidP="006477C6">
            <w:pPr>
              <w:spacing w:after="0" w:line="240" w:lineRule="auto"/>
              <w:rPr>
                <w:rFonts w:ascii="Calibri" w:eastAsia="Times New Roman" w:hAnsi="Calibri" w:cs="Calibri"/>
                <w:b/>
                <w:bCs/>
                <w:color w:val="000000"/>
                <w:szCs w:val="24"/>
                <w:lang w:eastAsia="ja-JP"/>
              </w:rPr>
            </w:pPr>
            <w:r w:rsidRPr="006477C6">
              <w:rPr>
                <w:rFonts w:ascii="Calibri" w:eastAsia="Times New Roman" w:hAnsi="Calibri" w:cs="Calibri"/>
                <w:b/>
                <w:bCs/>
                <w:color w:val="000000"/>
                <w:szCs w:val="24"/>
                <w:lang w:eastAsia="ja-JP"/>
              </w:rPr>
              <w:t>Deviation Squared</w:t>
            </w:r>
          </w:p>
        </w:tc>
      </w:tr>
      <w:tr w:rsidR="006477C6" w:rsidRPr="006477C6" w14:paraId="260380C7"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0A3E2D"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7.5</w:t>
            </w:r>
          </w:p>
        </w:tc>
        <w:tc>
          <w:tcPr>
            <w:tcW w:w="2085" w:type="dxa"/>
            <w:tcBorders>
              <w:top w:val="nil"/>
              <w:left w:val="nil"/>
              <w:bottom w:val="single" w:sz="4" w:space="0" w:color="auto"/>
              <w:right w:val="single" w:sz="4" w:space="0" w:color="auto"/>
            </w:tcBorders>
            <w:shd w:val="clear" w:color="auto" w:fill="auto"/>
            <w:noWrap/>
            <w:vAlign w:val="bottom"/>
            <w:hideMark/>
          </w:tcPr>
          <w:p w14:paraId="61003556"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7.5 - 9.8 = -2.3</w:t>
            </w:r>
          </w:p>
        </w:tc>
        <w:tc>
          <w:tcPr>
            <w:tcW w:w="2430" w:type="dxa"/>
            <w:tcBorders>
              <w:top w:val="nil"/>
              <w:left w:val="nil"/>
              <w:bottom w:val="single" w:sz="4" w:space="0" w:color="auto"/>
              <w:right w:val="single" w:sz="4" w:space="0" w:color="auto"/>
            </w:tcBorders>
            <w:shd w:val="clear" w:color="auto" w:fill="auto"/>
            <w:noWrap/>
            <w:vAlign w:val="bottom"/>
            <w:hideMark/>
          </w:tcPr>
          <w:p w14:paraId="600B2125"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(-2.</w:t>
            </w:r>
            <w:proofErr w:type="gramStart"/>
            <w:r w:rsidRPr="006477C6">
              <w:rPr>
                <w:rFonts w:ascii="Calibri" w:eastAsia="Times New Roman" w:hAnsi="Calibri" w:cs="Calibri"/>
                <w:color w:val="000000"/>
                <w:szCs w:val="24"/>
                <w:lang w:eastAsia="ja-JP"/>
              </w:rPr>
              <w:t>3)^</w:t>
            </w:r>
            <w:proofErr w:type="gramEnd"/>
            <w:r w:rsidRPr="006477C6">
              <w:rPr>
                <w:rFonts w:ascii="Calibri" w:eastAsia="Times New Roman" w:hAnsi="Calibri" w:cs="Calibri"/>
                <w:color w:val="000000"/>
                <w:szCs w:val="24"/>
                <w:lang w:eastAsia="ja-JP"/>
              </w:rPr>
              <w:t>2 = 5.29</w:t>
            </w:r>
          </w:p>
        </w:tc>
      </w:tr>
      <w:tr w:rsidR="006477C6" w:rsidRPr="006477C6" w14:paraId="3C58EAA9"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F702131"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25</w:t>
            </w:r>
          </w:p>
        </w:tc>
        <w:tc>
          <w:tcPr>
            <w:tcW w:w="2085" w:type="dxa"/>
            <w:tcBorders>
              <w:top w:val="nil"/>
              <w:left w:val="nil"/>
              <w:bottom w:val="single" w:sz="4" w:space="0" w:color="auto"/>
              <w:right w:val="single" w:sz="4" w:space="0" w:color="auto"/>
            </w:tcBorders>
            <w:shd w:val="clear" w:color="auto" w:fill="auto"/>
            <w:noWrap/>
            <w:vAlign w:val="bottom"/>
            <w:hideMark/>
          </w:tcPr>
          <w:p w14:paraId="3BB638E8"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25 - 9.8 = 15.2</w:t>
            </w:r>
          </w:p>
        </w:tc>
        <w:tc>
          <w:tcPr>
            <w:tcW w:w="2430" w:type="dxa"/>
            <w:tcBorders>
              <w:top w:val="nil"/>
              <w:left w:val="nil"/>
              <w:bottom w:val="single" w:sz="4" w:space="0" w:color="auto"/>
              <w:right w:val="single" w:sz="4" w:space="0" w:color="auto"/>
            </w:tcBorders>
            <w:shd w:val="clear" w:color="auto" w:fill="auto"/>
            <w:noWrap/>
            <w:vAlign w:val="bottom"/>
            <w:hideMark/>
          </w:tcPr>
          <w:p w14:paraId="58B1E988"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w:t>
            </w:r>
            <w:proofErr w:type="gramStart"/>
            <w:r w:rsidRPr="006477C6">
              <w:rPr>
                <w:rFonts w:ascii="Calibri" w:eastAsia="Times New Roman" w:hAnsi="Calibri" w:cs="Calibri"/>
                <w:color w:val="000000"/>
                <w:szCs w:val="24"/>
                <w:lang w:eastAsia="ja-JP"/>
              </w:rPr>
              <w:t>15.2)^</w:t>
            </w:r>
            <w:proofErr w:type="gramEnd"/>
            <w:r w:rsidRPr="006477C6">
              <w:rPr>
                <w:rFonts w:ascii="Calibri" w:eastAsia="Times New Roman" w:hAnsi="Calibri" w:cs="Calibri"/>
                <w:color w:val="000000"/>
                <w:szCs w:val="24"/>
                <w:lang w:eastAsia="ja-JP"/>
              </w:rPr>
              <w:t>2 = 231.04</w:t>
            </w:r>
          </w:p>
        </w:tc>
      </w:tr>
      <w:tr w:rsidR="006477C6" w:rsidRPr="006477C6" w14:paraId="4FD1AB6C"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A2F3095"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10</w:t>
            </w:r>
          </w:p>
        </w:tc>
        <w:tc>
          <w:tcPr>
            <w:tcW w:w="2085" w:type="dxa"/>
            <w:tcBorders>
              <w:top w:val="nil"/>
              <w:left w:val="nil"/>
              <w:bottom w:val="single" w:sz="4" w:space="0" w:color="auto"/>
              <w:right w:val="single" w:sz="4" w:space="0" w:color="auto"/>
            </w:tcBorders>
            <w:shd w:val="clear" w:color="auto" w:fill="auto"/>
            <w:noWrap/>
            <w:vAlign w:val="bottom"/>
            <w:hideMark/>
          </w:tcPr>
          <w:p w14:paraId="3F67A024"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10 - 9.8 = 0.2</w:t>
            </w:r>
          </w:p>
        </w:tc>
        <w:tc>
          <w:tcPr>
            <w:tcW w:w="2430" w:type="dxa"/>
            <w:tcBorders>
              <w:top w:val="nil"/>
              <w:left w:val="nil"/>
              <w:bottom w:val="single" w:sz="4" w:space="0" w:color="auto"/>
              <w:right w:val="single" w:sz="4" w:space="0" w:color="auto"/>
            </w:tcBorders>
            <w:shd w:val="clear" w:color="auto" w:fill="auto"/>
            <w:noWrap/>
            <w:vAlign w:val="bottom"/>
            <w:hideMark/>
          </w:tcPr>
          <w:p w14:paraId="05776105"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w:t>
            </w:r>
            <w:proofErr w:type="gramStart"/>
            <w:r w:rsidRPr="006477C6">
              <w:rPr>
                <w:rFonts w:ascii="Calibri" w:eastAsia="Times New Roman" w:hAnsi="Calibri" w:cs="Calibri"/>
                <w:color w:val="000000"/>
                <w:szCs w:val="24"/>
                <w:lang w:eastAsia="ja-JP"/>
              </w:rPr>
              <w:t>0.2)^</w:t>
            </w:r>
            <w:proofErr w:type="gramEnd"/>
            <w:r w:rsidRPr="006477C6">
              <w:rPr>
                <w:rFonts w:ascii="Calibri" w:eastAsia="Times New Roman" w:hAnsi="Calibri" w:cs="Calibri"/>
                <w:color w:val="000000"/>
                <w:szCs w:val="24"/>
                <w:lang w:eastAsia="ja-JP"/>
              </w:rPr>
              <w:t>2 = 0.04</w:t>
            </w:r>
          </w:p>
        </w:tc>
      </w:tr>
      <w:tr w:rsidR="006477C6" w:rsidRPr="006477C6" w14:paraId="307CB9F2"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AA2753"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10</w:t>
            </w:r>
          </w:p>
        </w:tc>
        <w:tc>
          <w:tcPr>
            <w:tcW w:w="2085" w:type="dxa"/>
            <w:tcBorders>
              <w:top w:val="nil"/>
              <w:left w:val="nil"/>
              <w:bottom w:val="single" w:sz="4" w:space="0" w:color="auto"/>
              <w:right w:val="single" w:sz="4" w:space="0" w:color="auto"/>
            </w:tcBorders>
            <w:shd w:val="clear" w:color="auto" w:fill="auto"/>
            <w:noWrap/>
            <w:vAlign w:val="bottom"/>
            <w:hideMark/>
          </w:tcPr>
          <w:p w14:paraId="4FB373DE"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10 - 9.8 = 0.2</w:t>
            </w:r>
          </w:p>
        </w:tc>
        <w:tc>
          <w:tcPr>
            <w:tcW w:w="2430" w:type="dxa"/>
            <w:tcBorders>
              <w:top w:val="nil"/>
              <w:left w:val="nil"/>
              <w:bottom w:val="single" w:sz="4" w:space="0" w:color="auto"/>
              <w:right w:val="single" w:sz="4" w:space="0" w:color="auto"/>
            </w:tcBorders>
            <w:shd w:val="clear" w:color="auto" w:fill="auto"/>
            <w:noWrap/>
            <w:vAlign w:val="bottom"/>
            <w:hideMark/>
          </w:tcPr>
          <w:p w14:paraId="3270E7E3"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w:t>
            </w:r>
            <w:proofErr w:type="gramStart"/>
            <w:r w:rsidRPr="006477C6">
              <w:rPr>
                <w:rFonts w:ascii="Calibri" w:eastAsia="Times New Roman" w:hAnsi="Calibri" w:cs="Calibri"/>
                <w:color w:val="000000"/>
                <w:szCs w:val="24"/>
                <w:lang w:eastAsia="ja-JP"/>
              </w:rPr>
              <w:t>0.2)^</w:t>
            </w:r>
            <w:proofErr w:type="gramEnd"/>
            <w:r w:rsidRPr="006477C6">
              <w:rPr>
                <w:rFonts w:ascii="Calibri" w:eastAsia="Times New Roman" w:hAnsi="Calibri" w:cs="Calibri"/>
                <w:color w:val="000000"/>
                <w:szCs w:val="24"/>
                <w:lang w:eastAsia="ja-JP"/>
              </w:rPr>
              <w:t>2 = 0.04</w:t>
            </w:r>
          </w:p>
        </w:tc>
      </w:tr>
      <w:tr w:rsidR="006477C6" w:rsidRPr="006477C6" w14:paraId="3D2692CF"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BF64185"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7.5</w:t>
            </w:r>
          </w:p>
        </w:tc>
        <w:tc>
          <w:tcPr>
            <w:tcW w:w="2085" w:type="dxa"/>
            <w:tcBorders>
              <w:top w:val="nil"/>
              <w:left w:val="nil"/>
              <w:bottom w:val="single" w:sz="4" w:space="0" w:color="auto"/>
              <w:right w:val="single" w:sz="4" w:space="0" w:color="auto"/>
            </w:tcBorders>
            <w:shd w:val="clear" w:color="auto" w:fill="auto"/>
            <w:noWrap/>
            <w:vAlign w:val="bottom"/>
            <w:hideMark/>
          </w:tcPr>
          <w:p w14:paraId="713C6587"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7.5 - 9.8 = -2.3</w:t>
            </w:r>
          </w:p>
        </w:tc>
        <w:tc>
          <w:tcPr>
            <w:tcW w:w="2430" w:type="dxa"/>
            <w:tcBorders>
              <w:top w:val="nil"/>
              <w:left w:val="nil"/>
              <w:bottom w:val="single" w:sz="4" w:space="0" w:color="auto"/>
              <w:right w:val="single" w:sz="4" w:space="0" w:color="auto"/>
            </w:tcBorders>
            <w:shd w:val="clear" w:color="auto" w:fill="auto"/>
            <w:noWrap/>
            <w:vAlign w:val="bottom"/>
            <w:hideMark/>
          </w:tcPr>
          <w:p w14:paraId="350FE08F"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(-2.</w:t>
            </w:r>
            <w:proofErr w:type="gramStart"/>
            <w:r w:rsidRPr="006477C6">
              <w:rPr>
                <w:rFonts w:ascii="Calibri" w:eastAsia="Times New Roman" w:hAnsi="Calibri" w:cs="Calibri"/>
                <w:color w:val="000000"/>
                <w:szCs w:val="24"/>
                <w:lang w:eastAsia="ja-JP"/>
              </w:rPr>
              <w:t>3)^</w:t>
            </w:r>
            <w:proofErr w:type="gramEnd"/>
            <w:r w:rsidRPr="006477C6">
              <w:rPr>
                <w:rFonts w:ascii="Calibri" w:eastAsia="Times New Roman" w:hAnsi="Calibri" w:cs="Calibri"/>
                <w:color w:val="000000"/>
                <w:szCs w:val="24"/>
                <w:lang w:eastAsia="ja-JP"/>
              </w:rPr>
              <w:t>2 = 5.29</w:t>
            </w:r>
          </w:p>
        </w:tc>
      </w:tr>
      <w:tr w:rsidR="006477C6" w:rsidRPr="006477C6" w14:paraId="28BA014B"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BDAE645"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8.25</w:t>
            </w:r>
          </w:p>
        </w:tc>
        <w:tc>
          <w:tcPr>
            <w:tcW w:w="2085" w:type="dxa"/>
            <w:tcBorders>
              <w:top w:val="nil"/>
              <w:left w:val="nil"/>
              <w:bottom w:val="single" w:sz="4" w:space="0" w:color="auto"/>
              <w:right w:val="single" w:sz="4" w:space="0" w:color="auto"/>
            </w:tcBorders>
            <w:shd w:val="clear" w:color="auto" w:fill="auto"/>
            <w:noWrap/>
            <w:vAlign w:val="bottom"/>
            <w:hideMark/>
          </w:tcPr>
          <w:p w14:paraId="67C09B16"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8.25 - 9.8 = -1.55</w:t>
            </w:r>
          </w:p>
        </w:tc>
        <w:tc>
          <w:tcPr>
            <w:tcW w:w="2430" w:type="dxa"/>
            <w:tcBorders>
              <w:top w:val="nil"/>
              <w:left w:val="nil"/>
              <w:bottom w:val="single" w:sz="4" w:space="0" w:color="auto"/>
              <w:right w:val="single" w:sz="4" w:space="0" w:color="auto"/>
            </w:tcBorders>
            <w:shd w:val="clear" w:color="auto" w:fill="auto"/>
            <w:noWrap/>
            <w:vAlign w:val="bottom"/>
            <w:hideMark/>
          </w:tcPr>
          <w:p w14:paraId="630A99C5"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w:t>
            </w:r>
            <w:proofErr w:type="gramStart"/>
            <w:r w:rsidRPr="006477C6">
              <w:rPr>
                <w:rFonts w:ascii="Calibri" w:eastAsia="Times New Roman" w:hAnsi="Calibri" w:cs="Calibri"/>
                <w:color w:val="000000"/>
                <w:szCs w:val="24"/>
                <w:lang w:eastAsia="ja-JP"/>
              </w:rPr>
              <w:t>55)^</w:t>
            </w:r>
            <w:proofErr w:type="gramEnd"/>
            <w:r w:rsidRPr="006477C6">
              <w:rPr>
                <w:rFonts w:ascii="Calibri" w:eastAsia="Times New Roman" w:hAnsi="Calibri" w:cs="Calibri"/>
                <w:color w:val="000000"/>
                <w:szCs w:val="24"/>
                <w:lang w:eastAsia="ja-JP"/>
              </w:rPr>
              <w:t>2 = 2.4</w:t>
            </w:r>
          </w:p>
        </w:tc>
      </w:tr>
      <w:tr w:rsidR="006477C6" w:rsidRPr="006477C6" w14:paraId="268B7A14"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2D07537"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9</w:t>
            </w:r>
          </w:p>
        </w:tc>
        <w:tc>
          <w:tcPr>
            <w:tcW w:w="2085" w:type="dxa"/>
            <w:tcBorders>
              <w:top w:val="nil"/>
              <w:left w:val="nil"/>
              <w:bottom w:val="single" w:sz="4" w:space="0" w:color="auto"/>
              <w:right w:val="single" w:sz="4" w:space="0" w:color="auto"/>
            </w:tcBorders>
            <w:shd w:val="clear" w:color="auto" w:fill="auto"/>
            <w:noWrap/>
            <w:vAlign w:val="bottom"/>
            <w:hideMark/>
          </w:tcPr>
          <w:p w14:paraId="122D5FBA"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9 - 9.8 = -0.8</w:t>
            </w:r>
          </w:p>
        </w:tc>
        <w:tc>
          <w:tcPr>
            <w:tcW w:w="2430" w:type="dxa"/>
            <w:tcBorders>
              <w:top w:val="nil"/>
              <w:left w:val="nil"/>
              <w:bottom w:val="single" w:sz="4" w:space="0" w:color="auto"/>
              <w:right w:val="single" w:sz="4" w:space="0" w:color="auto"/>
            </w:tcBorders>
            <w:shd w:val="clear" w:color="auto" w:fill="auto"/>
            <w:noWrap/>
            <w:vAlign w:val="bottom"/>
            <w:hideMark/>
          </w:tcPr>
          <w:p w14:paraId="71BE2482"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(-0.</w:t>
            </w:r>
            <w:proofErr w:type="gramStart"/>
            <w:r w:rsidRPr="006477C6">
              <w:rPr>
                <w:rFonts w:ascii="Calibri" w:eastAsia="Times New Roman" w:hAnsi="Calibri" w:cs="Calibri"/>
                <w:color w:val="000000"/>
                <w:szCs w:val="24"/>
                <w:lang w:eastAsia="ja-JP"/>
              </w:rPr>
              <w:t>8)^</w:t>
            </w:r>
            <w:proofErr w:type="gramEnd"/>
            <w:r w:rsidRPr="006477C6">
              <w:rPr>
                <w:rFonts w:ascii="Calibri" w:eastAsia="Times New Roman" w:hAnsi="Calibri" w:cs="Calibri"/>
                <w:color w:val="000000"/>
                <w:szCs w:val="24"/>
                <w:lang w:eastAsia="ja-JP"/>
              </w:rPr>
              <w:t>2 = 0.64</w:t>
            </w:r>
          </w:p>
        </w:tc>
      </w:tr>
      <w:tr w:rsidR="006477C6" w:rsidRPr="006477C6" w14:paraId="594285BE"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FD705A4"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5</w:t>
            </w:r>
          </w:p>
        </w:tc>
        <w:tc>
          <w:tcPr>
            <w:tcW w:w="2085" w:type="dxa"/>
            <w:tcBorders>
              <w:top w:val="nil"/>
              <w:left w:val="nil"/>
              <w:bottom w:val="single" w:sz="4" w:space="0" w:color="auto"/>
              <w:right w:val="single" w:sz="4" w:space="0" w:color="auto"/>
            </w:tcBorders>
            <w:shd w:val="clear" w:color="auto" w:fill="auto"/>
            <w:noWrap/>
            <w:vAlign w:val="bottom"/>
            <w:hideMark/>
          </w:tcPr>
          <w:p w14:paraId="07003D26"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5 - 9.8 = -4.8</w:t>
            </w:r>
          </w:p>
        </w:tc>
        <w:tc>
          <w:tcPr>
            <w:tcW w:w="2430" w:type="dxa"/>
            <w:tcBorders>
              <w:top w:val="nil"/>
              <w:left w:val="nil"/>
              <w:bottom w:val="single" w:sz="4" w:space="0" w:color="auto"/>
              <w:right w:val="single" w:sz="4" w:space="0" w:color="auto"/>
            </w:tcBorders>
            <w:shd w:val="clear" w:color="auto" w:fill="auto"/>
            <w:noWrap/>
            <w:vAlign w:val="bottom"/>
            <w:hideMark/>
          </w:tcPr>
          <w:p w14:paraId="2F3682BE"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(-4.</w:t>
            </w:r>
            <w:proofErr w:type="gramStart"/>
            <w:r w:rsidRPr="006477C6">
              <w:rPr>
                <w:rFonts w:ascii="Calibri" w:eastAsia="Times New Roman" w:hAnsi="Calibri" w:cs="Calibri"/>
                <w:color w:val="000000"/>
                <w:szCs w:val="24"/>
                <w:lang w:eastAsia="ja-JP"/>
              </w:rPr>
              <w:t>8)^</w:t>
            </w:r>
            <w:proofErr w:type="gramEnd"/>
            <w:r w:rsidRPr="006477C6">
              <w:rPr>
                <w:rFonts w:ascii="Calibri" w:eastAsia="Times New Roman" w:hAnsi="Calibri" w:cs="Calibri"/>
                <w:color w:val="000000"/>
                <w:szCs w:val="24"/>
                <w:lang w:eastAsia="ja-JP"/>
              </w:rPr>
              <w:t>2 = 23.04</w:t>
            </w:r>
          </w:p>
        </w:tc>
      </w:tr>
      <w:tr w:rsidR="006477C6" w:rsidRPr="006477C6" w14:paraId="12C64E12"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811B83E"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15</w:t>
            </w:r>
          </w:p>
        </w:tc>
        <w:tc>
          <w:tcPr>
            <w:tcW w:w="2085" w:type="dxa"/>
            <w:tcBorders>
              <w:top w:val="nil"/>
              <w:left w:val="nil"/>
              <w:bottom w:val="single" w:sz="4" w:space="0" w:color="auto"/>
              <w:right w:val="single" w:sz="4" w:space="0" w:color="auto"/>
            </w:tcBorders>
            <w:shd w:val="clear" w:color="auto" w:fill="auto"/>
            <w:noWrap/>
            <w:vAlign w:val="bottom"/>
            <w:hideMark/>
          </w:tcPr>
          <w:p w14:paraId="0AD603C9"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15 - 9.8 = 5.2</w:t>
            </w:r>
          </w:p>
        </w:tc>
        <w:tc>
          <w:tcPr>
            <w:tcW w:w="2430" w:type="dxa"/>
            <w:tcBorders>
              <w:top w:val="nil"/>
              <w:left w:val="nil"/>
              <w:bottom w:val="single" w:sz="4" w:space="0" w:color="auto"/>
              <w:right w:val="single" w:sz="4" w:space="0" w:color="auto"/>
            </w:tcBorders>
            <w:shd w:val="clear" w:color="auto" w:fill="auto"/>
            <w:noWrap/>
            <w:vAlign w:val="bottom"/>
            <w:hideMark/>
          </w:tcPr>
          <w:p w14:paraId="4F5BE0A7"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w:t>
            </w:r>
            <w:proofErr w:type="gramStart"/>
            <w:r w:rsidRPr="006477C6">
              <w:rPr>
                <w:rFonts w:ascii="Calibri" w:eastAsia="Times New Roman" w:hAnsi="Calibri" w:cs="Calibri"/>
                <w:color w:val="000000"/>
                <w:szCs w:val="24"/>
                <w:lang w:eastAsia="ja-JP"/>
              </w:rPr>
              <w:t>5.2)^</w:t>
            </w:r>
            <w:proofErr w:type="gramEnd"/>
            <w:r w:rsidRPr="006477C6">
              <w:rPr>
                <w:rFonts w:ascii="Calibri" w:eastAsia="Times New Roman" w:hAnsi="Calibri" w:cs="Calibri"/>
                <w:color w:val="000000"/>
                <w:szCs w:val="24"/>
                <w:lang w:eastAsia="ja-JP"/>
              </w:rPr>
              <w:t>2 = 27.04</w:t>
            </w:r>
          </w:p>
        </w:tc>
      </w:tr>
      <w:tr w:rsidR="006477C6" w:rsidRPr="006477C6" w14:paraId="691B8C9E"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CADD57D"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8</w:t>
            </w:r>
          </w:p>
        </w:tc>
        <w:tc>
          <w:tcPr>
            <w:tcW w:w="2085" w:type="dxa"/>
            <w:tcBorders>
              <w:top w:val="nil"/>
              <w:left w:val="nil"/>
              <w:bottom w:val="single" w:sz="4" w:space="0" w:color="auto"/>
              <w:right w:val="single" w:sz="4" w:space="0" w:color="auto"/>
            </w:tcBorders>
            <w:shd w:val="clear" w:color="auto" w:fill="auto"/>
            <w:noWrap/>
            <w:vAlign w:val="bottom"/>
            <w:hideMark/>
          </w:tcPr>
          <w:p w14:paraId="13E40B28"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8 - 9.8 = -1.8</w:t>
            </w:r>
          </w:p>
        </w:tc>
        <w:tc>
          <w:tcPr>
            <w:tcW w:w="2430" w:type="dxa"/>
            <w:tcBorders>
              <w:top w:val="nil"/>
              <w:left w:val="nil"/>
              <w:bottom w:val="single" w:sz="4" w:space="0" w:color="auto"/>
              <w:right w:val="single" w:sz="4" w:space="0" w:color="auto"/>
            </w:tcBorders>
            <w:shd w:val="clear" w:color="auto" w:fill="auto"/>
            <w:noWrap/>
            <w:vAlign w:val="bottom"/>
            <w:hideMark/>
          </w:tcPr>
          <w:p w14:paraId="2E8CC2D7"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w:t>
            </w:r>
            <w:proofErr w:type="gramStart"/>
            <w:r w:rsidRPr="006477C6">
              <w:rPr>
                <w:rFonts w:ascii="Calibri" w:eastAsia="Times New Roman" w:hAnsi="Calibri" w:cs="Calibri"/>
                <w:color w:val="000000"/>
                <w:szCs w:val="24"/>
                <w:lang w:eastAsia="ja-JP"/>
              </w:rPr>
              <w:t>8)^</w:t>
            </w:r>
            <w:proofErr w:type="gramEnd"/>
            <w:r w:rsidRPr="006477C6">
              <w:rPr>
                <w:rFonts w:ascii="Calibri" w:eastAsia="Times New Roman" w:hAnsi="Calibri" w:cs="Calibri"/>
                <w:color w:val="000000"/>
                <w:szCs w:val="24"/>
                <w:lang w:eastAsia="ja-JP"/>
              </w:rPr>
              <w:t>2 = 3.24</w:t>
            </w:r>
          </w:p>
        </w:tc>
      </w:tr>
      <w:tr w:rsidR="006477C6" w:rsidRPr="006477C6" w14:paraId="68077F96"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0EE736C"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7.25</w:t>
            </w:r>
          </w:p>
        </w:tc>
        <w:tc>
          <w:tcPr>
            <w:tcW w:w="2085" w:type="dxa"/>
            <w:tcBorders>
              <w:top w:val="nil"/>
              <w:left w:val="nil"/>
              <w:bottom w:val="single" w:sz="4" w:space="0" w:color="auto"/>
              <w:right w:val="single" w:sz="4" w:space="0" w:color="auto"/>
            </w:tcBorders>
            <w:shd w:val="clear" w:color="auto" w:fill="auto"/>
            <w:noWrap/>
            <w:vAlign w:val="bottom"/>
            <w:hideMark/>
          </w:tcPr>
          <w:p w14:paraId="36CED0E6"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7.25 - 9.8 = -2.55</w:t>
            </w:r>
          </w:p>
        </w:tc>
        <w:tc>
          <w:tcPr>
            <w:tcW w:w="2430" w:type="dxa"/>
            <w:tcBorders>
              <w:top w:val="nil"/>
              <w:left w:val="nil"/>
              <w:bottom w:val="single" w:sz="4" w:space="0" w:color="auto"/>
              <w:right w:val="single" w:sz="4" w:space="0" w:color="auto"/>
            </w:tcBorders>
            <w:shd w:val="clear" w:color="auto" w:fill="auto"/>
            <w:noWrap/>
            <w:vAlign w:val="bottom"/>
            <w:hideMark/>
          </w:tcPr>
          <w:p w14:paraId="3730D927"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(-2.</w:t>
            </w:r>
            <w:proofErr w:type="gramStart"/>
            <w:r w:rsidRPr="006477C6">
              <w:rPr>
                <w:rFonts w:ascii="Calibri" w:eastAsia="Times New Roman" w:hAnsi="Calibri" w:cs="Calibri"/>
                <w:color w:val="000000"/>
                <w:szCs w:val="24"/>
                <w:lang w:eastAsia="ja-JP"/>
              </w:rPr>
              <w:t>55)^</w:t>
            </w:r>
            <w:proofErr w:type="gramEnd"/>
            <w:r w:rsidRPr="006477C6">
              <w:rPr>
                <w:rFonts w:ascii="Calibri" w:eastAsia="Times New Roman" w:hAnsi="Calibri" w:cs="Calibri"/>
                <w:color w:val="000000"/>
                <w:szCs w:val="24"/>
                <w:lang w:eastAsia="ja-JP"/>
              </w:rPr>
              <w:t>2 = 6.5</w:t>
            </w:r>
          </w:p>
        </w:tc>
      </w:tr>
      <w:tr w:rsidR="006477C6" w:rsidRPr="006477C6" w14:paraId="16D822CE"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2B69635"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7.5</w:t>
            </w:r>
          </w:p>
        </w:tc>
        <w:tc>
          <w:tcPr>
            <w:tcW w:w="2085" w:type="dxa"/>
            <w:tcBorders>
              <w:top w:val="nil"/>
              <w:left w:val="nil"/>
              <w:bottom w:val="single" w:sz="4" w:space="0" w:color="auto"/>
              <w:right w:val="single" w:sz="4" w:space="0" w:color="auto"/>
            </w:tcBorders>
            <w:shd w:val="clear" w:color="auto" w:fill="auto"/>
            <w:noWrap/>
            <w:vAlign w:val="bottom"/>
            <w:hideMark/>
          </w:tcPr>
          <w:p w14:paraId="31AD1445"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7.5 - 9.8 = -2.3</w:t>
            </w:r>
          </w:p>
        </w:tc>
        <w:tc>
          <w:tcPr>
            <w:tcW w:w="2430" w:type="dxa"/>
            <w:tcBorders>
              <w:top w:val="nil"/>
              <w:left w:val="nil"/>
              <w:bottom w:val="single" w:sz="4" w:space="0" w:color="auto"/>
              <w:right w:val="single" w:sz="4" w:space="0" w:color="auto"/>
            </w:tcBorders>
            <w:shd w:val="clear" w:color="auto" w:fill="auto"/>
            <w:noWrap/>
            <w:vAlign w:val="bottom"/>
            <w:hideMark/>
          </w:tcPr>
          <w:p w14:paraId="57EF6A91"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(-2.</w:t>
            </w:r>
            <w:proofErr w:type="gramStart"/>
            <w:r w:rsidRPr="006477C6">
              <w:rPr>
                <w:rFonts w:ascii="Calibri" w:eastAsia="Times New Roman" w:hAnsi="Calibri" w:cs="Calibri"/>
                <w:color w:val="000000"/>
                <w:szCs w:val="24"/>
                <w:lang w:eastAsia="ja-JP"/>
              </w:rPr>
              <w:t>3)^</w:t>
            </w:r>
            <w:proofErr w:type="gramEnd"/>
            <w:r w:rsidRPr="006477C6">
              <w:rPr>
                <w:rFonts w:ascii="Calibri" w:eastAsia="Times New Roman" w:hAnsi="Calibri" w:cs="Calibri"/>
                <w:color w:val="000000"/>
                <w:szCs w:val="24"/>
                <w:lang w:eastAsia="ja-JP"/>
              </w:rPr>
              <w:t>2 = 5.29</w:t>
            </w:r>
          </w:p>
        </w:tc>
      </w:tr>
      <w:tr w:rsidR="006477C6" w:rsidRPr="006477C6" w14:paraId="695AA4D9"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CBC026A"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8</w:t>
            </w:r>
          </w:p>
        </w:tc>
        <w:tc>
          <w:tcPr>
            <w:tcW w:w="2085" w:type="dxa"/>
            <w:tcBorders>
              <w:top w:val="nil"/>
              <w:left w:val="nil"/>
              <w:bottom w:val="single" w:sz="4" w:space="0" w:color="auto"/>
              <w:right w:val="single" w:sz="4" w:space="0" w:color="auto"/>
            </w:tcBorders>
            <w:shd w:val="clear" w:color="auto" w:fill="auto"/>
            <w:noWrap/>
            <w:vAlign w:val="bottom"/>
            <w:hideMark/>
          </w:tcPr>
          <w:p w14:paraId="53B58495"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8 - 9.8 = -1.8</w:t>
            </w:r>
          </w:p>
        </w:tc>
        <w:tc>
          <w:tcPr>
            <w:tcW w:w="2430" w:type="dxa"/>
            <w:tcBorders>
              <w:top w:val="nil"/>
              <w:left w:val="nil"/>
              <w:bottom w:val="single" w:sz="4" w:space="0" w:color="auto"/>
              <w:right w:val="single" w:sz="4" w:space="0" w:color="auto"/>
            </w:tcBorders>
            <w:shd w:val="clear" w:color="auto" w:fill="auto"/>
            <w:noWrap/>
            <w:vAlign w:val="bottom"/>
            <w:hideMark/>
          </w:tcPr>
          <w:p w14:paraId="75AC2D81"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w:t>
            </w:r>
            <w:proofErr w:type="gramStart"/>
            <w:r w:rsidRPr="006477C6">
              <w:rPr>
                <w:rFonts w:ascii="Calibri" w:eastAsia="Times New Roman" w:hAnsi="Calibri" w:cs="Calibri"/>
                <w:color w:val="000000"/>
                <w:szCs w:val="24"/>
                <w:lang w:eastAsia="ja-JP"/>
              </w:rPr>
              <w:t>8)^</w:t>
            </w:r>
            <w:proofErr w:type="gramEnd"/>
            <w:r w:rsidRPr="006477C6">
              <w:rPr>
                <w:rFonts w:ascii="Calibri" w:eastAsia="Times New Roman" w:hAnsi="Calibri" w:cs="Calibri"/>
                <w:color w:val="000000"/>
                <w:szCs w:val="24"/>
                <w:lang w:eastAsia="ja-JP"/>
              </w:rPr>
              <w:t>2 = 3.24</w:t>
            </w:r>
          </w:p>
        </w:tc>
      </w:tr>
      <w:tr w:rsidR="006477C6" w:rsidRPr="006477C6" w14:paraId="52BDC730"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7303C1"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w:t>
            </w:r>
          </w:p>
        </w:tc>
        <w:tc>
          <w:tcPr>
            <w:tcW w:w="2085" w:type="dxa"/>
            <w:tcBorders>
              <w:top w:val="nil"/>
              <w:left w:val="nil"/>
              <w:bottom w:val="single" w:sz="4" w:space="0" w:color="auto"/>
              <w:right w:val="single" w:sz="4" w:space="0" w:color="auto"/>
            </w:tcBorders>
            <w:shd w:val="clear" w:color="auto" w:fill="auto"/>
            <w:noWrap/>
            <w:vAlign w:val="bottom"/>
            <w:hideMark/>
          </w:tcPr>
          <w:p w14:paraId="3863E4AC"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7 - 9.8 = -2.8</w:t>
            </w:r>
          </w:p>
        </w:tc>
        <w:tc>
          <w:tcPr>
            <w:tcW w:w="2430" w:type="dxa"/>
            <w:tcBorders>
              <w:top w:val="nil"/>
              <w:left w:val="nil"/>
              <w:bottom w:val="single" w:sz="4" w:space="0" w:color="auto"/>
              <w:right w:val="single" w:sz="4" w:space="0" w:color="auto"/>
            </w:tcBorders>
            <w:shd w:val="clear" w:color="auto" w:fill="auto"/>
            <w:noWrap/>
            <w:vAlign w:val="bottom"/>
            <w:hideMark/>
          </w:tcPr>
          <w:p w14:paraId="6B4860FD"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(-2.</w:t>
            </w:r>
            <w:proofErr w:type="gramStart"/>
            <w:r w:rsidRPr="006477C6">
              <w:rPr>
                <w:rFonts w:ascii="Calibri" w:eastAsia="Times New Roman" w:hAnsi="Calibri" w:cs="Calibri"/>
                <w:color w:val="000000"/>
                <w:szCs w:val="24"/>
                <w:lang w:eastAsia="ja-JP"/>
              </w:rPr>
              <w:t>8)^</w:t>
            </w:r>
            <w:proofErr w:type="gramEnd"/>
            <w:r w:rsidRPr="006477C6">
              <w:rPr>
                <w:rFonts w:ascii="Calibri" w:eastAsia="Times New Roman" w:hAnsi="Calibri" w:cs="Calibri"/>
                <w:color w:val="000000"/>
                <w:szCs w:val="24"/>
                <w:lang w:eastAsia="ja-JP"/>
              </w:rPr>
              <w:t>2 = 7.84</w:t>
            </w:r>
          </w:p>
        </w:tc>
      </w:tr>
      <w:tr w:rsidR="006477C6" w:rsidRPr="006477C6" w14:paraId="11372C10" w14:textId="77777777" w:rsidTr="002E28BE">
        <w:trPr>
          <w:trHeight w:val="32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8F7140" w14:textId="77777777" w:rsidR="006477C6" w:rsidRPr="006477C6" w:rsidRDefault="006477C6" w:rsidP="002E28BE">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12</w:t>
            </w:r>
          </w:p>
        </w:tc>
        <w:tc>
          <w:tcPr>
            <w:tcW w:w="2085" w:type="dxa"/>
            <w:tcBorders>
              <w:top w:val="nil"/>
              <w:left w:val="nil"/>
              <w:bottom w:val="single" w:sz="4" w:space="0" w:color="auto"/>
              <w:right w:val="single" w:sz="4" w:space="0" w:color="auto"/>
            </w:tcBorders>
            <w:shd w:val="clear" w:color="auto" w:fill="auto"/>
            <w:noWrap/>
            <w:vAlign w:val="bottom"/>
            <w:hideMark/>
          </w:tcPr>
          <w:p w14:paraId="7AF884E7"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12 - 9.8 = 2.2</w:t>
            </w:r>
          </w:p>
        </w:tc>
        <w:tc>
          <w:tcPr>
            <w:tcW w:w="2430" w:type="dxa"/>
            <w:tcBorders>
              <w:top w:val="nil"/>
              <w:left w:val="nil"/>
              <w:bottom w:val="single" w:sz="4" w:space="0" w:color="auto"/>
              <w:right w:val="single" w:sz="4" w:space="0" w:color="auto"/>
            </w:tcBorders>
            <w:shd w:val="clear" w:color="auto" w:fill="auto"/>
            <w:noWrap/>
            <w:vAlign w:val="bottom"/>
            <w:hideMark/>
          </w:tcPr>
          <w:p w14:paraId="2B0F9E43" w14:textId="77777777" w:rsidR="006477C6" w:rsidRPr="006477C6" w:rsidRDefault="006477C6" w:rsidP="006477C6">
            <w:pPr>
              <w:spacing w:after="0" w:line="240" w:lineRule="auto"/>
              <w:rPr>
                <w:rFonts w:ascii="Calibri" w:eastAsia="Times New Roman" w:hAnsi="Calibri" w:cs="Calibri"/>
                <w:color w:val="000000"/>
                <w:szCs w:val="24"/>
                <w:lang w:eastAsia="ja-JP"/>
              </w:rPr>
            </w:pPr>
            <w:r w:rsidRPr="006477C6">
              <w:rPr>
                <w:rFonts w:ascii="Calibri" w:eastAsia="Times New Roman" w:hAnsi="Calibri" w:cs="Calibri"/>
                <w:color w:val="000000"/>
                <w:szCs w:val="24"/>
                <w:lang w:eastAsia="ja-JP"/>
              </w:rPr>
              <w:t>(</w:t>
            </w:r>
            <w:proofErr w:type="gramStart"/>
            <w:r w:rsidRPr="006477C6">
              <w:rPr>
                <w:rFonts w:ascii="Calibri" w:eastAsia="Times New Roman" w:hAnsi="Calibri" w:cs="Calibri"/>
                <w:color w:val="000000"/>
                <w:szCs w:val="24"/>
                <w:lang w:eastAsia="ja-JP"/>
              </w:rPr>
              <w:t>2.2)^</w:t>
            </w:r>
            <w:proofErr w:type="gramEnd"/>
            <w:r w:rsidRPr="006477C6">
              <w:rPr>
                <w:rFonts w:ascii="Calibri" w:eastAsia="Times New Roman" w:hAnsi="Calibri" w:cs="Calibri"/>
                <w:color w:val="000000"/>
                <w:szCs w:val="24"/>
                <w:lang w:eastAsia="ja-JP"/>
              </w:rPr>
              <w:t>2 = 4.84</w:t>
            </w:r>
          </w:p>
        </w:tc>
      </w:tr>
    </w:tbl>
    <w:p w14:paraId="3D780DA4" w14:textId="7204744C" w:rsidR="00E26618" w:rsidRDefault="00E26618" w:rsidP="00476851"/>
    <w:p w14:paraId="259611EC" w14:textId="60B627CA" w:rsidR="002E28BE" w:rsidRPr="002E28BE" w:rsidRDefault="002E28BE" w:rsidP="002E28BE">
      <w:pPr>
        <w:rPr>
          <w:rFonts w:ascii="Calibri" w:eastAsia="Times New Roman" w:hAnsi="Calibri" w:cs="Times New Roman"/>
          <w:color w:val="000000"/>
          <w:szCs w:val="24"/>
          <w:lang w:eastAsia="ja-JP"/>
        </w:rPr>
      </w:pPr>
      <w:r>
        <w:t xml:space="preserve">Next, we add the squared deviations and get </w:t>
      </w:r>
      <w:r w:rsidRPr="002E28BE">
        <w:rPr>
          <w:rFonts w:ascii="Calibri" w:eastAsia="Times New Roman" w:hAnsi="Calibri" w:cs="Times New Roman"/>
          <w:color w:val="000000"/>
          <w:szCs w:val="24"/>
          <w:lang w:eastAsia="ja-JP"/>
        </w:rPr>
        <w:t>5.29 + 231.04 + 0.04 + 0.04 + 5.29 + 2.4 + 0.64 + 23.04 + 27.04 + 3.24 + 6.5 + 5.29 + 3.24 + 7.84 + 4.84 = 325.78</w:t>
      </w:r>
      <w:r w:rsidR="0089718B">
        <w:rPr>
          <w:rFonts w:ascii="Calibri" w:eastAsia="Times New Roman" w:hAnsi="Calibri" w:cs="Times New Roman"/>
          <w:color w:val="000000"/>
          <w:szCs w:val="24"/>
          <w:lang w:eastAsia="ja-JP"/>
        </w:rPr>
        <w:t xml:space="preserve"> </w:t>
      </w:r>
      <w:proofErr w:type="gramStart"/>
      <w:r w:rsidR="0089718B">
        <w:rPr>
          <w:rFonts w:ascii="Calibri" w:eastAsia="Times New Roman" w:hAnsi="Calibri" w:cs="Times New Roman"/>
          <w:color w:val="000000"/>
          <w:szCs w:val="24"/>
          <w:lang w:eastAsia="ja-JP"/>
        </w:rPr>
        <w:t>dollars-squared</w:t>
      </w:r>
      <w:proofErr w:type="gramEnd"/>
      <w:r w:rsidR="0089718B">
        <w:rPr>
          <w:rFonts w:ascii="Calibri" w:eastAsia="Times New Roman" w:hAnsi="Calibri" w:cs="Times New Roman"/>
          <w:color w:val="000000"/>
          <w:szCs w:val="24"/>
          <w:lang w:eastAsia="ja-JP"/>
        </w:rPr>
        <w:t>.</w:t>
      </w:r>
    </w:p>
    <w:p w14:paraId="682E3E2C" w14:textId="0DEAC2F9" w:rsidR="002E28BE" w:rsidRDefault="002E28BE" w:rsidP="002E28BE">
      <w:pPr>
        <w:rPr>
          <w:rFonts w:ascii="Calibri" w:eastAsia="Times New Roman" w:hAnsi="Calibri" w:cs="Times New Roman"/>
          <w:color w:val="000000"/>
          <w:szCs w:val="24"/>
          <w:lang w:eastAsia="ja-JP"/>
        </w:rPr>
      </w:pPr>
    </w:p>
    <w:p w14:paraId="02467F6F" w14:textId="68310470" w:rsidR="00DA51C4" w:rsidRDefault="00DA51C4" w:rsidP="002E28BE">
      <w:pPr>
        <w:rPr>
          <w:rFonts w:ascii="Calibri" w:eastAsia="Times New Roman" w:hAnsi="Calibri" w:cs="Times New Roman"/>
          <w:color w:val="000000"/>
          <w:szCs w:val="24"/>
          <w:lang w:eastAsia="ja-JP"/>
        </w:rPr>
      </w:pPr>
      <w:r>
        <w:rPr>
          <w:rFonts w:ascii="Calibri" w:eastAsia="Times New Roman" w:hAnsi="Calibri" w:cs="Times New Roman"/>
          <w:color w:val="000000"/>
          <w:szCs w:val="24"/>
          <w:lang w:eastAsia="ja-JP"/>
        </w:rPr>
        <w:t>The sample standard deviation is</w:t>
      </w:r>
    </w:p>
    <w:p w14:paraId="3B8437A5" w14:textId="69CFC91F" w:rsidR="0089718B" w:rsidRPr="002D58B5" w:rsidRDefault="00AD00C6" w:rsidP="002E28BE">
      <w:pPr>
        <w:rPr>
          <w:rFonts w:ascii="Calibri" w:eastAsia="Times New Roman" w:hAnsi="Calibri" w:cs="Times New Roman"/>
          <w:color w:val="000000"/>
          <w:szCs w:val="24"/>
          <w:lang w:eastAsia="ja-JP"/>
        </w:rPr>
      </w:pPr>
      <m:oMathPara>
        <m:oMath>
          <m:r>
            <w:rPr>
              <w:rFonts w:eastAsia="Times New Roman" w:cs="Times New Roman"/>
              <w:color w:val="000000"/>
              <w:szCs w:val="24"/>
              <w:lang w:eastAsia="ja-JP"/>
            </w:rPr>
            <m:t>s=</m:t>
          </m:r>
          <m:rad>
            <m:radPr>
              <m:degHide m:val="1"/>
              <m:ctrlPr>
                <w:rPr>
                  <w:rFonts w:eastAsia="Times New Roman" w:cs="Times New Roman"/>
                  <w:i/>
                  <w:color w:val="000000"/>
                  <w:szCs w:val="24"/>
                  <w:lang w:eastAsia="ja-JP"/>
                </w:rPr>
              </m:ctrlPr>
            </m:radPr>
            <m:deg/>
            <m:e>
              <m:f>
                <m:fPr>
                  <m:ctrlPr>
                    <w:rPr>
                      <w:rFonts w:eastAsia="Times New Roman" w:cs="Times New Roman"/>
                      <w:i/>
                      <w:color w:val="000000"/>
                      <w:szCs w:val="24"/>
                      <w:lang w:eastAsia="ja-JP"/>
                    </w:rPr>
                  </m:ctrlPr>
                </m:fPr>
                <m:num>
                  <m:r>
                    <w:rPr>
                      <w:rFonts w:eastAsia="Times New Roman" w:cs="Times New Roman"/>
                      <w:color w:val="000000"/>
                      <w:szCs w:val="24"/>
                      <w:lang w:eastAsia="ja-JP"/>
                    </w:rPr>
                    <m:t>325.78</m:t>
                  </m:r>
                </m:num>
                <m:den>
                  <m:r>
                    <w:rPr>
                      <w:rFonts w:eastAsia="Times New Roman" w:cs="Times New Roman"/>
                      <w:color w:val="000000"/>
                      <w:szCs w:val="24"/>
                      <w:lang w:eastAsia="ja-JP"/>
                    </w:rPr>
                    <m:t>14</m:t>
                  </m:r>
                </m:den>
              </m:f>
            </m:e>
          </m:rad>
        </m:oMath>
      </m:oMathPara>
    </w:p>
    <w:p w14:paraId="6363A451" w14:textId="3218D7D7" w:rsidR="002D58B5" w:rsidRPr="002E28BE" w:rsidRDefault="002D58B5" w:rsidP="002E28BE">
      <w:pPr>
        <w:rPr>
          <w:rFonts w:ascii="Calibri" w:eastAsia="Times New Roman" w:hAnsi="Calibri" w:cs="Times New Roman"/>
          <w:color w:val="000000"/>
          <w:szCs w:val="24"/>
          <w:lang w:eastAsia="ja-JP"/>
        </w:rPr>
      </w:pPr>
      <m:oMathPara>
        <m:oMath>
          <m:r>
            <w:rPr>
              <w:rFonts w:eastAsia="Times New Roman" w:cs="Times New Roman"/>
              <w:color w:val="000000"/>
              <w:szCs w:val="24"/>
              <w:lang w:eastAsia="ja-JP"/>
            </w:rPr>
            <w:lastRenderedPageBreak/>
            <m:t>=$4.82</m:t>
          </m:r>
        </m:oMath>
      </m:oMathPara>
    </w:p>
    <w:p w14:paraId="2FEE8D5C" w14:textId="7E1D346F" w:rsidR="002E28BE" w:rsidRDefault="002E28BE" w:rsidP="00476851"/>
    <w:p w14:paraId="417184A7" w14:textId="07EDB3DA" w:rsidR="002D58B5" w:rsidRPr="004D13B2" w:rsidRDefault="004D13B2" w:rsidP="00476851">
      <w:pPr>
        <w:rPr>
          <w:rStyle w:val="Strong"/>
        </w:rPr>
      </w:pPr>
      <w:r w:rsidRPr="004D13B2">
        <w:rPr>
          <w:rStyle w:val="Strong"/>
        </w:rPr>
        <w:t>1b.</w:t>
      </w:r>
    </w:p>
    <w:p w14:paraId="51048096" w14:textId="100D3EB8" w:rsidR="00FF171F" w:rsidRDefault="00FF171F" w:rsidP="00476851">
      <w:r>
        <w:t>In GeoGebra:</w:t>
      </w:r>
    </w:p>
    <w:p w14:paraId="219DE625" w14:textId="5DFF1239" w:rsidR="003D7897" w:rsidRPr="003D7897" w:rsidRDefault="00FF171F" w:rsidP="009034AC">
      <w:pPr>
        <w:rPr>
          <w:rFonts w:eastAsiaTheme="minorEastAsia"/>
        </w:rPr>
      </w:pPr>
      <w:r>
        <w:rPr>
          <w:rFonts w:eastAsiaTheme="minorEastAsia"/>
        </w:rPr>
        <w:t>In GeoGebra Classic, enter the data values into the column A of the spreadsheet and use the “One Variable Analysis” function. Then use the “Show Statistics” option to find the five-number summary</w:t>
      </w:r>
      <w:r w:rsidR="003D7897">
        <w:rPr>
          <w:rFonts w:eastAsiaTheme="minorEastAsia"/>
        </w:rPr>
        <w:t>:</w:t>
      </w:r>
    </w:p>
    <w:tbl>
      <w:tblPr>
        <w:tblStyle w:val="TableGrid"/>
        <w:tblW w:w="0" w:type="auto"/>
        <w:tblLook w:val="04A0" w:firstRow="1" w:lastRow="0" w:firstColumn="1" w:lastColumn="0" w:noHBand="0" w:noVBand="1"/>
      </w:tblPr>
      <w:tblGrid>
        <w:gridCol w:w="1843"/>
        <w:gridCol w:w="1843"/>
        <w:gridCol w:w="1843"/>
        <w:gridCol w:w="1843"/>
        <w:gridCol w:w="1844"/>
      </w:tblGrid>
      <w:tr w:rsidR="009034AC" w14:paraId="56E94092" w14:textId="77777777" w:rsidTr="009034AC">
        <w:tc>
          <w:tcPr>
            <w:tcW w:w="1843" w:type="dxa"/>
          </w:tcPr>
          <w:p w14:paraId="13CC5EB8" w14:textId="3AED00E7" w:rsidR="009034AC" w:rsidRDefault="009034AC" w:rsidP="009034AC">
            <w:pPr>
              <w:jc w:val="center"/>
            </w:pPr>
            <w:r>
              <w:t>Min</w:t>
            </w:r>
          </w:p>
        </w:tc>
        <w:tc>
          <w:tcPr>
            <w:tcW w:w="1843" w:type="dxa"/>
          </w:tcPr>
          <w:p w14:paraId="225A705E" w14:textId="0D586C2B" w:rsidR="009034AC" w:rsidRDefault="001776C2" w:rsidP="00476851">
            <m:oMathPara>
              <m:oMath>
                <m:sSub>
                  <m:sSubPr>
                    <m:ctrlPr>
                      <w:rPr>
                        <w:i/>
                      </w:rPr>
                    </m:ctrlPr>
                  </m:sSubPr>
                  <m:e>
                    <m:r>
                      <m:t>Q</m:t>
                    </m:r>
                  </m:e>
                  <m:sub>
                    <m:r>
                      <m:t>1</m:t>
                    </m:r>
                  </m:sub>
                </m:sSub>
              </m:oMath>
            </m:oMathPara>
          </w:p>
        </w:tc>
        <w:tc>
          <w:tcPr>
            <w:tcW w:w="1843" w:type="dxa"/>
          </w:tcPr>
          <w:p w14:paraId="0295907B" w14:textId="52567869" w:rsidR="009034AC" w:rsidRDefault="009034AC" w:rsidP="009034AC">
            <w:pPr>
              <w:jc w:val="center"/>
            </w:pPr>
            <w:r>
              <w:t>Median</w:t>
            </w:r>
          </w:p>
        </w:tc>
        <w:tc>
          <w:tcPr>
            <w:tcW w:w="1843" w:type="dxa"/>
          </w:tcPr>
          <w:p w14:paraId="3ED4795A" w14:textId="7DFC86F4" w:rsidR="009034AC" w:rsidRDefault="001776C2" w:rsidP="00476851">
            <m:oMathPara>
              <m:oMath>
                <m:sSub>
                  <m:sSubPr>
                    <m:ctrlPr>
                      <w:rPr>
                        <w:i/>
                      </w:rPr>
                    </m:ctrlPr>
                  </m:sSubPr>
                  <m:e>
                    <m:r>
                      <m:t>Q</m:t>
                    </m:r>
                  </m:e>
                  <m:sub>
                    <m:r>
                      <m:t>3</m:t>
                    </m:r>
                  </m:sub>
                </m:sSub>
              </m:oMath>
            </m:oMathPara>
          </w:p>
        </w:tc>
        <w:tc>
          <w:tcPr>
            <w:tcW w:w="1844" w:type="dxa"/>
          </w:tcPr>
          <w:p w14:paraId="78405426" w14:textId="3B5C7B18" w:rsidR="009034AC" w:rsidRDefault="009034AC" w:rsidP="009034AC">
            <w:pPr>
              <w:jc w:val="center"/>
            </w:pPr>
            <w:r>
              <w:t>Max</w:t>
            </w:r>
          </w:p>
        </w:tc>
      </w:tr>
      <w:tr w:rsidR="009034AC" w14:paraId="15F2C439" w14:textId="77777777" w:rsidTr="009034AC">
        <w:tc>
          <w:tcPr>
            <w:tcW w:w="1843" w:type="dxa"/>
          </w:tcPr>
          <w:p w14:paraId="4D5F0A2A" w14:textId="062042DC" w:rsidR="009034AC" w:rsidRDefault="009034AC" w:rsidP="009034AC">
            <w:pPr>
              <w:jc w:val="center"/>
            </w:pPr>
            <w:r>
              <w:t>$5</w:t>
            </w:r>
          </w:p>
        </w:tc>
        <w:tc>
          <w:tcPr>
            <w:tcW w:w="1843" w:type="dxa"/>
          </w:tcPr>
          <w:p w14:paraId="5215C107" w14:textId="4D17183A" w:rsidR="009034AC" w:rsidRDefault="009034AC" w:rsidP="009034AC">
            <w:pPr>
              <w:jc w:val="center"/>
            </w:pPr>
            <w:r>
              <w:t>$7</w:t>
            </w:r>
            <w:r w:rsidR="009847F5">
              <w:t>.5</w:t>
            </w:r>
            <w:r w:rsidR="0051441E">
              <w:t>0</w:t>
            </w:r>
          </w:p>
        </w:tc>
        <w:tc>
          <w:tcPr>
            <w:tcW w:w="1843" w:type="dxa"/>
          </w:tcPr>
          <w:p w14:paraId="279B063B" w14:textId="51CF13C3" w:rsidR="009034AC" w:rsidRDefault="009034AC" w:rsidP="009034AC">
            <w:pPr>
              <w:jc w:val="center"/>
            </w:pPr>
            <w:r>
              <w:t>$8</w:t>
            </w:r>
          </w:p>
        </w:tc>
        <w:tc>
          <w:tcPr>
            <w:tcW w:w="1843" w:type="dxa"/>
          </w:tcPr>
          <w:p w14:paraId="014AD35D" w14:textId="3FFB5829" w:rsidR="009034AC" w:rsidRDefault="009034AC" w:rsidP="009034AC">
            <w:pPr>
              <w:jc w:val="center"/>
            </w:pPr>
            <w:r>
              <w:t>$10</w:t>
            </w:r>
          </w:p>
        </w:tc>
        <w:tc>
          <w:tcPr>
            <w:tcW w:w="1844" w:type="dxa"/>
          </w:tcPr>
          <w:p w14:paraId="2E9B46AA" w14:textId="0D2D1EF5" w:rsidR="009034AC" w:rsidRDefault="009034AC" w:rsidP="009034AC">
            <w:pPr>
              <w:jc w:val="center"/>
            </w:pPr>
            <w:r>
              <w:t>$25</w:t>
            </w:r>
          </w:p>
        </w:tc>
      </w:tr>
    </w:tbl>
    <w:p w14:paraId="78084802" w14:textId="77D72139" w:rsidR="00936F1E" w:rsidRDefault="00936F1E" w:rsidP="00476851"/>
    <w:p w14:paraId="13228571" w14:textId="77777777" w:rsidR="009034AC" w:rsidRDefault="009034AC" w:rsidP="00476851"/>
    <w:p w14:paraId="1BE45DE2" w14:textId="5CA9260A" w:rsidR="00E26618" w:rsidRDefault="00FF171F" w:rsidP="00476851">
      <w:r>
        <w:t xml:space="preserve">From section </w:t>
      </w:r>
      <w:r w:rsidR="000217AD">
        <w:t xml:space="preserve">3.3, </w:t>
      </w:r>
      <w:r w:rsidR="00862397">
        <w:t>the data listed in order is:</w:t>
      </w:r>
    </w:p>
    <w:p w14:paraId="6025364E" w14:textId="5BE1C63A" w:rsidR="00862397" w:rsidRDefault="00862397" w:rsidP="00862397">
      <w:pPr>
        <w:jc w:val="center"/>
      </w:pPr>
      <w:r w:rsidRPr="00F5496A">
        <w:t>$5.00, $7.00</w:t>
      </w:r>
      <w:r>
        <w:t xml:space="preserve">, </w:t>
      </w:r>
      <w:r w:rsidRPr="00F5496A">
        <w:t>$7.25, $7.50,</w:t>
      </w:r>
      <w:r w:rsidRPr="00971487">
        <w:t xml:space="preserve"> </w:t>
      </w:r>
      <w:r w:rsidRPr="00F5496A">
        <w:t>$7.50, $7.50,</w:t>
      </w:r>
      <w:r w:rsidRPr="00971487">
        <w:t xml:space="preserve"> </w:t>
      </w:r>
      <w:r w:rsidRPr="00F5496A">
        <w:t>$8.00,</w:t>
      </w:r>
      <w:r w:rsidRPr="00971487">
        <w:t xml:space="preserve"> </w:t>
      </w:r>
      <w:r w:rsidRPr="00F5496A">
        <w:t>$8.00,</w:t>
      </w:r>
      <w:r w:rsidRPr="00971487">
        <w:t xml:space="preserve"> </w:t>
      </w:r>
      <w:r w:rsidRPr="00F5496A">
        <w:t>$8.25,</w:t>
      </w:r>
      <w:r w:rsidRPr="00971487">
        <w:t xml:space="preserve"> </w:t>
      </w:r>
      <w:r w:rsidRPr="00F5496A">
        <w:t>$9.00,</w:t>
      </w:r>
      <w:r w:rsidRPr="00971487">
        <w:t xml:space="preserve"> </w:t>
      </w:r>
      <w:r w:rsidRPr="00F5496A">
        <w:t>$10.00, $10.00,</w:t>
      </w:r>
      <w:r w:rsidRPr="00971487">
        <w:t xml:space="preserve"> </w:t>
      </w:r>
      <w:r w:rsidRPr="00F5496A">
        <w:t>$12.00</w:t>
      </w:r>
      <w:r>
        <w:t>,</w:t>
      </w:r>
      <w:r w:rsidRPr="00971487">
        <w:t xml:space="preserve"> </w:t>
      </w:r>
      <w:r w:rsidRPr="00F5496A">
        <w:t>$15.00,</w:t>
      </w:r>
      <w:r w:rsidRPr="00971487">
        <w:t xml:space="preserve"> </w:t>
      </w:r>
      <w:r w:rsidRPr="00F5496A">
        <w:t>$25.00</w:t>
      </w:r>
    </w:p>
    <w:p w14:paraId="7F7E911C" w14:textId="609198F2" w:rsidR="00862397" w:rsidRDefault="00862397" w:rsidP="00862397">
      <w:pPr>
        <w:rPr>
          <w:rFonts w:eastAsiaTheme="minorEastAsia"/>
        </w:rPr>
      </w:pPr>
      <w:proofErr w:type="gramStart"/>
      <w:r>
        <w:t>Also</w:t>
      </w:r>
      <w:proofErr w:type="gramEnd"/>
      <w:r>
        <w:t xml:space="preserve"> from section 3.3, there are 15 data values (</w:t>
      </w:r>
      <m:oMath>
        <m:r>
          <m:t>n=15</m:t>
        </m:r>
      </m:oMath>
      <w:r>
        <w:rPr>
          <w:rFonts w:eastAsiaTheme="minorEastAsia"/>
        </w:rPr>
        <w:t xml:space="preserve">), and the median is </w:t>
      </w:r>
      <w:r w:rsidR="00535F42">
        <w:rPr>
          <w:rFonts w:eastAsiaTheme="minorEastAsia"/>
        </w:rPr>
        <w:t>$</w:t>
      </w:r>
      <w:r w:rsidR="00DE4C0E">
        <w:rPr>
          <w:rFonts w:eastAsiaTheme="minorEastAsia"/>
        </w:rPr>
        <w:t>8</w:t>
      </w:r>
      <w:r w:rsidR="00535F42">
        <w:rPr>
          <w:rFonts w:eastAsiaTheme="minorEastAsia"/>
        </w:rPr>
        <w:t>.00</w:t>
      </w:r>
      <w:r w:rsidR="00DE4C0E">
        <w:rPr>
          <w:rFonts w:eastAsiaTheme="minorEastAsia"/>
        </w:rPr>
        <w:t>.</w:t>
      </w:r>
    </w:p>
    <w:p w14:paraId="56282326" w14:textId="7740B83B" w:rsidR="00DE4C0E" w:rsidRDefault="00DE4C0E" w:rsidP="00862397">
      <w:r>
        <w:t>The lower half of the data is:</w:t>
      </w:r>
    </w:p>
    <w:p w14:paraId="08E89E68" w14:textId="21A1191C" w:rsidR="00DE4C0E" w:rsidRDefault="00DE4C0E" w:rsidP="00DE4C0E">
      <w:pPr>
        <w:jc w:val="center"/>
      </w:pPr>
      <w:r w:rsidRPr="00F5496A">
        <w:t>$5.00, $7.00</w:t>
      </w:r>
      <w:r>
        <w:t xml:space="preserve">, </w:t>
      </w:r>
      <w:r w:rsidRPr="00F5496A">
        <w:t>$7.25, $7.50,</w:t>
      </w:r>
      <w:r w:rsidRPr="00971487">
        <w:t xml:space="preserve"> </w:t>
      </w:r>
      <w:r w:rsidRPr="00F5496A">
        <w:t>$7.50, $7.50,</w:t>
      </w:r>
      <w:r w:rsidRPr="00971487">
        <w:t xml:space="preserve"> </w:t>
      </w:r>
      <w:r w:rsidRPr="00F5496A">
        <w:t>$8.00</w:t>
      </w:r>
    </w:p>
    <w:p w14:paraId="3C4CFDCC" w14:textId="2071D58E" w:rsidR="00DE4C0E" w:rsidRDefault="00DE4C0E" w:rsidP="00DE4C0E">
      <w:pPr>
        <w:rPr>
          <w:rFonts w:eastAsiaTheme="minorEastAsia"/>
        </w:rPr>
      </w:pPr>
      <w:r>
        <w:t xml:space="preserve">The median of the lower half is $7.50, so the lower quartile </w:t>
      </w:r>
      <m:oMath>
        <m:sSub>
          <m:sSubPr>
            <m:ctrlPr>
              <w:rPr>
                <w:i/>
              </w:rPr>
            </m:ctrlPr>
          </m:sSubPr>
          <m:e>
            <m:r>
              <m:t>Q</m:t>
            </m:r>
          </m:e>
          <m:sub>
            <m:r>
              <m:t>1</m:t>
            </m:r>
          </m:sub>
        </m:sSub>
      </m:oMath>
      <w:r w:rsidR="003C250A">
        <w:rPr>
          <w:rFonts w:eastAsiaTheme="minorEastAsia"/>
        </w:rPr>
        <w:t xml:space="preserve"> is $7.50.</w:t>
      </w:r>
    </w:p>
    <w:p w14:paraId="4A1A6B7F" w14:textId="729AC8D7" w:rsidR="003C250A" w:rsidRDefault="003C250A" w:rsidP="00DE4C0E"/>
    <w:p w14:paraId="3717DAEA" w14:textId="005F245E" w:rsidR="003C250A" w:rsidRDefault="003C250A" w:rsidP="00DE4C0E">
      <w:r>
        <w:t>The upper half of the data is:</w:t>
      </w:r>
    </w:p>
    <w:p w14:paraId="5D02E497" w14:textId="1CE7175D" w:rsidR="003C250A" w:rsidRDefault="003C250A" w:rsidP="003C250A">
      <w:pPr>
        <w:jc w:val="center"/>
      </w:pPr>
      <w:r>
        <w:t>$</w:t>
      </w:r>
      <w:r w:rsidRPr="00F5496A">
        <w:t>8.25,</w:t>
      </w:r>
      <w:r w:rsidRPr="00971487">
        <w:t xml:space="preserve"> </w:t>
      </w:r>
      <w:r w:rsidRPr="00F5496A">
        <w:t>$9.00,</w:t>
      </w:r>
      <w:r w:rsidRPr="00971487">
        <w:t xml:space="preserve"> </w:t>
      </w:r>
      <w:r w:rsidRPr="00F5496A">
        <w:t>$10.00, $10.00,</w:t>
      </w:r>
      <w:r w:rsidRPr="00971487">
        <w:t xml:space="preserve"> </w:t>
      </w:r>
      <w:r w:rsidRPr="00F5496A">
        <w:t>$12.00</w:t>
      </w:r>
      <w:r>
        <w:t>,</w:t>
      </w:r>
      <w:r w:rsidRPr="00971487">
        <w:t xml:space="preserve"> </w:t>
      </w:r>
      <w:r w:rsidRPr="00F5496A">
        <w:t>$15.00,</w:t>
      </w:r>
      <w:r w:rsidRPr="00971487">
        <w:t xml:space="preserve"> </w:t>
      </w:r>
      <w:r w:rsidRPr="00F5496A">
        <w:t>$25.00</w:t>
      </w:r>
    </w:p>
    <w:p w14:paraId="68780215" w14:textId="42E73472" w:rsidR="003C250A" w:rsidRDefault="003C250A" w:rsidP="003C250A">
      <w:pPr>
        <w:rPr>
          <w:rFonts w:eastAsiaTheme="minorEastAsia"/>
        </w:rPr>
      </w:pPr>
      <w:r>
        <w:t xml:space="preserve">The median of the upper half is $10.00, so the upper quartile </w:t>
      </w:r>
      <m:oMath>
        <m:sSub>
          <m:sSubPr>
            <m:ctrlPr>
              <w:rPr>
                <w:i/>
              </w:rPr>
            </m:ctrlPr>
          </m:sSubPr>
          <m:e>
            <m:r>
              <m:t>Q</m:t>
            </m:r>
          </m:e>
          <m:sub>
            <m:r>
              <m:t>3</m:t>
            </m:r>
          </m:sub>
        </m:sSub>
      </m:oMath>
      <w:r>
        <w:rPr>
          <w:rFonts w:eastAsiaTheme="minorEastAsia"/>
        </w:rPr>
        <w:t xml:space="preserve"> is $10.00.</w:t>
      </w:r>
    </w:p>
    <w:p w14:paraId="3AD3C22C" w14:textId="68CCD3C5" w:rsidR="003C250A" w:rsidRDefault="003C250A" w:rsidP="003C250A"/>
    <w:p w14:paraId="14E518D7" w14:textId="4874652A" w:rsidR="003C250A" w:rsidRDefault="003C250A" w:rsidP="003C250A">
      <w:r>
        <w:t>The smallest and largest data values are $5.00 and 25.00, respectively</w:t>
      </w:r>
      <w:r w:rsidR="00092834">
        <w:t>, so the min and max are $5.00 and $25.00</w:t>
      </w:r>
      <w:r>
        <w:t xml:space="preserve">. </w:t>
      </w:r>
      <w:r w:rsidR="00092834">
        <w:t>The</w:t>
      </w:r>
      <w:r>
        <w:t xml:space="preserve"> five-number summary is:</w:t>
      </w:r>
    </w:p>
    <w:tbl>
      <w:tblPr>
        <w:tblStyle w:val="TableGrid"/>
        <w:tblW w:w="0" w:type="auto"/>
        <w:tblLook w:val="04A0" w:firstRow="1" w:lastRow="0" w:firstColumn="1" w:lastColumn="0" w:noHBand="0" w:noVBand="1"/>
      </w:tblPr>
      <w:tblGrid>
        <w:gridCol w:w="1843"/>
        <w:gridCol w:w="1843"/>
        <w:gridCol w:w="1843"/>
        <w:gridCol w:w="1843"/>
        <w:gridCol w:w="1844"/>
      </w:tblGrid>
      <w:tr w:rsidR="009847F5" w14:paraId="210DB7F2" w14:textId="77777777" w:rsidTr="00ED4EFB">
        <w:tc>
          <w:tcPr>
            <w:tcW w:w="1843" w:type="dxa"/>
          </w:tcPr>
          <w:p w14:paraId="2D937D56" w14:textId="77777777" w:rsidR="009847F5" w:rsidRDefault="009847F5" w:rsidP="00ED4EFB">
            <w:pPr>
              <w:jc w:val="center"/>
            </w:pPr>
            <w:r>
              <w:t>Min</w:t>
            </w:r>
          </w:p>
        </w:tc>
        <w:tc>
          <w:tcPr>
            <w:tcW w:w="1843" w:type="dxa"/>
          </w:tcPr>
          <w:p w14:paraId="0E3C1E97" w14:textId="77777777" w:rsidR="009847F5" w:rsidRDefault="001776C2" w:rsidP="00ED4EFB">
            <m:oMathPara>
              <m:oMath>
                <m:sSub>
                  <m:sSubPr>
                    <m:ctrlPr>
                      <w:rPr>
                        <w:i/>
                      </w:rPr>
                    </m:ctrlPr>
                  </m:sSubPr>
                  <m:e>
                    <m:r>
                      <m:t>Q</m:t>
                    </m:r>
                  </m:e>
                  <m:sub>
                    <m:r>
                      <m:t>1</m:t>
                    </m:r>
                  </m:sub>
                </m:sSub>
              </m:oMath>
            </m:oMathPara>
          </w:p>
        </w:tc>
        <w:tc>
          <w:tcPr>
            <w:tcW w:w="1843" w:type="dxa"/>
          </w:tcPr>
          <w:p w14:paraId="336E523C" w14:textId="77777777" w:rsidR="009847F5" w:rsidRDefault="009847F5" w:rsidP="00ED4EFB">
            <w:pPr>
              <w:jc w:val="center"/>
            </w:pPr>
            <w:r>
              <w:t>Median</w:t>
            </w:r>
          </w:p>
        </w:tc>
        <w:tc>
          <w:tcPr>
            <w:tcW w:w="1843" w:type="dxa"/>
          </w:tcPr>
          <w:p w14:paraId="2A55974C" w14:textId="77777777" w:rsidR="009847F5" w:rsidRDefault="001776C2" w:rsidP="00ED4EFB">
            <m:oMathPara>
              <m:oMath>
                <m:sSub>
                  <m:sSubPr>
                    <m:ctrlPr>
                      <w:rPr>
                        <w:i/>
                      </w:rPr>
                    </m:ctrlPr>
                  </m:sSubPr>
                  <m:e>
                    <m:r>
                      <m:t>Q</m:t>
                    </m:r>
                  </m:e>
                  <m:sub>
                    <m:r>
                      <m:t>3</m:t>
                    </m:r>
                  </m:sub>
                </m:sSub>
              </m:oMath>
            </m:oMathPara>
          </w:p>
        </w:tc>
        <w:tc>
          <w:tcPr>
            <w:tcW w:w="1844" w:type="dxa"/>
          </w:tcPr>
          <w:p w14:paraId="309A0DBC" w14:textId="77777777" w:rsidR="009847F5" w:rsidRDefault="009847F5" w:rsidP="00ED4EFB">
            <w:pPr>
              <w:jc w:val="center"/>
            </w:pPr>
            <w:r>
              <w:t>Max</w:t>
            </w:r>
          </w:p>
        </w:tc>
      </w:tr>
      <w:tr w:rsidR="009847F5" w14:paraId="1ADE13D7" w14:textId="77777777" w:rsidTr="00ED4EFB">
        <w:tc>
          <w:tcPr>
            <w:tcW w:w="1843" w:type="dxa"/>
          </w:tcPr>
          <w:p w14:paraId="26567FCE" w14:textId="77777777" w:rsidR="009847F5" w:rsidRDefault="009847F5" w:rsidP="00ED4EFB">
            <w:pPr>
              <w:jc w:val="center"/>
            </w:pPr>
            <w:r>
              <w:t>$5</w:t>
            </w:r>
          </w:p>
        </w:tc>
        <w:tc>
          <w:tcPr>
            <w:tcW w:w="1843" w:type="dxa"/>
          </w:tcPr>
          <w:p w14:paraId="5F71C0D9" w14:textId="74F45DF3" w:rsidR="009847F5" w:rsidRDefault="009847F5" w:rsidP="00ED4EFB">
            <w:pPr>
              <w:jc w:val="center"/>
            </w:pPr>
            <w:r>
              <w:t>$7.50</w:t>
            </w:r>
          </w:p>
        </w:tc>
        <w:tc>
          <w:tcPr>
            <w:tcW w:w="1843" w:type="dxa"/>
          </w:tcPr>
          <w:p w14:paraId="2A003BD2" w14:textId="77777777" w:rsidR="009847F5" w:rsidRDefault="009847F5" w:rsidP="00ED4EFB">
            <w:pPr>
              <w:jc w:val="center"/>
            </w:pPr>
            <w:r>
              <w:t>$8</w:t>
            </w:r>
          </w:p>
        </w:tc>
        <w:tc>
          <w:tcPr>
            <w:tcW w:w="1843" w:type="dxa"/>
          </w:tcPr>
          <w:p w14:paraId="6603ABD9" w14:textId="77777777" w:rsidR="009847F5" w:rsidRDefault="009847F5" w:rsidP="00ED4EFB">
            <w:pPr>
              <w:jc w:val="center"/>
            </w:pPr>
            <w:r>
              <w:t>$10</w:t>
            </w:r>
          </w:p>
        </w:tc>
        <w:tc>
          <w:tcPr>
            <w:tcW w:w="1844" w:type="dxa"/>
          </w:tcPr>
          <w:p w14:paraId="35E48564" w14:textId="77777777" w:rsidR="009847F5" w:rsidRDefault="009847F5" w:rsidP="00ED4EFB">
            <w:pPr>
              <w:jc w:val="center"/>
            </w:pPr>
            <w:r>
              <w:t>$25</w:t>
            </w:r>
          </w:p>
        </w:tc>
      </w:tr>
    </w:tbl>
    <w:p w14:paraId="7B9B17F9" w14:textId="07F3A9CA" w:rsidR="00F65373" w:rsidRDefault="00F65373" w:rsidP="00F65373"/>
    <w:p w14:paraId="29C56773" w14:textId="3D25228A" w:rsidR="00F65373" w:rsidRPr="00F65373" w:rsidRDefault="00F65373" w:rsidP="00F65373">
      <w:pPr>
        <w:rPr>
          <w:rStyle w:val="Strong"/>
        </w:rPr>
      </w:pPr>
      <w:r w:rsidRPr="00F65373">
        <w:rPr>
          <w:rStyle w:val="Strong"/>
        </w:rPr>
        <w:t>1c.</w:t>
      </w:r>
    </w:p>
    <w:p w14:paraId="54AADDB3" w14:textId="18E3BC27" w:rsidR="00F65373" w:rsidRDefault="000F53E1" w:rsidP="00F65373">
      <w:r>
        <w:t>The range is</w:t>
      </w:r>
      <w:r w:rsidR="0051441E">
        <w:t>:</w:t>
      </w:r>
    </w:p>
    <w:p w14:paraId="00FDD7BE" w14:textId="53462022" w:rsidR="000F53E1" w:rsidRPr="0051441E" w:rsidRDefault="0051441E" w:rsidP="00F65373">
      <w:pPr>
        <w:rPr>
          <w:rFonts w:eastAsiaTheme="minorEastAsia"/>
        </w:rPr>
      </w:pPr>
      <m:oMathPara>
        <m:oMath>
          <m:r>
            <m:t>Range=Max-Min</m:t>
          </m:r>
        </m:oMath>
      </m:oMathPara>
    </w:p>
    <w:p w14:paraId="444B8FB8" w14:textId="70112150" w:rsidR="0051441E" w:rsidRPr="0051441E" w:rsidRDefault="0051441E" w:rsidP="00F65373">
      <w:pPr>
        <w:rPr>
          <w:rFonts w:eastAsiaTheme="minorEastAsia"/>
        </w:rPr>
      </w:pPr>
      <m:oMathPara>
        <m:oMath>
          <m:r>
            <w:rPr>
              <w:rFonts w:eastAsiaTheme="minorEastAsia"/>
            </w:rPr>
            <w:lastRenderedPageBreak/>
            <m:t>=25-5</m:t>
          </m:r>
        </m:oMath>
      </m:oMathPara>
    </w:p>
    <w:p w14:paraId="5C37F34C" w14:textId="37252F6C" w:rsidR="0051441E" w:rsidRPr="0051441E" w:rsidRDefault="0051441E" w:rsidP="00F65373">
      <w:pPr>
        <w:rPr>
          <w:rFonts w:eastAsiaTheme="minorEastAsia"/>
        </w:rPr>
      </w:pPr>
      <m:oMathPara>
        <m:oMath>
          <m:r>
            <w:rPr>
              <w:rFonts w:eastAsiaTheme="minorEastAsia"/>
            </w:rPr>
            <m:t>=$20</m:t>
          </m:r>
        </m:oMath>
      </m:oMathPara>
    </w:p>
    <w:p w14:paraId="28990572" w14:textId="2B1EA045" w:rsidR="0051441E" w:rsidRDefault="0051441E" w:rsidP="00F65373">
      <w:pPr>
        <w:rPr>
          <w:rFonts w:eastAsiaTheme="minorEastAsia"/>
        </w:rPr>
      </w:pPr>
    </w:p>
    <w:p w14:paraId="50F737F4" w14:textId="22806238" w:rsidR="0051441E" w:rsidRDefault="0051441E" w:rsidP="00F65373">
      <w:pPr>
        <w:rPr>
          <w:rFonts w:eastAsiaTheme="minorEastAsia"/>
        </w:rPr>
      </w:pPr>
      <w:r>
        <w:rPr>
          <w:rFonts w:eastAsiaTheme="minorEastAsia"/>
        </w:rPr>
        <w:t>The interquartile range (IQR) is:</w:t>
      </w:r>
    </w:p>
    <w:p w14:paraId="3244BEB5" w14:textId="4768B737" w:rsidR="0051441E" w:rsidRPr="0051441E" w:rsidRDefault="0051441E" w:rsidP="00F65373">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17499824" w14:textId="2A7EF5F5" w:rsidR="0051441E" w:rsidRPr="0051441E" w:rsidRDefault="0051441E" w:rsidP="00F65373">
      <w:pPr>
        <w:rPr>
          <w:rFonts w:eastAsiaTheme="minorEastAsia"/>
        </w:rPr>
      </w:pPr>
      <m:oMathPara>
        <m:oMath>
          <m:r>
            <w:rPr>
              <w:rFonts w:eastAsiaTheme="minorEastAsia"/>
            </w:rPr>
            <m:t>=10-7.50</m:t>
          </m:r>
        </m:oMath>
      </m:oMathPara>
    </w:p>
    <w:p w14:paraId="7BA1A8D7" w14:textId="62F3433D" w:rsidR="0051441E" w:rsidRPr="00122ACB" w:rsidRDefault="0051441E" w:rsidP="00F65373">
      <w:pPr>
        <w:rPr>
          <w:rFonts w:eastAsiaTheme="minorEastAsia"/>
        </w:rPr>
      </w:pPr>
      <m:oMathPara>
        <m:oMath>
          <m:r>
            <w:rPr>
              <w:rFonts w:eastAsiaTheme="minorEastAsia"/>
            </w:rPr>
            <m:t>=$2.50</m:t>
          </m:r>
        </m:oMath>
      </m:oMathPara>
    </w:p>
    <w:p w14:paraId="29675EF7" w14:textId="7DB30178" w:rsidR="00122ACB" w:rsidRDefault="00122ACB" w:rsidP="00F65373">
      <w:pPr>
        <w:rPr>
          <w:rFonts w:eastAsiaTheme="minorEastAsia"/>
        </w:rPr>
      </w:pPr>
    </w:p>
    <w:p w14:paraId="574C4D55" w14:textId="622163AB" w:rsidR="00122ACB" w:rsidRDefault="00122ACB" w:rsidP="00F65373">
      <w:pPr>
        <w:rPr>
          <w:rFonts w:eastAsiaTheme="minorEastAsia"/>
        </w:rPr>
      </w:pPr>
    </w:p>
    <w:p w14:paraId="35F971C9" w14:textId="39B1F9C8" w:rsidR="00801CA0" w:rsidRPr="00801CA0" w:rsidRDefault="00801CA0" w:rsidP="00F65373">
      <w:pPr>
        <w:rPr>
          <w:rStyle w:val="Strong"/>
        </w:rPr>
      </w:pPr>
      <w:r w:rsidRPr="00801CA0">
        <w:rPr>
          <w:rStyle w:val="Strong"/>
        </w:rPr>
        <w:t>1d.</w:t>
      </w:r>
    </w:p>
    <w:p w14:paraId="7BC8447F" w14:textId="15FA5777" w:rsidR="00801CA0" w:rsidRDefault="002B371A" w:rsidP="00F65373">
      <w:pPr>
        <w:rPr>
          <w:rFonts w:eastAsiaTheme="minorEastAsia"/>
        </w:rPr>
      </w:pPr>
      <w:r>
        <w:rPr>
          <w:rFonts w:eastAsiaTheme="minorEastAsia"/>
          <w:noProof/>
        </w:rPr>
        <w:drawing>
          <wp:inline distT="0" distB="0" distL="0" distR="0" wp14:anchorId="2BFFE854" wp14:editId="737621C4">
            <wp:extent cx="57150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GebraImage (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4514850"/>
                    </a:xfrm>
                    <a:prstGeom prst="rect">
                      <a:avLst/>
                    </a:prstGeom>
                  </pic:spPr>
                </pic:pic>
              </a:graphicData>
            </a:graphic>
          </wp:inline>
        </w:drawing>
      </w:r>
    </w:p>
    <w:p w14:paraId="3FFA1C10" w14:textId="78B3E630" w:rsidR="002B371A" w:rsidRDefault="002B371A" w:rsidP="002B371A">
      <w:pPr>
        <w:jc w:val="center"/>
        <w:rPr>
          <w:rFonts w:eastAsiaTheme="minorEastAsia"/>
        </w:rPr>
      </w:pPr>
      <w:r>
        <w:rPr>
          <w:rFonts w:eastAsiaTheme="minorEastAsia"/>
        </w:rPr>
        <w:t>Meal prices (dollars)</w:t>
      </w:r>
    </w:p>
    <w:p w14:paraId="12EE1F6C" w14:textId="54382F26" w:rsidR="005A63F8" w:rsidRDefault="005A63F8" w:rsidP="005A63F8">
      <w:pPr>
        <w:rPr>
          <w:rFonts w:eastAsiaTheme="minorEastAsia"/>
        </w:rPr>
      </w:pPr>
    </w:p>
    <w:p w14:paraId="0A75B87F" w14:textId="45A2EEA2" w:rsidR="005A63F8" w:rsidRPr="005A63F8" w:rsidRDefault="005A63F8" w:rsidP="005A63F8">
      <w:pPr>
        <w:rPr>
          <w:rStyle w:val="Strong"/>
        </w:rPr>
      </w:pPr>
      <w:r w:rsidRPr="005A63F8">
        <w:rPr>
          <w:rStyle w:val="Strong"/>
        </w:rPr>
        <w:t>2a.</w:t>
      </w:r>
    </w:p>
    <w:p w14:paraId="16A986CF" w14:textId="3B9CB3CA" w:rsidR="005A63F8" w:rsidRDefault="00391676" w:rsidP="005A63F8">
      <w:pPr>
        <w:rPr>
          <w:rFonts w:eastAsiaTheme="minorEastAsia"/>
        </w:rPr>
      </w:pPr>
      <w:r>
        <w:rPr>
          <w:rFonts w:eastAsiaTheme="minorEastAsia"/>
        </w:rPr>
        <w:lastRenderedPageBreak/>
        <w:t>In Excel:</w:t>
      </w:r>
    </w:p>
    <w:p w14:paraId="05AA0F26" w14:textId="0EE62718" w:rsidR="00391676" w:rsidRDefault="00391676" w:rsidP="005A63F8">
      <w:pPr>
        <w:rPr>
          <w:rFonts w:eastAsiaTheme="minorEastAsia"/>
        </w:rPr>
      </w:pPr>
      <w:r>
        <w:rPr>
          <w:rFonts w:eastAsiaTheme="minorEastAsia"/>
        </w:rPr>
        <w:t>I entered the data values into cells A1 through A12.</w:t>
      </w:r>
    </w:p>
    <w:p w14:paraId="2E7670D4" w14:textId="606898E9" w:rsidR="00391676" w:rsidRDefault="00391676" w:rsidP="005A63F8">
      <w:pPr>
        <w:rPr>
          <w:rFonts w:eastAsiaTheme="minorEastAsia"/>
        </w:rPr>
      </w:pPr>
      <w:r>
        <w:rPr>
          <w:rFonts w:eastAsiaTheme="minorEastAsia"/>
        </w:rPr>
        <w:t>The standard deviation is:</w:t>
      </w:r>
    </w:p>
    <w:p w14:paraId="27BF02B4" w14:textId="347D37A7" w:rsidR="00391676" w:rsidRPr="006A793B" w:rsidRDefault="006A793B" w:rsidP="00902F52">
      <w:pPr>
        <w:ind w:left="720"/>
        <w:rPr>
          <w:rFonts w:eastAsiaTheme="minorEastAsia"/>
        </w:rPr>
      </w:pPr>
      <m:oMath>
        <m:r>
          <w:rPr>
            <w:rFonts w:eastAsiaTheme="minorEastAsia"/>
          </w:rPr>
          <m:t>=stdev.s</m:t>
        </m:r>
        <m:d>
          <m:dPr>
            <m:ctrlPr>
              <w:rPr>
                <w:rFonts w:eastAsiaTheme="minorEastAsia"/>
                <w:i/>
              </w:rPr>
            </m:ctrlPr>
          </m:dPr>
          <m:e>
            <m:r>
              <w:rPr>
                <w:rFonts w:eastAsiaTheme="minorEastAsia"/>
              </w:rPr>
              <m:t>A1:A12</m:t>
            </m:r>
          </m:e>
        </m:d>
      </m:oMath>
      <w:r w:rsidR="00902F52">
        <w:rPr>
          <w:rFonts w:eastAsiaTheme="minorEastAsia"/>
        </w:rPr>
        <w:t xml:space="preserve"> </w:t>
      </w:r>
    </w:p>
    <w:p w14:paraId="4F83F589" w14:textId="42CCDD9B" w:rsidR="006A793B" w:rsidRPr="009476CD" w:rsidRDefault="002B4BFA" w:rsidP="00902F52">
      <w:pPr>
        <w:ind w:left="720"/>
        <w:rPr>
          <w:rFonts w:eastAsiaTheme="minorEastAsia"/>
        </w:rPr>
      </w:pPr>
      <m:oMath>
        <m:r>
          <w:rPr>
            <w:rFonts w:eastAsiaTheme="minorEastAsia"/>
          </w:rPr>
          <m:t xml:space="preserve">=3.78 </m:t>
        </m:r>
        <m:r>
          <m:rPr>
            <m:sty m:val="p"/>
          </m:rPr>
          <w:rPr>
            <w:rFonts w:eastAsiaTheme="minorEastAsia"/>
          </w:rPr>
          <m:t>hours</m:t>
        </m:r>
      </m:oMath>
      <w:r w:rsidR="00902F52">
        <w:rPr>
          <w:rFonts w:eastAsiaTheme="minorEastAsia"/>
        </w:rPr>
        <w:t xml:space="preserve"> </w:t>
      </w:r>
    </w:p>
    <w:p w14:paraId="18878C53" w14:textId="231F09AC" w:rsidR="009476CD" w:rsidRDefault="009476CD" w:rsidP="005A63F8">
      <w:pPr>
        <w:rPr>
          <w:rFonts w:eastAsiaTheme="minorEastAsia"/>
        </w:rPr>
      </w:pPr>
    </w:p>
    <w:p w14:paraId="78C2C3D4" w14:textId="19044869" w:rsidR="009476CD" w:rsidRPr="009476CD" w:rsidRDefault="009476CD" w:rsidP="005A63F8">
      <w:pPr>
        <w:rPr>
          <w:rStyle w:val="Strong"/>
        </w:rPr>
      </w:pPr>
      <w:r w:rsidRPr="009476CD">
        <w:rPr>
          <w:rStyle w:val="Strong"/>
        </w:rPr>
        <w:t>2b.</w:t>
      </w:r>
    </w:p>
    <w:p w14:paraId="328DEC37" w14:textId="77777777" w:rsidR="00D15563" w:rsidRDefault="00D15563" w:rsidP="00D15563">
      <w:r>
        <w:t>In GeoGebra:</w:t>
      </w:r>
    </w:p>
    <w:p w14:paraId="09ABD65F" w14:textId="77777777" w:rsidR="00D15563" w:rsidRPr="003D7897" w:rsidRDefault="00D15563" w:rsidP="00D15563">
      <w:pPr>
        <w:rPr>
          <w:rFonts w:eastAsiaTheme="minorEastAsia"/>
        </w:rPr>
      </w:pPr>
      <w:r>
        <w:rPr>
          <w:rFonts w:eastAsiaTheme="minorEastAsia"/>
        </w:rPr>
        <w:t>In GeoGebra Classic, enter the data values into the column A of the spreadsheet and use the “One Variable Analysis” function. Then use the “Show Statistics” option to find the five-number summary:</w:t>
      </w:r>
    </w:p>
    <w:tbl>
      <w:tblPr>
        <w:tblStyle w:val="TableGrid"/>
        <w:tblW w:w="0" w:type="auto"/>
        <w:tblLook w:val="04A0" w:firstRow="1" w:lastRow="0" w:firstColumn="1" w:lastColumn="0" w:noHBand="0" w:noVBand="1"/>
      </w:tblPr>
      <w:tblGrid>
        <w:gridCol w:w="1843"/>
        <w:gridCol w:w="1843"/>
        <w:gridCol w:w="1843"/>
        <w:gridCol w:w="1843"/>
        <w:gridCol w:w="1844"/>
      </w:tblGrid>
      <w:tr w:rsidR="00D15563" w14:paraId="7690DD00" w14:textId="77777777" w:rsidTr="00ED4EFB">
        <w:tc>
          <w:tcPr>
            <w:tcW w:w="1843" w:type="dxa"/>
          </w:tcPr>
          <w:p w14:paraId="204BAC91" w14:textId="77777777" w:rsidR="00D15563" w:rsidRDefault="00D15563" w:rsidP="00ED4EFB">
            <w:pPr>
              <w:jc w:val="center"/>
            </w:pPr>
            <w:r>
              <w:t>Min</w:t>
            </w:r>
          </w:p>
        </w:tc>
        <w:tc>
          <w:tcPr>
            <w:tcW w:w="1843" w:type="dxa"/>
          </w:tcPr>
          <w:p w14:paraId="1227F70B" w14:textId="77777777" w:rsidR="00D15563" w:rsidRDefault="001776C2" w:rsidP="00ED4EFB">
            <m:oMathPara>
              <m:oMath>
                <m:sSub>
                  <m:sSubPr>
                    <m:ctrlPr>
                      <w:rPr>
                        <w:i/>
                      </w:rPr>
                    </m:ctrlPr>
                  </m:sSubPr>
                  <m:e>
                    <m:r>
                      <m:t>Q</m:t>
                    </m:r>
                  </m:e>
                  <m:sub>
                    <m:r>
                      <m:t>1</m:t>
                    </m:r>
                  </m:sub>
                </m:sSub>
              </m:oMath>
            </m:oMathPara>
          </w:p>
        </w:tc>
        <w:tc>
          <w:tcPr>
            <w:tcW w:w="1843" w:type="dxa"/>
          </w:tcPr>
          <w:p w14:paraId="223D1599" w14:textId="77777777" w:rsidR="00D15563" w:rsidRDefault="00D15563" w:rsidP="00ED4EFB">
            <w:pPr>
              <w:jc w:val="center"/>
            </w:pPr>
            <w:r>
              <w:t>Median</w:t>
            </w:r>
          </w:p>
        </w:tc>
        <w:tc>
          <w:tcPr>
            <w:tcW w:w="1843" w:type="dxa"/>
          </w:tcPr>
          <w:p w14:paraId="1C7255B1" w14:textId="77777777" w:rsidR="00D15563" w:rsidRDefault="001776C2" w:rsidP="00ED4EFB">
            <m:oMathPara>
              <m:oMath>
                <m:sSub>
                  <m:sSubPr>
                    <m:ctrlPr>
                      <w:rPr>
                        <w:i/>
                      </w:rPr>
                    </m:ctrlPr>
                  </m:sSubPr>
                  <m:e>
                    <m:r>
                      <m:t>Q</m:t>
                    </m:r>
                  </m:e>
                  <m:sub>
                    <m:r>
                      <m:t>3</m:t>
                    </m:r>
                  </m:sub>
                </m:sSub>
              </m:oMath>
            </m:oMathPara>
          </w:p>
        </w:tc>
        <w:tc>
          <w:tcPr>
            <w:tcW w:w="1844" w:type="dxa"/>
          </w:tcPr>
          <w:p w14:paraId="694E293C" w14:textId="77777777" w:rsidR="00D15563" w:rsidRDefault="00D15563" w:rsidP="00ED4EFB">
            <w:pPr>
              <w:jc w:val="center"/>
            </w:pPr>
            <w:r>
              <w:t>Max</w:t>
            </w:r>
          </w:p>
        </w:tc>
      </w:tr>
      <w:tr w:rsidR="00D15563" w14:paraId="7E2ED5A0" w14:textId="77777777" w:rsidTr="00ED4EFB">
        <w:tc>
          <w:tcPr>
            <w:tcW w:w="1843" w:type="dxa"/>
          </w:tcPr>
          <w:p w14:paraId="2E7B5305" w14:textId="1B02BFE3" w:rsidR="00D15563" w:rsidRDefault="00D15563" w:rsidP="00ED4EFB">
            <w:pPr>
              <w:jc w:val="center"/>
            </w:pPr>
            <w:r>
              <w:t>2 hours</w:t>
            </w:r>
          </w:p>
        </w:tc>
        <w:tc>
          <w:tcPr>
            <w:tcW w:w="1843" w:type="dxa"/>
          </w:tcPr>
          <w:p w14:paraId="4C2CB0C5" w14:textId="0F2AD3B7" w:rsidR="00D15563" w:rsidRDefault="00D15563" w:rsidP="00ED4EFB">
            <w:pPr>
              <w:jc w:val="center"/>
            </w:pPr>
            <w:r>
              <w:t>7.875 hours</w:t>
            </w:r>
          </w:p>
        </w:tc>
        <w:tc>
          <w:tcPr>
            <w:tcW w:w="1843" w:type="dxa"/>
          </w:tcPr>
          <w:p w14:paraId="69865A1E" w14:textId="45AC8293" w:rsidR="00D15563" w:rsidRDefault="00D15563" w:rsidP="00ED4EFB">
            <w:pPr>
              <w:jc w:val="center"/>
            </w:pPr>
            <w:r>
              <w:t>9.875 hours</w:t>
            </w:r>
          </w:p>
        </w:tc>
        <w:tc>
          <w:tcPr>
            <w:tcW w:w="1843" w:type="dxa"/>
          </w:tcPr>
          <w:p w14:paraId="623C27F5" w14:textId="5EC4D03F" w:rsidR="00D15563" w:rsidRDefault="00D15563" w:rsidP="00ED4EFB">
            <w:pPr>
              <w:jc w:val="center"/>
            </w:pPr>
            <w:r>
              <w:t>12.5 hours</w:t>
            </w:r>
          </w:p>
        </w:tc>
        <w:tc>
          <w:tcPr>
            <w:tcW w:w="1844" w:type="dxa"/>
          </w:tcPr>
          <w:p w14:paraId="38D5D3E5" w14:textId="645E232D" w:rsidR="00D15563" w:rsidRDefault="00D15563" w:rsidP="00ED4EFB">
            <w:pPr>
              <w:jc w:val="center"/>
            </w:pPr>
            <w:r>
              <w:t>17 hours</w:t>
            </w:r>
          </w:p>
        </w:tc>
      </w:tr>
    </w:tbl>
    <w:p w14:paraId="41866335" w14:textId="77777777" w:rsidR="00D15563" w:rsidRDefault="00D15563" w:rsidP="005A63F8">
      <w:pPr>
        <w:rPr>
          <w:rStyle w:val="Strong"/>
        </w:rPr>
      </w:pPr>
    </w:p>
    <w:p w14:paraId="0E3865F2" w14:textId="6CF07ABC" w:rsidR="00D15563" w:rsidRDefault="00D15563" w:rsidP="005A63F8">
      <w:pPr>
        <w:rPr>
          <w:rStyle w:val="Strong"/>
        </w:rPr>
      </w:pPr>
      <w:r>
        <w:rPr>
          <w:rStyle w:val="Strong"/>
        </w:rPr>
        <w:t>2c.</w:t>
      </w:r>
    </w:p>
    <w:p w14:paraId="1BF70E74" w14:textId="4849EF14" w:rsidR="00D15563" w:rsidRDefault="00D15563" w:rsidP="00D15563">
      <w:pPr>
        <w:rPr>
          <w:rStyle w:val="Strong"/>
          <w:b w:val="0"/>
        </w:rPr>
      </w:pPr>
      <w:r>
        <w:rPr>
          <w:rStyle w:val="Strong"/>
          <w:b w:val="0"/>
        </w:rPr>
        <w:t>The range is:</w:t>
      </w:r>
    </w:p>
    <w:p w14:paraId="5765B060" w14:textId="54A18BA9" w:rsidR="00D15563" w:rsidRPr="00D87484" w:rsidRDefault="00D87484" w:rsidP="00D15563">
      <w:pPr>
        <w:rPr>
          <w:rStyle w:val="Strong"/>
          <w:rFonts w:eastAsiaTheme="minorEastAsia"/>
          <w:b w:val="0"/>
          <w:bCs w:val="0"/>
        </w:rPr>
      </w:pPr>
      <m:oMathPara>
        <m:oMath>
          <m:r>
            <w:rPr>
              <w:rStyle w:val="Strong"/>
            </w:rPr>
            <m:t>Range=Max-Min</m:t>
          </m:r>
        </m:oMath>
      </m:oMathPara>
    </w:p>
    <w:p w14:paraId="5477C34F" w14:textId="6F9BE72A" w:rsidR="00D87484" w:rsidRPr="00D87484" w:rsidRDefault="00D87484" w:rsidP="00D15563">
      <w:pPr>
        <w:rPr>
          <w:rStyle w:val="Strong"/>
          <w:rFonts w:eastAsiaTheme="minorEastAsia"/>
          <w:b w:val="0"/>
          <w:bCs w:val="0"/>
        </w:rPr>
      </w:pPr>
      <m:oMathPara>
        <m:oMath>
          <m:r>
            <w:rPr>
              <w:rStyle w:val="Strong"/>
              <w:rFonts w:eastAsiaTheme="minorEastAsia"/>
            </w:rPr>
            <m:t>=17-2</m:t>
          </m:r>
        </m:oMath>
      </m:oMathPara>
    </w:p>
    <w:p w14:paraId="4B002860" w14:textId="1B8D07CC" w:rsidR="00D87484" w:rsidRPr="005F5DCF" w:rsidRDefault="00D87484" w:rsidP="00D15563">
      <w:pPr>
        <w:rPr>
          <w:rStyle w:val="Strong"/>
          <w:rFonts w:eastAsiaTheme="minorEastAsia"/>
          <w:b w:val="0"/>
          <w:bCs w:val="0"/>
        </w:rPr>
      </w:pPr>
      <m:oMathPara>
        <m:oMath>
          <m:r>
            <w:rPr>
              <w:rStyle w:val="Strong"/>
              <w:rFonts w:eastAsiaTheme="minorEastAsia"/>
            </w:rPr>
            <m:t xml:space="preserve">=15 </m:t>
          </m:r>
          <m:r>
            <m:rPr>
              <m:sty m:val="p"/>
            </m:rPr>
            <w:rPr>
              <w:rStyle w:val="Strong"/>
              <w:rFonts w:eastAsiaTheme="minorEastAsia"/>
            </w:rPr>
            <m:t>hours</m:t>
          </m:r>
        </m:oMath>
      </m:oMathPara>
    </w:p>
    <w:p w14:paraId="0C70EB30" w14:textId="7CBDFFA8" w:rsidR="005F5DCF" w:rsidRDefault="005F5DCF" w:rsidP="00D15563">
      <w:pPr>
        <w:rPr>
          <w:rStyle w:val="Strong"/>
          <w:rFonts w:eastAsiaTheme="minorEastAsia"/>
          <w:b w:val="0"/>
        </w:rPr>
      </w:pPr>
    </w:p>
    <w:p w14:paraId="2005BDBB" w14:textId="6F597E0F" w:rsidR="005F5DCF" w:rsidRDefault="005F5DCF" w:rsidP="00D15563">
      <w:pPr>
        <w:rPr>
          <w:rStyle w:val="Strong"/>
          <w:rFonts w:eastAsiaTheme="minorEastAsia"/>
          <w:b w:val="0"/>
        </w:rPr>
      </w:pPr>
      <w:r>
        <w:rPr>
          <w:rStyle w:val="Strong"/>
          <w:rFonts w:eastAsiaTheme="minorEastAsia"/>
          <w:b w:val="0"/>
        </w:rPr>
        <w:t>The interquartile range (IQR) is:</w:t>
      </w:r>
    </w:p>
    <w:p w14:paraId="5745E535" w14:textId="68D5F3FC" w:rsidR="005F5DCF" w:rsidRPr="005F5DCF" w:rsidRDefault="005F5DCF" w:rsidP="00D15563">
      <w:pPr>
        <w:rPr>
          <w:rStyle w:val="Strong"/>
          <w:rFonts w:eastAsiaTheme="minorEastAsia"/>
          <w:b w:val="0"/>
          <w:bCs w:val="0"/>
        </w:rPr>
      </w:pPr>
      <m:oMathPara>
        <m:oMath>
          <m:r>
            <w:rPr>
              <w:rStyle w:val="Strong"/>
              <w:rFonts w:eastAsiaTheme="minorEastAsia"/>
            </w:rPr>
            <m:t>IQR=</m:t>
          </m:r>
          <m:sSub>
            <m:sSubPr>
              <m:ctrlPr>
                <w:rPr>
                  <w:rStyle w:val="Strong"/>
                  <w:rFonts w:eastAsiaTheme="minorEastAsia"/>
                  <w:b w:val="0"/>
                  <w:bCs w:val="0"/>
                  <w:i/>
                </w:rPr>
              </m:ctrlPr>
            </m:sSubPr>
            <m:e>
              <m:r>
                <w:rPr>
                  <w:rStyle w:val="Strong"/>
                  <w:rFonts w:eastAsiaTheme="minorEastAsia"/>
                </w:rPr>
                <m:t>Q</m:t>
              </m:r>
            </m:e>
            <m:sub>
              <m:r>
                <w:rPr>
                  <w:rStyle w:val="Strong"/>
                  <w:rFonts w:eastAsiaTheme="minorEastAsia"/>
                </w:rPr>
                <m:t>3</m:t>
              </m:r>
            </m:sub>
          </m:sSub>
          <m:r>
            <w:rPr>
              <w:rStyle w:val="Strong"/>
              <w:rFonts w:eastAsiaTheme="minorEastAsia"/>
            </w:rPr>
            <m:t>-</m:t>
          </m:r>
          <m:sSub>
            <m:sSubPr>
              <m:ctrlPr>
                <w:rPr>
                  <w:rStyle w:val="Strong"/>
                  <w:rFonts w:eastAsiaTheme="minorEastAsia"/>
                  <w:b w:val="0"/>
                  <w:bCs w:val="0"/>
                  <w:i/>
                </w:rPr>
              </m:ctrlPr>
            </m:sSubPr>
            <m:e>
              <m:r>
                <w:rPr>
                  <w:rStyle w:val="Strong"/>
                  <w:rFonts w:eastAsiaTheme="minorEastAsia"/>
                </w:rPr>
                <m:t>Q</m:t>
              </m:r>
            </m:e>
            <m:sub>
              <m:r>
                <w:rPr>
                  <w:rStyle w:val="Strong"/>
                  <w:rFonts w:eastAsiaTheme="minorEastAsia"/>
                </w:rPr>
                <m:t>1</m:t>
              </m:r>
            </m:sub>
          </m:sSub>
        </m:oMath>
      </m:oMathPara>
    </w:p>
    <w:p w14:paraId="72FDFBFC" w14:textId="299D13B2" w:rsidR="005F5DCF" w:rsidRPr="005F5DCF" w:rsidRDefault="005F5DCF" w:rsidP="00D15563">
      <w:pPr>
        <w:rPr>
          <w:rStyle w:val="Strong"/>
          <w:rFonts w:eastAsiaTheme="minorEastAsia"/>
          <w:b w:val="0"/>
          <w:bCs w:val="0"/>
        </w:rPr>
      </w:pPr>
      <m:oMathPara>
        <m:oMath>
          <m:r>
            <w:rPr>
              <w:rStyle w:val="Strong"/>
              <w:rFonts w:eastAsiaTheme="minorEastAsia"/>
            </w:rPr>
            <m:t>=12.5-7.875</m:t>
          </m:r>
        </m:oMath>
      </m:oMathPara>
    </w:p>
    <w:p w14:paraId="0A09699C" w14:textId="52514CA8" w:rsidR="005F5DCF" w:rsidRPr="00F06EBB" w:rsidRDefault="00F06EBB" w:rsidP="00D15563">
      <w:pPr>
        <w:rPr>
          <w:rStyle w:val="Strong"/>
          <w:rFonts w:eastAsiaTheme="minorEastAsia"/>
          <w:b w:val="0"/>
        </w:rPr>
      </w:pPr>
      <m:oMathPara>
        <m:oMath>
          <m:r>
            <w:rPr>
              <w:rStyle w:val="Strong"/>
              <w:rFonts w:eastAsiaTheme="minorEastAsia"/>
            </w:rPr>
            <m:t xml:space="preserve">=3.625 </m:t>
          </m:r>
          <m:r>
            <m:rPr>
              <m:sty m:val="p"/>
            </m:rPr>
            <w:rPr>
              <w:rStyle w:val="Strong"/>
              <w:rFonts w:eastAsiaTheme="minorEastAsia"/>
            </w:rPr>
            <m:t>hours</m:t>
          </m:r>
        </m:oMath>
      </m:oMathPara>
    </w:p>
    <w:p w14:paraId="55E584F7" w14:textId="5B98C131" w:rsidR="00D15563" w:rsidRPr="00D15563" w:rsidRDefault="00D15563" w:rsidP="005A63F8">
      <w:pPr>
        <w:rPr>
          <w:rStyle w:val="Strong"/>
        </w:rPr>
      </w:pPr>
      <w:r w:rsidRPr="00D15563">
        <w:rPr>
          <w:rStyle w:val="Strong"/>
        </w:rPr>
        <w:t>2d.</w:t>
      </w:r>
    </w:p>
    <w:p w14:paraId="545AB3DE" w14:textId="25170EA6" w:rsidR="009476CD" w:rsidRDefault="00D15563" w:rsidP="005A63F8">
      <w:pPr>
        <w:rPr>
          <w:rFonts w:eastAsiaTheme="minorEastAsia"/>
        </w:rPr>
      </w:pPr>
      <w:r>
        <w:rPr>
          <w:rFonts w:eastAsiaTheme="minorEastAsia"/>
          <w:noProof/>
        </w:rPr>
        <w:lastRenderedPageBreak/>
        <w:drawing>
          <wp:inline distT="0" distB="0" distL="0" distR="0" wp14:anchorId="74278953" wp14:editId="439A200D">
            <wp:extent cx="5715000" cy="4203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oGebraImage (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4203065"/>
                    </a:xfrm>
                    <a:prstGeom prst="rect">
                      <a:avLst/>
                    </a:prstGeom>
                  </pic:spPr>
                </pic:pic>
              </a:graphicData>
            </a:graphic>
          </wp:inline>
        </w:drawing>
      </w:r>
    </w:p>
    <w:p w14:paraId="0099CF40" w14:textId="0213E185" w:rsidR="00027ED9" w:rsidRDefault="00027ED9" w:rsidP="00027ED9">
      <w:pPr>
        <w:jc w:val="center"/>
        <w:rPr>
          <w:rFonts w:eastAsiaTheme="minorEastAsia"/>
        </w:rPr>
      </w:pPr>
      <w:r>
        <w:rPr>
          <w:rFonts w:eastAsiaTheme="minorEastAsia"/>
        </w:rPr>
        <w:t>Length of commercials (minutes)</w:t>
      </w:r>
    </w:p>
    <w:p w14:paraId="4FBF69CE" w14:textId="7D4AF068" w:rsidR="00027ED9" w:rsidRDefault="00027ED9" w:rsidP="00027ED9">
      <w:pPr>
        <w:rPr>
          <w:rFonts w:eastAsiaTheme="minorEastAsia"/>
        </w:rPr>
      </w:pPr>
    </w:p>
    <w:p w14:paraId="3EF5BE31" w14:textId="191DE701" w:rsidR="00027ED9" w:rsidRPr="00027ED9" w:rsidRDefault="00027ED9" w:rsidP="00027ED9">
      <w:pPr>
        <w:rPr>
          <w:rStyle w:val="Strong"/>
        </w:rPr>
      </w:pPr>
      <w:r w:rsidRPr="00027ED9">
        <w:rPr>
          <w:rStyle w:val="Strong"/>
        </w:rPr>
        <w:t>3a.</w:t>
      </w:r>
    </w:p>
    <w:p w14:paraId="6FEBC782" w14:textId="77777777" w:rsidR="00902F52" w:rsidRDefault="00902F52" w:rsidP="00902F52">
      <w:pPr>
        <w:rPr>
          <w:rFonts w:eastAsiaTheme="minorEastAsia"/>
        </w:rPr>
      </w:pPr>
      <w:r>
        <w:rPr>
          <w:rFonts w:eastAsiaTheme="minorEastAsia"/>
        </w:rPr>
        <w:t>In Excel:</w:t>
      </w:r>
    </w:p>
    <w:p w14:paraId="4351ABFB" w14:textId="77777777" w:rsidR="00902F52" w:rsidRDefault="00902F52" w:rsidP="00902F52">
      <w:pPr>
        <w:rPr>
          <w:rFonts w:eastAsiaTheme="minorEastAsia"/>
        </w:rPr>
      </w:pPr>
      <w:r>
        <w:rPr>
          <w:rFonts w:eastAsiaTheme="minorEastAsia"/>
        </w:rPr>
        <w:t>I entered the data values into cells A1 through A12.</w:t>
      </w:r>
    </w:p>
    <w:p w14:paraId="2B33CC2F" w14:textId="33884B94" w:rsidR="00027ED9" w:rsidRDefault="00902F52" w:rsidP="00902F52">
      <w:pPr>
        <w:rPr>
          <w:rFonts w:eastAsiaTheme="minorEastAsia"/>
        </w:rPr>
      </w:pPr>
      <w:r>
        <w:rPr>
          <w:rFonts w:eastAsiaTheme="minorEastAsia"/>
        </w:rPr>
        <w:t>The standard deviation is:</w:t>
      </w:r>
    </w:p>
    <w:p w14:paraId="0EC847F5" w14:textId="596B86B9" w:rsidR="00902F52" w:rsidRDefault="006C0926" w:rsidP="000C1CDA">
      <w:pPr>
        <w:ind w:left="720"/>
        <w:rPr>
          <w:rFonts w:eastAsiaTheme="minorEastAsia"/>
        </w:rPr>
      </w:pPr>
      <m:oMath>
        <m:r>
          <w:rPr>
            <w:rFonts w:eastAsiaTheme="minorEastAsia"/>
          </w:rPr>
          <m:t>=stdev.s(A1:A12)</m:t>
        </m:r>
      </m:oMath>
      <w:r>
        <w:rPr>
          <w:rFonts w:eastAsiaTheme="minorEastAsia"/>
        </w:rPr>
        <w:t xml:space="preserve"> </w:t>
      </w:r>
    </w:p>
    <w:p w14:paraId="0D1C3EF4" w14:textId="433DB1E0" w:rsidR="006C0926" w:rsidRDefault="006C0926" w:rsidP="000C1CDA">
      <w:pPr>
        <w:ind w:left="720"/>
        <w:rPr>
          <w:rFonts w:eastAsiaTheme="minorEastAsia"/>
        </w:rPr>
      </w:pPr>
      <m:oMath>
        <m:r>
          <w:rPr>
            <w:rFonts w:eastAsiaTheme="minorEastAsia"/>
          </w:rPr>
          <m:t>=4.068</m:t>
        </m:r>
      </m:oMath>
      <w:r w:rsidR="000C1CDA">
        <w:rPr>
          <w:rFonts w:eastAsiaTheme="minorEastAsia"/>
        </w:rPr>
        <w:t xml:space="preserve"> seconds</w:t>
      </w:r>
    </w:p>
    <w:p w14:paraId="30DDB777" w14:textId="4AC6AAA5" w:rsidR="000C1CDA" w:rsidRDefault="000C1CDA" w:rsidP="00902F52">
      <w:pPr>
        <w:rPr>
          <w:rFonts w:eastAsiaTheme="minorEastAsia"/>
        </w:rPr>
      </w:pPr>
    </w:p>
    <w:p w14:paraId="428D6AE9" w14:textId="7D680D08" w:rsidR="000C1CDA" w:rsidRPr="00A32558" w:rsidRDefault="000C1CDA" w:rsidP="00902F52">
      <w:pPr>
        <w:rPr>
          <w:rStyle w:val="Strong"/>
        </w:rPr>
      </w:pPr>
      <w:r w:rsidRPr="00A32558">
        <w:rPr>
          <w:rStyle w:val="Strong"/>
        </w:rPr>
        <w:t>3b.</w:t>
      </w:r>
    </w:p>
    <w:p w14:paraId="01EB0499" w14:textId="77777777" w:rsidR="00884655" w:rsidRDefault="00884655" w:rsidP="00884655">
      <w:r>
        <w:t>In GeoGebra:</w:t>
      </w:r>
    </w:p>
    <w:p w14:paraId="301C0B65" w14:textId="77777777" w:rsidR="00884655" w:rsidRPr="003D7897" w:rsidRDefault="00884655" w:rsidP="00884655">
      <w:pPr>
        <w:rPr>
          <w:rFonts w:eastAsiaTheme="minorEastAsia"/>
        </w:rPr>
      </w:pPr>
      <w:r>
        <w:rPr>
          <w:rFonts w:eastAsiaTheme="minorEastAsia"/>
        </w:rPr>
        <w:t>In GeoGebra Classic, enter the data values into the column A of the spreadsheet and use the “One Variable Analysis” function. Then use the “Show Statistics” option to find the five-number summary:</w:t>
      </w:r>
    </w:p>
    <w:tbl>
      <w:tblPr>
        <w:tblStyle w:val="TableGrid"/>
        <w:tblW w:w="0" w:type="auto"/>
        <w:tblLook w:val="04A0" w:firstRow="1" w:lastRow="0" w:firstColumn="1" w:lastColumn="0" w:noHBand="0" w:noVBand="1"/>
      </w:tblPr>
      <w:tblGrid>
        <w:gridCol w:w="1843"/>
        <w:gridCol w:w="1843"/>
        <w:gridCol w:w="1843"/>
        <w:gridCol w:w="1843"/>
        <w:gridCol w:w="1844"/>
      </w:tblGrid>
      <w:tr w:rsidR="00884655" w14:paraId="01E5B912" w14:textId="77777777" w:rsidTr="00ED4EFB">
        <w:tc>
          <w:tcPr>
            <w:tcW w:w="1843" w:type="dxa"/>
          </w:tcPr>
          <w:p w14:paraId="3EEDE2CF" w14:textId="77777777" w:rsidR="00884655" w:rsidRDefault="00884655" w:rsidP="00ED4EFB">
            <w:pPr>
              <w:jc w:val="center"/>
            </w:pPr>
            <w:r>
              <w:t>Min</w:t>
            </w:r>
          </w:p>
        </w:tc>
        <w:tc>
          <w:tcPr>
            <w:tcW w:w="1843" w:type="dxa"/>
          </w:tcPr>
          <w:p w14:paraId="4722E3C2" w14:textId="77777777" w:rsidR="00884655" w:rsidRDefault="001776C2" w:rsidP="00ED4EFB">
            <m:oMathPara>
              <m:oMath>
                <m:sSub>
                  <m:sSubPr>
                    <m:ctrlPr>
                      <w:rPr>
                        <w:i/>
                      </w:rPr>
                    </m:ctrlPr>
                  </m:sSubPr>
                  <m:e>
                    <m:r>
                      <m:t>Q</m:t>
                    </m:r>
                  </m:e>
                  <m:sub>
                    <m:r>
                      <m:t>1</m:t>
                    </m:r>
                  </m:sub>
                </m:sSub>
              </m:oMath>
            </m:oMathPara>
          </w:p>
        </w:tc>
        <w:tc>
          <w:tcPr>
            <w:tcW w:w="1843" w:type="dxa"/>
          </w:tcPr>
          <w:p w14:paraId="20886B09" w14:textId="77777777" w:rsidR="00884655" w:rsidRDefault="00884655" w:rsidP="00ED4EFB">
            <w:pPr>
              <w:jc w:val="center"/>
            </w:pPr>
            <w:r>
              <w:t>Median</w:t>
            </w:r>
          </w:p>
        </w:tc>
        <w:tc>
          <w:tcPr>
            <w:tcW w:w="1843" w:type="dxa"/>
          </w:tcPr>
          <w:p w14:paraId="2C7EFEC7" w14:textId="77777777" w:rsidR="00884655" w:rsidRDefault="001776C2" w:rsidP="00ED4EFB">
            <m:oMathPara>
              <m:oMath>
                <m:sSub>
                  <m:sSubPr>
                    <m:ctrlPr>
                      <w:rPr>
                        <w:i/>
                      </w:rPr>
                    </m:ctrlPr>
                  </m:sSubPr>
                  <m:e>
                    <m:r>
                      <m:t>Q</m:t>
                    </m:r>
                  </m:e>
                  <m:sub>
                    <m:r>
                      <m:t>3</m:t>
                    </m:r>
                  </m:sub>
                </m:sSub>
              </m:oMath>
            </m:oMathPara>
          </w:p>
        </w:tc>
        <w:tc>
          <w:tcPr>
            <w:tcW w:w="1844" w:type="dxa"/>
          </w:tcPr>
          <w:p w14:paraId="1F00EF36" w14:textId="77777777" w:rsidR="00884655" w:rsidRDefault="00884655" w:rsidP="00ED4EFB">
            <w:pPr>
              <w:jc w:val="center"/>
            </w:pPr>
            <w:r>
              <w:t>Max</w:t>
            </w:r>
          </w:p>
        </w:tc>
      </w:tr>
      <w:tr w:rsidR="00884655" w14:paraId="37DD5E85" w14:textId="77777777" w:rsidTr="00ED4EFB">
        <w:tc>
          <w:tcPr>
            <w:tcW w:w="1843" w:type="dxa"/>
          </w:tcPr>
          <w:p w14:paraId="64F9A1D5" w14:textId="50F1A90F" w:rsidR="00884655" w:rsidRDefault="00756D40" w:rsidP="00ED4EFB">
            <w:pPr>
              <w:jc w:val="center"/>
            </w:pPr>
            <w:r>
              <w:lastRenderedPageBreak/>
              <w:t>15.2 seconds</w:t>
            </w:r>
          </w:p>
        </w:tc>
        <w:tc>
          <w:tcPr>
            <w:tcW w:w="1843" w:type="dxa"/>
          </w:tcPr>
          <w:p w14:paraId="57C24E5C" w14:textId="3510CFE2" w:rsidR="00884655" w:rsidRDefault="00756D40" w:rsidP="00ED4EFB">
            <w:pPr>
              <w:jc w:val="center"/>
            </w:pPr>
            <w:r>
              <w:t>19.05 seconds</w:t>
            </w:r>
          </w:p>
        </w:tc>
        <w:tc>
          <w:tcPr>
            <w:tcW w:w="1843" w:type="dxa"/>
          </w:tcPr>
          <w:p w14:paraId="5444F211" w14:textId="05F3053B" w:rsidR="00884655" w:rsidRDefault="00756D40" w:rsidP="00ED4EFB">
            <w:pPr>
              <w:jc w:val="center"/>
            </w:pPr>
            <w:r>
              <w:t>19.95 seconds</w:t>
            </w:r>
          </w:p>
        </w:tc>
        <w:tc>
          <w:tcPr>
            <w:tcW w:w="1843" w:type="dxa"/>
          </w:tcPr>
          <w:p w14:paraId="74075D6D" w14:textId="535BBC3A" w:rsidR="00884655" w:rsidRDefault="00756D40" w:rsidP="00ED4EFB">
            <w:pPr>
              <w:jc w:val="center"/>
            </w:pPr>
            <w:r>
              <w:t>21.95 seconds</w:t>
            </w:r>
          </w:p>
        </w:tc>
        <w:tc>
          <w:tcPr>
            <w:tcW w:w="1844" w:type="dxa"/>
          </w:tcPr>
          <w:p w14:paraId="599803F9" w14:textId="562E5331" w:rsidR="00884655" w:rsidRDefault="00756D40" w:rsidP="00ED4EFB">
            <w:pPr>
              <w:jc w:val="center"/>
            </w:pPr>
            <w:r>
              <w:t>29.4 seconds</w:t>
            </w:r>
          </w:p>
        </w:tc>
      </w:tr>
    </w:tbl>
    <w:p w14:paraId="1BC8F2C8" w14:textId="4A3A6AC6" w:rsidR="000C1CDA" w:rsidRDefault="000C1CDA" w:rsidP="00902F52">
      <w:pPr>
        <w:rPr>
          <w:rFonts w:eastAsiaTheme="minorEastAsia"/>
        </w:rPr>
      </w:pPr>
    </w:p>
    <w:p w14:paraId="3E1EFDF4" w14:textId="429BB431" w:rsidR="00756D40" w:rsidRPr="00756D40" w:rsidRDefault="00756D40" w:rsidP="00902F52">
      <w:pPr>
        <w:rPr>
          <w:rStyle w:val="Strong"/>
        </w:rPr>
      </w:pPr>
      <w:r w:rsidRPr="00756D40">
        <w:rPr>
          <w:rStyle w:val="Strong"/>
        </w:rPr>
        <w:t>3c.</w:t>
      </w:r>
    </w:p>
    <w:p w14:paraId="6A5C95A3" w14:textId="5465D56E" w:rsidR="00756D40" w:rsidRDefault="00B97857" w:rsidP="00902F52">
      <w:pPr>
        <w:rPr>
          <w:rFonts w:eastAsiaTheme="minorEastAsia"/>
        </w:rPr>
      </w:pPr>
      <w:r>
        <w:rPr>
          <w:rFonts w:eastAsiaTheme="minorEastAsia"/>
        </w:rPr>
        <w:t>The range is:</w:t>
      </w:r>
    </w:p>
    <w:p w14:paraId="61B9C243" w14:textId="71F495C8" w:rsidR="00B97857" w:rsidRPr="0004698D" w:rsidRDefault="0004698D" w:rsidP="00902F52">
      <w:pPr>
        <w:rPr>
          <w:rFonts w:eastAsiaTheme="minorEastAsia"/>
        </w:rPr>
      </w:pPr>
      <m:oMathPara>
        <m:oMath>
          <m:r>
            <w:rPr>
              <w:rFonts w:eastAsiaTheme="minorEastAsia"/>
            </w:rPr>
            <m:t>Range=Max-Min</m:t>
          </m:r>
        </m:oMath>
      </m:oMathPara>
    </w:p>
    <w:p w14:paraId="4F230314" w14:textId="187FFE51" w:rsidR="0004698D" w:rsidRPr="0004698D" w:rsidRDefault="0004698D" w:rsidP="00902F52">
      <w:pPr>
        <w:rPr>
          <w:rFonts w:eastAsiaTheme="minorEastAsia"/>
        </w:rPr>
      </w:pPr>
      <m:oMathPara>
        <m:oMath>
          <m:r>
            <w:rPr>
              <w:rFonts w:eastAsiaTheme="minorEastAsia"/>
            </w:rPr>
            <m:t>=29.4-15.2</m:t>
          </m:r>
        </m:oMath>
      </m:oMathPara>
    </w:p>
    <w:p w14:paraId="014C388E" w14:textId="57D1DE52" w:rsidR="0004698D" w:rsidRPr="0004698D" w:rsidRDefault="0004698D" w:rsidP="00902F52">
      <w:pPr>
        <w:rPr>
          <w:rFonts w:eastAsiaTheme="minorEastAsia"/>
        </w:rPr>
      </w:pPr>
      <m:oMathPara>
        <m:oMath>
          <m:r>
            <w:rPr>
              <w:rFonts w:eastAsiaTheme="minorEastAsia"/>
            </w:rPr>
            <m:t xml:space="preserve">=14.2 </m:t>
          </m:r>
          <m:r>
            <m:rPr>
              <m:sty m:val="p"/>
            </m:rPr>
            <w:rPr>
              <w:rFonts w:eastAsiaTheme="minorEastAsia"/>
            </w:rPr>
            <m:t>seconds</m:t>
          </m:r>
        </m:oMath>
      </m:oMathPara>
    </w:p>
    <w:p w14:paraId="294AC1C3" w14:textId="33F824BE" w:rsidR="0004698D" w:rsidRDefault="0004698D" w:rsidP="00902F52">
      <w:pPr>
        <w:rPr>
          <w:rFonts w:eastAsiaTheme="minorEastAsia"/>
        </w:rPr>
      </w:pPr>
    </w:p>
    <w:p w14:paraId="51A64AC3" w14:textId="3B085A79" w:rsidR="0004698D" w:rsidRDefault="0004698D" w:rsidP="00902F52">
      <w:pPr>
        <w:rPr>
          <w:rFonts w:eastAsiaTheme="minorEastAsia"/>
        </w:rPr>
      </w:pPr>
      <w:r>
        <w:rPr>
          <w:rFonts w:eastAsiaTheme="minorEastAsia"/>
        </w:rPr>
        <w:t>The interquartile range (IQR) is:</w:t>
      </w:r>
    </w:p>
    <w:p w14:paraId="4A8399A4" w14:textId="5890FDF1" w:rsidR="0004698D" w:rsidRPr="00E10187" w:rsidRDefault="00E10187" w:rsidP="00902F52">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4D6AF55F" w14:textId="365E3B1A" w:rsidR="00E10187" w:rsidRPr="00E10187" w:rsidRDefault="00E10187" w:rsidP="00902F52">
      <w:pPr>
        <w:rPr>
          <w:rFonts w:eastAsiaTheme="minorEastAsia"/>
        </w:rPr>
      </w:pPr>
      <m:oMathPara>
        <m:oMath>
          <m:r>
            <w:rPr>
              <w:rFonts w:eastAsiaTheme="minorEastAsia"/>
            </w:rPr>
            <m:t>=21.95-19.05</m:t>
          </m:r>
        </m:oMath>
      </m:oMathPara>
    </w:p>
    <w:p w14:paraId="580E26CA" w14:textId="220D8F0E" w:rsidR="00E10187" w:rsidRPr="00E10187" w:rsidRDefault="00E10187" w:rsidP="00902F52">
      <w:pPr>
        <w:rPr>
          <w:rFonts w:eastAsiaTheme="minorEastAsia"/>
          <w:i/>
        </w:rPr>
      </w:pPr>
      <m:oMathPara>
        <m:oMath>
          <m:r>
            <w:rPr>
              <w:rFonts w:eastAsiaTheme="minorEastAsia"/>
            </w:rPr>
            <m:t>=2.9</m:t>
          </m:r>
          <m:r>
            <m:rPr>
              <m:sty m:val="p"/>
            </m:rPr>
            <w:rPr>
              <w:rFonts w:eastAsiaTheme="minorEastAsia"/>
            </w:rPr>
            <m:t xml:space="preserve"> seconds</m:t>
          </m:r>
        </m:oMath>
      </m:oMathPara>
    </w:p>
    <w:p w14:paraId="5A3E15BF" w14:textId="2BEB0D5A" w:rsidR="00E10187" w:rsidRDefault="00E10187" w:rsidP="00902F52">
      <w:pPr>
        <w:rPr>
          <w:rFonts w:eastAsiaTheme="minorEastAsia"/>
        </w:rPr>
      </w:pPr>
    </w:p>
    <w:p w14:paraId="736BF35C" w14:textId="03BD9D97" w:rsidR="00E10187" w:rsidRPr="00E10187" w:rsidRDefault="00E10187" w:rsidP="00902F52">
      <w:pPr>
        <w:rPr>
          <w:rStyle w:val="Strong"/>
        </w:rPr>
      </w:pPr>
      <w:r w:rsidRPr="00E10187">
        <w:rPr>
          <w:rStyle w:val="Strong"/>
        </w:rPr>
        <w:t>3d.</w:t>
      </w:r>
    </w:p>
    <w:p w14:paraId="1C534E6C" w14:textId="0DDBDAB2" w:rsidR="00E10187" w:rsidRDefault="00A80EAF" w:rsidP="00902F52">
      <w:pPr>
        <w:rPr>
          <w:rFonts w:eastAsiaTheme="minorEastAsia"/>
        </w:rPr>
      </w:pPr>
      <w:r>
        <w:rPr>
          <w:rFonts w:eastAsiaTheme="minorEastAsia"/>
          <w:noProof/>
        </w:rPr>
        <w:drawing>
          <wp:inline distT="0" distB="0" distL="0" distR="0" wp14:anchorId="2EBAD8D9" wp14:editId="47972E66">
            <wp:extent cx="5715000" cy="420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oGebraImage (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4203065"/>
                    </a:xfrm>
                    <a:prstGeom prst="rect">
                      <a:avLst/>
                    </a:prstGeom>
                  </pic:spPr>
                </pic:pic>
              </a:graphicData>
            </a:graphic>
          </wp:inline>
        </w:drawing>
      </w:r>
    </w:p>
    <w:p w14:paraId="466197C2" w14:textId="6FCD502D" w:rsidR="00A80EAF" w:rsidRDefault="00A80EAF" w:rsidP="00A80EAF">
      <w:pPr>
        <w:jc w:val="center"/>
        <w:rPr>
          <w:rFonts w:eastAsiaTheme="minorEastAsia"/>
        </w:rPr>
      </w:pPr>
      <w:r>
        <w:rPr>
          <w:rFonts w:eastAsiaTheme="minorEastAsia"/>
        </w:rPr>
        <w:lastRenderedPageBreak/>
        <w:t>Times to solve a puzzle (seconds)</w:t>
      </w:r>
    </w:p>
    <w:p w14:paraId="3289CF4D" w14:textId="6BE287AC" w:rsidR="00A80EAF" w:rsidRDefault="00A80EAF" w:rsidP="00A80EAF">
      <w:pPr>
        <w:jc w:val="center"/>
        <w:rPr>
          <w:rFonts w:eastAsiaTheme="minorEastAsia"/>
        </w:rPr>
      </w:pPr>
    </w:p>
    <w:p w14:paraId="6C7BD55B" w14:textId="443EFD56" w:rsidR="00A80EAF" w:rsidRPr="00D644B8" w:rsidRDefault="00D644B8" w:rsidP="00D644B8">
      <w:pPr>
        <w:rPr>
          <w:rStyle w:val="Strong"/>
        </w:rPr>
      </w:pPr>
      <w:r w:rsidRPr="00D644B8">
        <w:rPr>
          <w:rStyle w:val="Strong"/>
        </w:rPr>
        <w:t>4a.</w:t>
      </w:r>
    </w:p>
    <w:p w14:paraId="3F899A65" w14:textId="0D0A27D2" w:rsidR="00D644B8" w:rsidRDefault="00E73C66" w:rsidP="00D644B8">
      <w:pPr>
        <w:rPr>
          <w:rFonts w:eastAsiaTheme="minorEastAsia"/>
        </w:rPr>
      </w:pPr>
      <w:r>
        <w:rPr>
          <w:rFonts w:eastAsiaTheme="minorEastAsia"/>
        </w:rPr>
        <w:t>In Excel:</w:t>
      </w:r>
    </w:p>
    <w:p w14:paraId="59A64A53" w14:textId="19225A3E" w:rsidR="00E73C66" w:rsidRDefault="00C9430C" w:rsidP="00D644B8">
      <w:pPr>
        <w:rPr>
          <w:rFonts w:eastAsiaTheme="minorEastAsia"/>
        </w:rPr>
      </w:pPr>
      <w:r>
        <w:rPr>
          <w:rFonts w:eastAsiaTheme="minorEastAsia"/>
        </w:rPr>
        <w:t xml:space="preserve">I entered </w:t>
      </w:r>
      <w:r w:rsidR="00C77861">
        <w:rPr>
          <w:rFonts w:eastAsiaTheme="minorEastAsia"/>
        </w:rPr>
        <w:t>the data into cells A1 through A9.</w:t>
      </w:r>
    </w:p>
    <w:p w14:paraId="55ECC760" w14:textId="0AA2ECDD" w:rsidR="00C77861" w:rsidRDefault="00C77861" w:rsidP="00D644B8">
      <w:pPr>
        <w:rPr>
          <w:rFonts w:eastAsiaTheme="minorEastAsia"/>
        </w:rPr>
      </w:pPr>
      <w:r>
        <w:rPr>
          <w:rFonts w:eastAsiaTheme="minorEastAsia"/>
        </w:rPr>
        <w:t>The standard deviation is:</w:t>
      </w:r>
    </w:p>
    <w:p w14:paraId="276584B2" w14:textId="7E8E25A6" w:rsidR="00C77861" w:rsidRDefault="00E41E20" w:rsidP="00E41E20">
      <w:pPr>
        <w:ind w:left="720"/>
        <w:rPr>
          <w:rFonts w:eastAsiaTheme="minorEastAsia"/>
        </w:rPr>
      </w:pPr>
      <m:oMath>
        <m:r>
          <w:rPr>
            <w:rFonts w:eastAsiaTheme="minorEastAsia"/>
          </w:rPr>
          <m:t>=stdev.s</m:t>
        </m:r>
        <m:d>
          <m:dPr>
            <m:ctrlPr>
              <w:rPr>
                <w:rFonts w:eastAsiaTheme="minorEastAsia"/>
                <w:i/>
              </w:rPr>
            </m:ctrlPr>
          </m:dPr>
          <m:e>
            <m:r>
              <w:rPr>
                <w:rFonts w:eastAsiaTheme="minorEastAsia"/>
              </w:rPr>
              <m:t>A1:A9</m:t>
            </m:r>
          </m:e>
        </m:d>
      </m:oMath>
      <w:r>
        <w:rPr>
          <w:rFonts w:eastAsiaTheme="minorEastAsia"/>
        </w:rPr>
        <w:t xml:space="preserve"> </w:t>
      </w:r>
    </w:p>
    <w:p w14:paraId="2E475687" w14:textId="73C156F8" w:rsidR="00E41E20" w:rsidRDefault="00E41E20" w:rsidP="00E41E20">
      <w:pPr>
        <w:ind w:left="720"/>
        <w:rPr>
          <w:rFonts w:eastAsiaTheme="minorEastAsia"/>
        </w:rPr>
      </w:pPr>
      <m:oMath>
        <m:r>
          <w:rPr>
            <w:rFonts w:eastAsiaTheme="minorEastAsia"/>
          </w:rPr>
          <m:t>=0.039</m:t>
        </m:r>
      </m:oMath>
      <w:r>
        <w:rPr>
          <w:rFonts w:eastAsiaTheme="minorEastAsia"/>
        </w:rPr>
        <w:t xml:space="preserve"> grams</w:t>
      </w:r>
    </w:p>
    <w:p w14:paraId="5B325EC7" w14:textId="366AEDB5" w:rsidR="00E41E20" w:rsidRDefault="00E41E20" w:rsidP="00D644B8">
      <w:pPr>
        <w:rPr>
          <w:rFonts w:eastAsiaTheme="minorEastAsia"/>
        </w:rPr>
      </w:pPr>
    </w:p>
    <w:p w14:paraId="3F2E046F" w14:textId="38ADA40D" w:rsidR="00E41E20" w:rsidRPr="00E41E20" w:rsidRDefault="00E41E20" w:rsidP="00D644B8">
      <w:pPr>
        <w:rPr>
          <w:rStyle w:val="Strong"/>
        </w:rPr>
      </w:pPr>
      <w:r w:rsidRPr="00E41E20">
        <w:rPr>
          <w:rStyle w:val="Strong"/>
        </w:rPr>
        <w:t>4b.</w:t>
      </w:r>
    </w:p>
    <w:p w14:paraId="3E3D863D" w14:textId="77777777" w:rsidR="00632C4A" w:rsidRDefault="00632C4A" w:rsidP="00632C4A">
      <w:r>
        <w:t>In GeoGebra:</w:t>
      </w:r>
    </w:p>
    <w:p w14:paraId="5953AAF3" w14:textId="77777777" w:rsidR="00632C4A" w:rsidRPr="003D7897" w:rsidRDefault="00632C4A" w:rsidP="00632C4A">
      <w:pPr>
        <w:rPr>
          <w:rFonts w:eastAsiaTheme="minorEastAsia"/>
        </w:rPr>
      </w:pPr>
      <w:r>
        <w:rPr>
          <w:rFonts w:eastAsiaTheme="minorEastAsia"/>
        </w:rPr>
        <w:t>In GeoGebra Classic, enter the data values into the column A of the spreadsheet and use the “One Variable Analysis” function. Then use the “Show Statistics” option to find the five-number summary:</w:t>
      </w:r>
    </w:p>
    <w:tbl>
      <w:tblPr>
        <w:tblStyle w:val="TableGrid"/>
        <w:tblW w:w="0" w:type="auto"/>
        <w:tblLook w:val="04A0" w:firstRow="1" w:lastRow="0" w:firstColumn="1" w:lastColumn="0" w:noHBand="0" w:noVBand="1"/>
      </w:tblPr>
      <w:tblGrid>
        <w:gridCol w:w="1843"/>
        <w:gridCol w:w="1843"/>
        <w:gridCol w:w="1843"/>
        <w:gridCol w:w="1843"/>
        <w:gridCol w:w="1844"/>
      </w:tblGrid>
      <w:tr w:rsidR="00632C4A" w14:paraId="04E8A24A" w14:textId="77777777" w:rsidTr="00ED4EFB">
        <w:tc>
          <w:tcPr>
            <w:tcW w:w="1843" w:type="dxa"/>
          </w:tcPr>
          <w:p w14:paraId="79D20F7B" w14:textId="77777777" w:rsidR="00632C4A" w:rsidRDefault="00632C4A" w:rsidP="00ED4EFB">
            <w:pPr>
              <w:jc w:val="center"/>
            </w:pPr>
            <w:r>
              <w:t>Min</w:t>
            </w:r>
          </w:p>
        </w:tc>
        <w:tc>
          <w:tcPr>
            <w:tcW w:w="1843" w:type="dxa"/>
          </w:tcPr>
          <w:p w14:paraId="0AA8CE68" w14:textId="77777777" w:rsidR="00632C4A" w:rsidRDefault="001776C2" w:rsidP="00ED4EFB">
            <m:oMathPara>
              <m:oMath>
                <m:sSub>
                  <m:sSubPr>
                    <m:ctrlPr>
                      <w:rPr>
                        <w:i/>
                      </w:rPr>
                    </m:ctrlPr>
                  </m:sSubPr>
                  <m:e>
                    <m:r>
                      <m:t>Q</m:t>
                    </m:r>
                  </m:e>
                  <m:sub>
                    <m:r>
                      <m:t>1</m:t>
                    </m:r>
                  </m:sub>
                </m:sSub>
              </m:oMath>
            </m:oMathPara>
          </w:p>
        </w:tc>
        <w:tc>
          <w:tcPr>
            <w:tcW w:w="1843" w:type="dxa"/>
          </w:tcPr>
          <w:p w14:paraId="090334D7" w14:textId="77777777" w:rsidR="00632C4A" w:rsidRDefault="00632C4A" w:rsidP="00ED4EFB">
            <w:pPr>
              <w:jc w:val="center"/>
            </w:pPr>
            <w:r>
              <w:t>Median</w:t>
            </w:r>
          </w:p>
        </w:tc>
        <w:tc>
          <w:tcPr>
            <w:tcW w:w="1843" w:type="dxa"/>
          </w:tcPr>
          <w:p w14:paraId="5B0ED367" w14:textId="77777777" w:rsidR="00632C4A" w:rsidRDefault="001776C2" w:rsidP="00ED4EFB">
            <m:oMathPara>
              <m:oMath>
                <m:sSub>
                  <m:sSubPr>
                    <m:ctrlPr>
                      <w:rPr>
                        <w:i/>
                      </w:rPr>
                    </m:ctrlPr>
                  </m:sSubPr>
                  <m:e>
                    <m:r>
                      <m:t>Q</m:t>
                    </m:r>
                  </m:e>
                  <m:sub>
                    <m:r>
                      <m:t>3</m:t>
                    </m:r>
                  </m:sub>
                </m:sSub>
              </m:oMath>
            </m:oMathPara>
          </w:p>
        </w:tc>
        <w:tc>
          <w:tcPr>
            <w:tcW w:w="1844" w:type="dxa"/>
          </w:tcPr>
          <w:p w14:paraId="62D0F234" w14:textId="77777777" w:rsidR="00632C4A" w:rsidRDefault="00632C4A" w:rsidP="00ED4EFB">
            <w:pPr>
              <w:jc w:val="center"/>
            </w:pPr>
            <w:r>
              <w:t>Max</w:t>
            </w:r>
          </w:p>
        </w:tc>
      </w:tr>
      <w:tr w:rsidR="00632C4A" w14:paraId="36AEDB1E" w14:textId="77777777" w:rsidTr="00ED4EFB">
        <w:tc>
          <w:tcPr>
            <w:tcW w:w="1843" w:type="dxa"/>
          </w:tcPr>
          <w:p w14:paraId="6BA6ABD9" w14:textId="6A6F31BD" w:rsidR="00632C4A" w:rsidRDefault="00632C4A" w:rsidP="00ED4EFB">
            <w:pPr>
              <w:jc w:val="center"/>
            </w:pPr>
            <w:r>
              <w:t>3.49 grams</w:t>
            </w:r>
          </w:p>
        </w:tc>
        <w:tc>
          <w:tcPr>
            <w:tcW w:w="1843" w:type="dxa"/>
          </w:tcPr>
          <w:p w14:paraId="741BA229" w14:textId="237AF027" w:rsidR="00632C4A" w:rsidRDefault="00632C4A" w:rsidP="00ED4EFB">
            <w:pPr>
              <w:jc w:val="center"/>
            </w:pPr>
            <w:r>
              <w:t>3.51 grams</w:t>
            </w:r>
          </w:p>
        </w:tc>
        <w:tc>
          <w:tcPr>
            <w:tcW w:w="1843" w:type="dxa"/>
          </w:tcPr>
          <w:p w14:paraId="6328E253" w14:textId="0E2C83EE" w:rsidR="00632C4A" w:rsidRDefault="00632C4A" w:rsidP="00ED4EFB">
            <w:pPr>
              <w:jc w:val="center"/>
            </w:pPr>
            <w:r>
              <w:t>3.52 grams</w:t>
            </w:r>
          </w:p>
        </w:tc>
        <w:tc>
          <w:tcPr>
            <w:tcW w:w="1843" w:type="dxa"/>
          </w:tcPr>
          <w:p w14:paraId="327F657E" w14:textId="307ECC4A" w:rsidR="00632C4A" w:rsidRDefault="00632C4A" w:rsidP="00ED4EFB">
            <w:pPr>
              <w:jc w:val="center"/>
            </w:pPr>
            <w:r>
              <w:t>3.565 grams</w:t>
            </w:r>
          </w:p>
        </w:tc>
        <w:tc>
          <w:tcPr>
            <w:tcW w:w="1844" w:type="dxa"/>
          </w:tcPr>
          <w:p w14:paraId="5C65565B" w14:textId="6488B27D" w:rsidR="00632C4A" w:rsidRDefault="00632C4A" w:rsidP="00ED4EFB">
            <w:pPr>
              <w:jc w:val="center"/>
            </w:pPr>
            <w:r>
              <w:t>3.61 grams</w:t>
            </w:r>
          </w:p>
        </w:tc>
      </w:tr>
    </w:tbl>
    <w:p w14:paraId="787B6667" w14:textId="6B34459E" w:rsidR="00E41E20" w:rsidRDefault="00E41E20" w:rsidP="00D644B8">
      <w:pPr>
        <w:rPr>
          <w:rFonts w:eastAsiaTheme="minorEastAsia"/>
        </w:rPr>
      </w:pPr>
    </w:p>
    <w:p w14:paraId="4F5FA0EE" w14:textId="45EE0A94" w:rsidR="00632C4A" w:rsidRPr="00632C4A" w:rsidRDefault="00632C4A" w:rsidP="00D644B8">
      <w:pPr>
        <w:rPr>
          <w:rStyle w:val="Strong"/>
        </w:rPr>
      </w:pPr>
      <w:r w:rsidRPr="00632C4A">
        <w:rPr>
          <w:rStyle w:val="Strong"/>
        </w:rPr>
        <w:t>4c.</w:t>
      </w:r>
    </w:p>
    <w:p w14:paraId="5818B9DD" w14:textId="4569BCB4" w:rsidR="00632C4A" w:rsidRDefault="00CD6085" w:rsidP="00D644B8">
      <w:pPr>
        <w:rPr>
          <w:rFonts w:eastAsiaTheme="minorEastAsia"/>
        </w:rPr>
      </w:pPr>
      <w:r>
        <w:rPr>
          <w:rFonts w:eastAsiaTheme="minorEastAsia"/>
        </w:rPr>
        <w:t>The range is:</w:t>
      </w:r>
    </w:p>
    <w:p w14:paraId="047922AE" w14:textId="19543D12" w:rsidR="00CD6085" w:rsidRPr="00F7541D" w:rsidRDefault="00F7541D" w:rsidP="00D644B8">
      <w:pPr>
        <w:rPr>
          <w:rFonts w:eastAsiaTheme="minorEastAsia"/>
        </w:rPr>
      </w:pPr>
      <m:oMathPara>
        <m:oMath>
          <m:r>
            <w:rPr>
              <w:rFonts w:eastAsiaTheme="minorEastAsia"/>
            </w:rPr>
            <m:t>Range=Max-Min</m:t>
          </m:r>
        </m:oMath>
      </m:oMathPara>
    </w:p>
    <w:p w14:paraId="4FB7A1BF" w14:textId="77A4FE44" w:rsidR="00F7541D" w:rsidRPr="00F7541D" w:rsidRDefault="00F7541D" w:rsidP="00D644B8">
      <w:pPr>
        <w:rPr>
          <w:rFonts w:eastAsiaTheme="minorEastAsia"/>
        </w:rPr>
      </w:pPr>
      <m:oMathPara>
        <m:oMath>
          <m:r>
            <w:rPr>
              <w:rFonts w:eastAsiaTheme="minorEastAsia"/>
            </w:rPr>
            <m:t>=3.61-3.49</m:t>
          </m:r>
        </m:oMath>
      </m:oMathPara>
    </w:p>
    <w:p w14:paraId="0FBB6A2C" w14:textId="7DDC2E22" w:rsidR="00F7541D" w:rsidRPr="00F7541D" w:rsidRDefault="00F7541D" w:rsidP="00D644B8">
      <w:pPr>
        <w:rPr>
          <w:rFonts w:eastAsiaTheme="minorEastAsia"/>
        </w:rPr>
      </w:pPr>
      <m:oMathPara>
        <m:oMath>
          <m:r>
            <w:rPr>
              <w:rFonts w:eastAsiaTheme="minorEastAsia"/>
            </w:rPr>
            <m:t xml:space="preserve">=0.12 </m:t>
          </m:r>
          <m:r>
            <m:rPr>
              <m:sty m:val="p"/>
            </m:rPr>
            <w:rPr>
              <w:rFonts w:eastAsiaTheme="minorEastAsia"/>
            </w:rPr>
            <m:t>grams</m:t>
          </m:r>
        </m:oMath>
      </m:oMathPara>
    </w:p>
    <w:p w14:paraId="02E2BF59" w14:textId="4FD36983" w:rsidR="00F7541D" w:rsidRDefault="00F7541D" w:rsidP="00D644B8">
      <w:pPr>
        <w:rPr>
          <w:rFonts w:eastAsiaTheme="minorEastAsia"/>
        </w:rPr>
      </w:pPr>
    </w:p>
    <w:p w14:paraId="7C83988F" w14:textId="0E925D29" w:rsidR="00F7541D" w:rsidRDefault="00F7541D" w:rsidP="00D644B8">
      <w:pPr>
        <w:rPr>
          <w:rFonts w:eastAsiaTheme="minorEastAsia"/>
        </w:rPr>
      </w:pPr>
      <w:r>
        <w:rPr>
          <w:rFonts w:eastAsiaTheme="minorEastAsia"/>
        </w:rPr>
        <w:t>The interquartile range (IQR) is:</w:t>
      </w:r>
    </w:p>
    <w:p w14:paraId="200CB4A1" w14:textId="001B990B" w:rsidR="00F7541D" w:rsidRPr="005E21C2" w:rsidRDefault="005E21C2" w:rsidP="00D644B8">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3DCAF9F0" w14:textId="620FBC82" w:rsidR="005E21C2" w:rsidRPr="005E21C2" w:rsidRDefault="005E21C2" w:rsidP="00D644B8">
      <w:pPr>
        <w:rPr>
          <w:rFonts w:eastAsiaTheme="minorEastAsia"/>
        </w:rPr>
      </w:pPr>
      <m:oMathPara>
        <m:oMath>
          <m:r>
            <w:rPr>
              <w:rFonts w:eastAsiaTheme="minorEastAsia"/>
            </w:rPr>
            <m:t>=3.565-3.51</m:t>
          </m:r>
        </m:oMath>
      </m:oMathPara>
    </w:p>
    <w:p w14:paraId="10BFBD2B" w14:textId="726DA4AB" w:rsidR="005E21C2" w:rsidRPr="005E21C2" w:rsidRDefault="005E21C2" w:rsidP="00D644B8">
      <w:pPr>
        <w:rPr>
          <w:rFonts w:eastAsiaTheme="minorEastAsia"/>
        </w:rPr>
      </w:pPr>
      <m:oMathPara>
        <m:oMath>
          <m:r>
            <w:rPr>
              <w:rFonts w:eastAsiaTheme="minorEastAsia"/>
            </w:rPr>
            <m:t xml:space="preserve">=0.055 </m:t>
          </m:r>
          <m:r>
            <m:rPr>
              <m:sty m:val="p"/>
            </m:rPr>
            <w:rPr>
              <w:rFonts w:eastAsiaTheme="minorEastAsia"/>
            </w:rPr>
            <m:t>grams</m:t>
          </m:r>
        </m:oMath>
      </m:oMathPara>
    </w:p>
    <w:p w14:paraId="7A4A1F31" w14:textId="089B8E92" w:rsidR="005E21C2" w:rsidRDefault="005E21C2" w:rsidP="00D644B8">
      <w:pPr>
        <w:rPr>
          <w:rFonts w:eastAsiaTheme="minorEastAsia"/>
        </w:rPr>
      </w:pPr>
    </w:p>
    <w:p w14:paraId="52B91C94" w14:textId="0BF6B248" w:rsidR="005E21C2" w:rsidRPr="005E21C2" w:rsidRDefault="005E21C2" w:rsidP="00D644B8">
      <w:pPr>
        <w:rPr>
          <w:rStyle w:val="Strong"/>
        </w:rPr>
      </w:pPr>
      <w:r w:rsidRPr="005E21C2">
        <w:rPr>
          <w:rStyle w:val="Strong"/>
        </w:rPr>
        <w:t>4d.</w:t>
      </w:r>
    </w:p>
    <w:p w14:paraId="12222C6E" w14:textId="13F478FC" w:rsidR="005E21C2" w:rsidRDefault="00795924" w:rsidP="00795924">
      <w:pPr>
        <w:jc w:val="center"/>
        <w:rPr>
          <w:rFonts w:eastAsiaTheme="minorEastAsia"/>
        </w:rPr>
      </w:pPr>
      <w:r>
        <w:rPr>
          <w:rFonts w:eastAsiaTheme="minorEastAsia"/>
          <w:noProof/>
        </w:rPr>
        <w:lastRenderedPageBreak/>
        <w:drawing>
          <wp:inline distT="0" distB="0" distL="0" distR="0" wp14:anchorId="0652534E" wp14:editId="08F0AB9E">
            <wp:extent cx="571500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oGebraImage (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4514850"/>
                    </a:xfrm>
                    <a:prstGeom prst="rect">
                      <a:avLst/>
                    </a:prstGeom>
                  </pic:spPr>
                </pic:pic>
              </a:graphicData>
            </a:graphic>
          </wp:inline>
        </w:drawing>
      </w:r>
    </w:p>
    <w:p w14:paraId="24D211F2" w14:textId="5F6518DC" w:rsidR="00795924" w:rsidRDefault="00795924" w:rsidP="00795924">
      <w:pPr>
        <w:jc w:val="center"/>
        <w:rPr>
          <w:rFonts w:eastAsiaTheme="minorEastAsia"/>
        </w:rPr>
      </w:pPr>
      <w:r>
        <w:rPr>
          <w:rFonts w:eastAsiaTheme="minorEastAsia"/>
        </w:rPr>
        <w:t>Weights of Oreos (grams)</w:t>
      </w:r>
    </w:p>
    <w:p w14:paraId="44778CD5" w14:textId="3962AA36" w:rsidR="00795924" w:rsidRDefault="00795924" w:rsidP="00795924">
      <w:pPr>
        <w:rPr>
          <w:rFonts w:eastAsiaTheme="minorEastAsia"/>
        </w:rPr>
      </w:pPr>
    </w:p>
    <w:p w14:paraId="1928A380" w14:textId="45BAC430" w:rsidR="00795924" w:rsidRPr="00FF5E23" w:rsidRDefault="00D53D9F" w:rsidP="00795924">
      <w:pPr>
        <w:rPr>
          <w:rStyle w:val="Strong"/>
        </w:rPr>
      </w:pPr>
      <w:r w:rsidRPr="00FF5E23">
        <w:rPr>
          <w:rStyle w:val="Strong"/>
        </w:rPr>
        <w:t>5a.</w:t>
      </w:r>
    </w:p>
    <w:p w14:paraId="6D3E6F58" w14:textId="6061DE16" w:rsidR="00AD7EBC" w:rsidRDefault="00AD7EBC" w:rsidP="00795924">
      <w:pPr>
        <w:rPr>
          <w:rFonts w:eastAsiaTheme="minorEastAsia"/>
        </w:rPr>
      </w:pPr>
      <w:r>
        <w:rPr>
          <w:rFonts w:eastAsiaTheme="minorEastAsia"/>
        </w:rPr>
        <w:t xml:space="preserve">In </w:t>
      </w:r>
      <w:r w:rsidR="00697AE7">
        <w:rPr>
          <w:rFonts w:eastAsiaTheme="minorEastAsia"/>
        </w:rPr>
        <w:t>GeoGebra:</w:t>
      </w:r>
    </w:p>
    <w:p w14:paraId="6608F341" w14:textId="535A6B6C" w:rsidR="00697AE7" w:rsidRDefault="00697AE7" w:rsidP="00697AE7">
      <w:pPr>
        <w:rPr>
          <w:rFonts w:eastAsiaTheme="minorEastAsia"/>
        </w:rPr>
      </w:pPr>
      <w:r>
        <w:rPr>
          <w:rFonts w:eastAsiaTheme="minorEastAsia"/>
        </w:rPr>
        <w:t>In GeoGebra Classic, enter the costs into column A and frequencies into column B of the spreadsheet and use the “One Variable Analysis” function. Then use the “Show Statistics” option. The standard deviation is:</w:t>
      </w:r>
    </w:p>
    <w:p w14:paraId="2591D0EE" w14:textId="120FC316" w:rsidR="00697AE7" w:rsidRPr="00D272DE" w:rsidRDefault="00697AE7" w:rsidP="00697AE7">
      <w:pPr>
        <w:rPr>
          <w:rFonts w:eastAsiaTheme="minorEastAsia"/>
        </w:rPr>
      </w:pPr>
      <m:oMathPara>
        <m:oMath>
          <m:r>
            <w:rPr>
              <w:rFonts w:eastAsiaTheme="minorEastAsia"/>
            </w:rPr>
            <m:t xml:space="preserve">s=9.58 </m:t>
          </m:r>
          <m:r>
            <m:rPr>
              <m:sty m:val="p"/>
            </m:rPr>
            <w:rPr>
              <w:rFonts w:eastAsiaTheme="minorEastAsia"/>
            </w:rPr>
            <m:t>thousand dollars</m:t>
          </m:r>
        </m:oMath>
      </m:oMathPara>
    </w:p>
    <w:p w14:paraId="10389BC2" w14:textId="66BC2B0E" w:rsidR="00D272DE" w:rsidRDefault="00D272DE" w:rsidP="00697AE7">
      <w:pPr>
        <w:rPr>
          <w:rFonts w:eastAsiaTheme="minorEastAsia"/>
        </w:rPr>
      </w:pPr>
    </w:p>
    <w:p w14:paraId="5BCCA029" w14:textId="2A4BF508" w:rsidR="00D272DE" w:rsidRPr="005A0AEA" w:rsidRDefault="00D272DE" w:rsidP="00697AE7">
      <w:pPr>
        <w:rPr>
          <w:rFonts w:eastAsiaTheme="minorEastAsia"/>
        </w:rPr>
      </w:pPr>
      <w:r>
        <w:rPr>
          <w:rFonts w:eastAsiaTheme="minorEastAsia"/>
        </w:rPr>
        <w:t>From section 3.3, the mean is 33.8 thousand dollars.</w:t>
      </w:r>
    </w:p>
    <w:p w14:paraId="32B76C9E" w14:textId="7D3F7510" w:rsidR="005A0AEA" w:rsidRPr="00D272DE" w:rsidRDefault="00D272DE" w:rsidP="00697AE7">
      <w:pPr>
        <w:rPr>
          <w:rFonts w:eastAsiaTheme="minorEastAsia"/>
        </w:rPr>
      </w:pPr>
      <m:oMathPara>
        <m:oMath>
          <m:r>
            <w:rPr>
              <w:rFonts w:eastAsiaTheme="minorEastAsia"/>
            </w:rPr>
            <m:t xml:space="preserve">Mean-standard deviation=24.22 </m:t>
          </m:r>
          <m:r>
            <m:rPr>
              <m:sty m:val="p"/>
            </m:rPr>
            <w:rPr>
              <w:rFonts w:eastAsiaTheme="minorEastAsia"/>
            </w:rPr>
            <m:t>thousand dollars</m:t>
          </m:r>
        </m:oMath>
      </m:oMathPara>
    </w:p>
    <w:p w14:paraId="067AF33B" w14:textId="6E49CC73" w:rsidR="00D272DE" w:rsidRPr="009D1DD3" w:rsidRDefault="00D272DE" w:rsidP="00697AE7">
      <w:pPr>
        <w:rPr>
          <w:rFonts w:eastAsiaTheme="minorEastAsia"/>
        </w:rPr>
      </w:pPr>
      <m:oMathPara>
        <m:oMath>
          <m:r>
            <w:rPr>
              <w:rFonts w:eastAsiaTheme="minorEastAsia"/>
            </w:rPr>
            <m:t xml:space="preserve">Mean+standard deviation=43.38 </m:t>
          </m:r>
          <m:r>
            <m:rPr>
              <m:sty m:val="p"/>
            </m:rPr>
            <w:rPr>
              <w:rFonts w:eastAsiaTheme="minorEastAsia"/>
            </w:rPr>
            <m:t>thousand dollars</m:t>
          </m:r>
        </m:oMath>
      </m:oMathPara>
    </w:p>
    <w:p w14:paraId="20354E04" w14:textId="37FEBB35" w:rsidR="009D1DD3" w:rsidRDefault="009D1DD3" w:rsidP="00697AE7">
      <w:pPr>
        <w:rPr>
          <w:rFonts w:eastAsiaTheme="minorEastAsia"/>
        </w:rPr>
      </w:pPr>
    </w:p>
    <w:p w14:paraId="4260AC3B" w14:textId="55AB8339" w:rsidR="009D1DD3" w:rsidRDefault="009D1DD3" w:rsidP="00697AE7">
      <w:pPr>
        <w:rPr>
          <w:rFonts w:eastAsiaTheme="minorEastAsia"/>
        </w:rPr>
      </w:pPr>
      <w:r>
        <w:rPr>
          <w:rFonts w:eastAsiaTheme="minorEastAsia"/>
        </w:rPr>
        <w:lastRenderedPageBreak/>
        <w:t>The mean and standard deviation together tell us that most of the cars at the local dealership are selling for between 24.22 and 43.38 thousand dollars.</w:t>
      </w:r>
    </w:p>
    <w:p w14:paraId="2FD6097C" w14:textId="4136A37A" w:rsidR="009D1DD3" w:rsidRDefault="009D1DD3" w:rsidP="00697AE7">
      <w:pPr>
        <w:rPr>
          <w:rFonts w:eastAsiaTheme="minorEastAsia"/>
        </w:rPr>
      </w:pPr>
    </w:p>
    <w:p w14:paraId="682A5975" w14:textId="60E9F5A5" w:rsidR="009D1DD3" w:rsidRPr="009D1DD3" w:rsidRDefault="009D1DD3" w:rsidP="00697AE7">
      <w:pPr>
        <w:rPr>
          <w:rStyle w:val="Strong"/>
        </w:rPr>
      </w:pPr>
      <w:r w:rsidRPr="009D1DD3">
        <w:rPr>
          <w:rStyle w:val="Strong"/>
        </w:rPr>
        <w:t>5b.</w:t>
      </w:r>
    </w:p>
    <w:p w14:paraId="0A81A797" w14:textId="2F5C5D8A" w:rsidR="009D1DD3" w:rsidRDefault="00171D59" w:rsidP="00697AE7">
      <w:pPr>
        <w:rPr>
          <w:rFonts w:eastAsiaTheme="minorEastAsia"/>
        </w:rPr>
      </w:pPr>
      <w:r>
        <w:rPr>
          <w:rFonts w:eastAsiaTheme="minorEastAsia"/>
        </w:rPr>
        <w:t>In GeoGebra:</w:t>
      </w:r>
    </w:p>
    <w:p w14:paraId="51C02A90" w14:textId="0F3730DE" w:rsidR="00171D59" w:rsidRDefault="00171D59" w:rsidP="00697AE7">
      <w:pPr>
        <w:rPr>
          <w:rFonts w:eastAsiaTheme="minorEastAsia"/>
        </w:rPr>
      </w:pPr>
      <w:r>
        <w:rPr>
          <w:rFonts w:eastAsiaTheme="minorEastAsia"/>
        </w:rPr>
        <w:t xml:space="preserve">In GeoGebra Classic, enter the </w:t>
      </w:r>
      <w:r w:rsidR="007768CD">
        <w:rPr>
          <w:rFonts w:eastAsiaTheme="minorEastAsia"/>
        </w:rPr>
        <w:t>costs</w:t>
      </w:r>
      <w:r>
        <w:rPr>
          <w:rFonts w:eastAsiaTheme="minorEastAsia"/>
        </w:rPr>
        <w:t xml:space="preserve"> into column A and frequencies into column B of the spreadsheet and use the “One Variable Analysis” function. Then use the “Show Statistics” option to find the five-number summary:</w:t>
      </w:r>
    </w:p>
    <w:tbl>
      <w:tblPr>
        <w:tblStyle w:val="TableGrid"/>
        <w:tblW w:w="0" w:type="auto"/>
        <w:tblLook w:val="04A0" w:firstRow="1" w:lastRow="0" w:firstColumn="1" w:lastColumn="0" w:noHBand="0" w:noVBand="1"/>
      </w:tblPr>
      <w:tblGrid>
        <w:gridCol w:w="1843"/>
        <w:gridCol w:w="1843"/>
        <w:gridCol w:w="1843"/>
        <w:gridCol w:w="1843"/>
        <w:gridCol w:w="1844"/>
      </w:tblGrid>
      <w:tr w:rsidR="003108B1" w14:paraId="66C0BD00" w14:textId="77777777" w:rsidTr="00ED4EFB">
        <w:tc>
          <w:tcPr>
            <w:tcW w:w="1843" w:type="dxa"/>
          </w:tcPr>
          <w:p w14:paraId="2E74417E" w14:textId="77777777" w:rsidR="003108B1" w:rsidRDefault="003108B1" w:rsidP="00ED4EFB">
            <w:pPr>
              <w:jc w:val="center"/>
            </w:pPr>
            <w:r>
              <w:t>Min</w:t>
            </w:r>
          </w:p>
        </w:tc>
        <w:tc>
          <w:tcPr>
            <w:tcW w:w="1843" w:type="dxa"/>
          </w:tcPr>
          <w:p w14:paraId="3D013F83" w14:textId="77777777" w:rsidR="003108B1" w:rsidRDefault="001776C2" w:rsidP="00ED4EFB">
            <m:oMathPara>
              <m:oMath>
                <m:sSub>
                  <m:sSubPr>
                    <m:ctrlPr>
                      <w:rPr>
                        <w:i/>
                      </w:rPr>
                    </m:ctrlPr>
                  </m:sSubPr>
                  <m:e>
                    <m:r>
                      <m:t>Q</m:t>
                    </m:r>
                  </m:e>
                  <m:sub>
                    <m:r>
                      <m:t>1</m:t>
                    </m:r>
                  </m:sub>
                </m:sSub>
              </m:oMath>
            </m:oMathPara>
          </w:p>
        </w:tc>
        <w:tc>
          <w:tcPr>
            <w:tcW w:w="1843" w:type="dxa"/>
          </w:tcPr>
          <w:p w14:paraId="73EE5C07" w14:textId="77777777" w:rsidR="003108B1" w:rsidRDefault="003108B1" w:rsidP="00ED4EFB">
            <w:pPr>
              <w:jc w:val="center"/>
            </w:pPr>
            <w:r>
              <w:t>Median</w:t>
            </w:r>
          </w:p>
        </w:tc>
        <w:tc>
          <w:tcPr>
            <w:tcW w:w="1843" w:type="dxa"/>
          </w:tcPr>
          <w:p w14:paraId="1A4D77C6" w14:textId="77777777" w:rsidR="003108B1" w:rsidRDefault="001776C2" w:rsidP="00ED4EFB">
            <m:oMathPara>
              <m:oMath>
                <m:sSub>
                  <m:sSubPr>
                    <m:ctrlPr>
                      <w:rPr>
                        <w:i/>
                      </w:rPr>
                    </m:ctrlPr>
                  </m:sSubPr>
                  <m:e>
                    <m:r>
                      <m:t>Q</m:t>
                    </m:r>
                  </m:e>
                  <m:sub>
                    <m:r>
                      <m:t>3</m:t>
                    </m:r>
                  </m:sub>
                </m:sSub>
              </m:oMath>
            </m:oMathPara>
          </w:p>
        </w:tc>
        <w:tc>
          <w:tcPr>
            <w:tcW w:w="1844" w:type="dxa"/>
          </w:tcPr>
          <w:p w14:paraId="28F8AAE4" w14:textId="77777777" w:rsidR="003108B1" w:rsidRDefault="003108B1" w:rsidP="00ED4EFB">
            <w:pPr>
              <w:jc w:val="center"/>
            </w:pPr>
            <w:r>
              <w:t>Max</w:t>
            </w:r>
          </w:p>
        </w:tc>
      </w:tr>
      <w:tr w:rsidR="003108B1" w14:paraId="4B738B18" w14:textId="77777777" w:rsidTr="00ED4EFB">
        <w:tc>
          <w:tcPr>
            <w:tcW w:w="1843" w:type="dxa"/>
          </w:tcPr>
          <w:p w14:paraId="0B1F907B" w14:textId="5CAC89DD" w:rsidR="003108B1" w:rsidRDefault="003108B1" w:rsidP="003108B1">
            <w:pPr>
              <w:jc w:val="center"/>
            </w:pPr>
            <w:r>
              <w:t>15 thousand dollars</w:t>
            </w:r>
          </w:p>
        </w:tc>
        <w:tc>
          <w:tcPr>
            <w:tcW w:w="1843" w:type="dxa"/>
          </w:tcPr>
          <w:p w14:paraId="54F66C3D" w14:textId="72C0B7DE" w:rsidR="003108B1" w:rsidRDefault="003108B1" w:rsidP="00ED4EFB">
            <w:pPr>
              <w:jc w:val="center"/>
            </w:pPr>
            <w:r>
              <w:t>25 thousand dollars</w:t>
            </w:r>
          </w:p>
        </w:tc>
        <w:tc>
          <w:tcPr>
            <w:tcW w:w="1843" w:type="dxa"/>
          </w:tcPr>
          <w:p w14:paraId="0CA34AC9" w14:textId="51177E73" w:rsidR="003108B1" w:rsidRDefault="003108B1" w:rsidP="00ED4EFB">
            <w:pPr>
              <w:jc w:val="center"/>
            </w:pPr>
            <w:r>
              <w:t>35 thousand dollars</w:t>
            </w:r>
          </w:p>
        </w:tc>
        <w:tc>
          <w:tcPr>
            <w:tcW w:w="1843" w:type="dxa"/>
          </w:tcPr>
          <w:p w14:paraId="6F78C6B3" w14:textId="01F99776" w:rsidR="003108B1" w:rsidRDefault="003108B1" w:rsidP="00ED4EFB">
            <w:pPr>
              <w:jc w:val="center"/>
            </w:pPr>
            <w:r>
              <w:t>40 thousand dollars</w:t>
            </w:r>
          </w:p>
        </w:tc>
        <w:tc>
          <w:tcPr>
            <w:tcW w:w="1844" w:type="dxa"/>
          </w:tcPr>
          <w:p w14:paraId="076BBE63" w14:textId="0B7F20FB" w:rsidR="003108B1" w:rsidRDefault="003108B1" w:rsidP="00ED4EFB">
            <w:pPr>
              <w:jc w:val="center"/>
            </w:pPr>
            <w:r>
              <w:t>50 thousand dollars</w:t>
            </w:r>
          </w:p>
        </w:tc>
      </w:tr>
    </w:tbl>
    <w:p w14:paraId="194DCADF" w14:textId="7EE09E9B" w:rsidR="003108B1" w:rsidRDefault="003108B1" w:rsidP="00697AE7">
      <w:pPr>
        <w:rPr>
          <w:rFonts w:eastAsiaTheme="minorEastAsia"/>
        </w:rPr>
      </w:pPr>
    </w:p>
    <w:p w14:paraId="0A31AADB" w14:textId="41A900FE" w:rsidR="003108B1" w:rsidRPr="00BC3227" w:rsidRDefault="00BC3227" w:rsidP="00697AE7">
      <w:pPr>
        <w:rPr>
          <w:rStyle w:val="Strong"/>
        </w:rPr>
      </w:pPr>
      <w:r w:rsidRPr="00BC3227">
        <w:rPr>
          <w:rStyle w:val="Strong"/>
        </w:rPr>
        <w:t>5c.</w:t>
      </w:r>
    </w:p>
    <w:p w14:paraId="0B97E206" w14:textId="023AD42B" w:rsidR="00BC3227" w:rsidRDefault="00BC3227" w:rsidP="00697AE7">
      <w:pPr>
        <w:rPr>
          <w:rFonts w:eastAsiaTheme="minorEastAsia"/>
        </w:rPr>
      </w:pPr>
      <w:r>
        <w:rPr>
          <w:rFonts w:eastAsiaTheme="minorEastAsia"/>
        </w:rPr>
        <w:t>The range is:</w:t>
      </w:r>
    </w:p>
    <w:p w14:paraId="25EA243A" w14:textId="5E6D68D9" w:rsidR="00BC3227" w:rsidRPr="00BC3227" w:rsidRDefault="00BC3227" w:rsidP="00697AE7">
      <w:pPr>
        <w:rPr>
          <w:rFonts w:eastAsiaTheme="minorEastAsia"/>
        </w:rPr>
      </w:pPr>
      <m:oMathPara>
        <m:oMath>
          <m:r>
            <w:rPr>
              <w:rFonts w:eastAsiaTheme="minorEastAsia"/>
            </w:rPr>
            <m:t>Range=Max-Min</m:t>
          </m:r>
        </m:oMath>
      </m:oMathPara>
    </w:p>
    <w:p w14:paraId="265C434C" w14:textId="64A10B9B" w:rsidR="00BC3227" w:rsidRPr="00BC3227" w:rsidRDefault="00BC3227" w:rsidP="00697AE7">
      <w:pPr>
        <w:rPr>
          <w:rFonts w:eastAsiaTheme="minorEastAsia"/>
        </w:rPr>
      </w:pPr>
      <m:oMathPara>
        <m:oMath>
          <m:r>
            <w:rPr>
              <w:rFonts w:eastAsiaTheme="minorEastAsia"/>
            </w:rPr>
            <m:t>=50-15</m:t>
          </m:r>
        </m:oMath>
      </m:oMathPara>
    </w:p>
    <w:p w14:paraId="11472AC1" w14:textId="23FEF1F0" w:rsidR="00BC3227" w:rsidRPr="00BC3227" w:rsidRDefault="00BC3227" w:rsidP="00697AE7">
      <w:pPr>
        <w:rPr>
          <w:rFonts w:eastAsiaTheme="minorEastAsia"/>
        </w:rPr>
      </w:pPr>
      <m:oMathPara>
        <m:oMath>
          <m:r>
            <w:rPr>
              <w:rFonts w:eastAsiaTheme="minorEastAsia"/>
            </w:rPr>
            <m:t xml:space="preserve">=35 </m:t>
          </m:r>
          <m:r>
            <m:rPr>
              <m:sty m:val="p"/>
            </m:rPr>
            <w:rPr>
              <w:rFonts w:eastAsiaTheme="minorEastAsia"/>
            </w:rPr>
            <m:t>thousand dollars</m:t>
          </m:r>
        </m:oMath>
      </m:oMathPara>
    </w:p>
    <w:p w14:paraId="069453D7" w14:textId="036115CF" w:rsidR="00BC3227" w:rsidRDefault="00BC3227" w:rsidP="00697AE7">
      <w:pPr>
        <w:rPr>
          <w:rFonts w:eastAsiaTheme="minorEastAsia"/>
        </w:rPr>
      </w:pPr>
    </w:p>
    <w:p w14:paraId="3E8E4A3D" w14:textId="15CBE5EC" w:rsidR="00BC3227" w:rsidRDefault="00BC3227" w:rsidP="00697AE7">
      <w:pPr>
        <w:rPr>
          <w:rFonts w:eastAsiaTheme="minorEastAsia"/>
        </w:rPr>
      </w:pPr>
      <w:r>
        <w:rPr>
          <w:rFonts w:eastAsiaTheme="minorEastAsia"/>
        </w:rPr>
        <w:t>The interquartile range (IQR) is:</w:t>
      </w:r>
    </w:p>
    <w:p w14:paraId="4A405B9C" w14:textId="73F7FEA4" w:rsidR="00BC3227" w:rsidRPr="00BC3227" w:rsidRDefault="00BC3227" w:rsidP="00697AE7">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0BF0CA33" w14:textId="29E660A4" w:rsidR="00BC3227" w:rsidRPr="00BC3227" w:rsidRDefault="00BC3227" w:rsidP="00697AE7">
      <w:pPr>
        <w:rPr>
          <w:rFonts w:eastAsiaTheme="minorEastAsia"/>
        </w:rPr>
      </w:pPr>
      <m:oMathPara>
        <m:oMath>
          <m:r>
            <w:rPr>
              <w:rFonts w:eastAsiaTheme="minorEastAsia"/>
            </w:rPr>
            <m:t>=40-15</m:t>
          </m:r>
        </m:oMath>
      </m:oMathPara>
    </w:p>
    <w:p w14:paraId="06164567" w14:textId="07BFECA9" w:rsidR="00BC3227" w:rsidRPr="00BC3227" w:rsidRDefault="00BC3227" w:rsidP="00697AE7">
      <w:pPr>
        <w:rPr>
          <w:rFonts w:eastAsiaTheme="minorEastAsia"/>
        </w:rPr>
      </w:pPr>
      <m:oMathPara>
        <m:oMath>
          <m:r>
            <w:rPr>
              <w:rFonts w:eastAsiaTheme="minorEastAsia"/>
            </w:rPr>
            <m:t xml:space="preserve">=25 </m:t>
          </m:r>
          <m:r>
            <m:rPr>
              <m:sty m:val="p"/>
            </m:rPr>
            <w:rPr>
              <w:rFonts w:eastAsiaTheme="minorEastAsia"/>
            </w:rPr>
            <m:t>thousand dollars</m:t>
          </m:r>
        </m:oMath>
      </m:oMathPara>
    </w:p>
    <w:p w14:paraId="68E6CE68" w14:textId="089CF143" w:rsidR="00BC3227" w:rsidRDefault="00BC3227" w:rsidP="00697AE7">
      <w:pPr>
        <w:rPr>
          <w:rFonts w:eastAsiaTheme="minorEastAsia"/>
        </w:rPr>
      </w:pPr>
    </w:p>
    <w:p w14:paraId="07E05C21" w14:textId="224DD091" w:rsidR="005038DC" w:rsidRPr="005038DC" w:rsidRDefault="005038DC" w:rsidP="00697AE7">
      <w:pPr>
        <w:rPr>
          <w:rStyle w:val="Strong"/>
        </w:rPr>
      </w:pPr>
      <w:r w:rsidRPr="005038DC">
        <w:rPr>
          <w:rStyle w:val="Strong"/>
        </w:rPr>
        <w:t>5d.</w:t>
      </w:r>
    </w:p>
    <w:p w14:paraId="1E4713E2" w14:textId="6974D7A3" w:rsidR="005038DC" w:rsidRDefault="00055393" w:rsidP="00055393">
      <w:pPr>
        <w:jc w:val="center"/>
        <w:rPr>
          <w:rFonts w:eastAsiaTheme="minorEastAsia"/>
        </w:rPr>
      </w:pPr>
      <w:r>
        <w:rPr>
          <w:rFonts w:eastAsiaTheme="minorEastAsia"/>
          <w:noProof/>
        </w:rPr>
        <w:lastRenderedPageBreak/>
        <w:drawing>
          <wp:inline distT="0" distB="0" distL="0" distR="0" wp14:anchorId="6D827BA9" wp14:editId="3B98A168">
            <wp:extent cx="5715000" cy="4203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oGebraImage (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5000" cy="4203065"/>
                    </a:xfrm>
                    <a:prstGeom prst="rect">
                      <a:avLst/>
                    </a:prstGeom>
                  </pic:spPr>
                </pic:pic>
              </a:graphicData>
            </a:graphic>
          </wp:inline>
        </w:drawing>
      </w:r>
    </w:p>
    <w:p w14:paraId="428185A5" w14:textId="065DD359" w:rsidR="00055393" w:rsidRDefault="00AD02C1" w:rsidP="00055393">
      <w:pPr>
        <w:jc w:val="center"/>
        <w:rPr>
          <w:rFonts w:eastAsiaTheme="minorEastAsia"/>
        </w:rPr>
      </w:pPr>
      <w:r>
        <w:rPr>
          <w:rFonts w:eastAsiaTheme="minorEastAsia"/>
        </w:rPr>
        <w:t>Costs of purchasing a car (thousands of dollars)</w:t>
      </w:r>
    </w:p>
    <w:p w14:paraId="5881C38A" w14:textId="0537668B" w:rsidR="00AD02C1" w:rsidRDefault="00AD02C1" w:rsidP="00055393">
      <w:pPr>
        <w:jc w:val="center"/>
        <w:rPr>
          <w:rFonts w:eastAsiaTheme="minorEastAsia"/>
        </w:rPr>
      </w:pPr>
    </w:p>
    <w:p w14:paraId="39659B11" w14:textId="31F42313" w:rsidR="00AD02C1" w:rsidRPr="00AD02C1" w:rsidRDefault="00AD02C1" w:rsidP="00AD02C1">
      <w:pPr>
        <w:rPr>
          <w:rStyle w:val="Strong"/>
        </w:rPr>
      </w:pPr>
      <w:r w:rsidRPr="00AD02C1">
        <w:rPr>
          <w:rStyle w:val="Strong"/>
        </w:rPr>
        <w:t>6a.</w:t>
      </w:r>
    </w:p>
    <w:p w14:paraId="7DF26E3C" w14:textId="322DFA3E" w:rsidR="00AD02C1" w:rsidRDefault="0071282D" w:rsidP="00AD02C1">
      <w:pPr>
        <w:rPr>
          <w:rFonts w:eastAsiaTheme="minorEastAsia"/>
        </w:rPr>
      </w:pPr>
      <w:r>
        <w:rPr>
          <w:rFonts w:eastAsiaTheme="minorEastAsia"/>
        </w:rPr>
        <w:t>In GeoGebra:</w:t>
      </w:r>
    </w:p>
    <w:p w14:paraId="15A567F0" w14:textId="165C5210" w:rsidR="007768CD" w:rsidRDefault="007768CD" w:rsidP="007768CD">
      <w:pPr>
        <w:rPr>
          <w:rFonts w:eastAsiaTheme="minorEastAsia"/>
        </w:rPr>
      </w:pPr>
      <w:r>
        <w:rPr>
          <w:rFonts w:eastAsiaTheme="minorEastAsia"/>
        </w:rPr>
        <w:t xml:space="preserve">In GeoGebra Classic, enter the </w:t>
      </w:r>
      <w:r w:rsidR="00C013CE">
        <w:rPr>
          <w:rFonts w:eastAsiaTheme="minorEastAsia"/>
        </w:rPr>
        <w:t>lengths</w:t>
      </w:r>
      <w:r>
        <w:rPr>
          <w:rFonts w:eastAsiaTheme="minorEastAsia"/>
        </w:rPr>
        <w:t xml:space="preserve"> into column A and frequencies into column B of the spreadsheet and use the “One Variable Analysis” function. Then use the “Show Statistics” option. The standard deviation is:</w:t>
      </w:r>
    </w:p>
    <w:p w14:paraId="05912D1F" w14:textId="4A98D840" w:rsidR="007768CD" w:rsidRPr="00D272DE" w:rsidRDefault="007768CD" w:rsidP="007768CD">
      <w:pPr>
        <w:rPr>
          <w:rFonts w:eastAsiaTheme="minorEastAsia"/>
        </w:rPr>
      </w:pPr>
      <m:oMathPara>
        <m:oMath>
          <m:r>
            <w:rPr>
              <w:rFonts w:eastAsiaTheme="minorEastAsia"/>
            </w:rPr>
            <m:t xml:space="preserve">s=4.20 </m:t>
          </m:r>
          <m:r>
            <m:rPr>
              <m:sty m:val="p"/>
            </m:rPr>
            <w:rPr>
              <w:rFonts w:eastAsiaTheme="minorEastAsia"/>
            </w:rPr>
            <m:t>thousand characters</m:t>
          </m:r>
        </m:oMath>
      </m:oMathPara>
    </w:p>
    <w:p w14:paraId="2D7CA3F4" w14:textId="77777777" w:rsidR="007768CD" w:rsidRDefault="007768CD" w:rsidP="007768CD">
      <w:pPr>
        <w:rPr>
          <w:rFonts w:eastAsiaTheme="minorEastAsia"/>
        </w:rPr>
      </w:pPr>
    </w:p>
    <w:p w14:paraId="21AA8921" w14:textId="1621EB21" w:rsidR="007768CD" w:rsidRPr="005A0AEA" w:rsidRDefault="007768CD" w:rsidP="007768CD">
      <w:pPr>
        <w:rPr>
          <w:rFonts w:eastAsiaTheme="minorEastAsia"/>
        </w:rPr>
      </w:pPr>
      <w:r>
        <w:rPr>
          <w:rFonts w:eastAsiaTheme="minorEastAsia"/>
        </w:rPr>
        <w:t xml:space="preserve">From section 3.3, the mean is </w:t>
      </w:r>
      <w:r w:rsidR="00C013CE">
        <w:rPr>
          <w:rFonts w:eastAsiaTheme="minorEastAsia"/>
        </w:rPr>
        <w:t>5</w:t>
      </w:r>
      <w:r>
        <w:rPr>
          <w:rFonts w:eastAsiaTheme="minorEastAsia"/>
        </w:rPr>
        <w:t>.</w:t>
      </w:r>
      <w:r w:rsidR="00C013CE">
        <w:rPr>
          <w:rFonts w:eastAsiaTheme="minorEastAsia"/>
        </w:rPr>
        <w:t>3</w:t>
      </w:r>
      <w:r>
        <w:rPr>
          <w:rFonts w:eastAsiaTheme="minorEastAsia"/>
        </w:rPr>
        <w:t xml:space="preserve"> thousand </w:t>
      </w:r>
      <w:r w:rsidR="00C013CE">
        <w:rPr>
          <w:rFonts w:eastAsiaTheme="minorEastAsia"/>
        </w:rPr>
        <w:t>characters</w:t>
      </w:r>
      <w:r>
        <w:rPr>
          <w:rFonts w:eastAsiaTheme="minorEastAsia"/>
        </w:rPr>
        <w:t>.</w:t>
      </w:r>
    </w:p>
    <w:p w14:paraId="265B8763" w14:textId="187DC3F0" w:rsidR="007768CD" w:rsidRPr="00D272DE" w:rsidRDefault="007768CD" w:rsidP="007768CD">
      <w:pPr>
        <w:rPr>
          <w:rFonts w:eastAsiaTheme="minorEastAsia"/>
        </w:rPr>
      </w:pPr>
      <m:oMathPara>
        <m:oMath>
          <m:r>
            <w:rPr>
              <w:rFonts w:eastAsiaTheme="minorEastAsia"/>
            </w:rPr>
            <m:t xml:space="preserve">Mean-standard deviation=1.1 </m:t>
          </m:r>
          <m:r>
            <m:rPr>
              <m:sty m:val="p"/>
            </m:rPr>
            <w:rPr>
              <w:rFonts w:eastAsiaTheme="minorEastAsia"/>
            </w:rPr>
            <m:t>thousand characters</m:t>
          </m:r>
        </m:oMath>
      </m:oMathPara>
    </w:p>
    <w:p w14:paraId="2065B6FC" w14:textId="6891D76B" w:rsidR="007768CD" w:rsidRPr="009D1DD3" w:rsidRDefault="007768CD" w:rsidP="007768CD">
      <w:pPr>
        <w:rPr>
          <w:rFonts w:eastAsiaTheme="minorEastAsia"/>
        </w:rPr>
      </w:pPr>
      <m:oMathPara>
        <m:oMath>
          <m:r>
            <w:rPr>
              <w:rFonts w:eastAsiaTheme="minorEastAsia"/>
            </w:rPr>
            <m:t xml:space="preserve">Mean+standard deviation=9.5 </m:t>
          </m:r>
          <m:r>
            <m:rPr>
              <m:sty m:val="p"/>
            </m:rPr>
            <w:rPr>
              <w:rFonts w:eastAsiaTheme="minorEastAsia"/>
            </w:rPr>
            <m:t>thousand characters</m:t>
          </m:r>
        </m:oMath>
      </m:oMathPara>
    </w:p>
    <w:p w14:paraId="7929A91A" w14:textId="77777777" w:rsidR="007768CD" w:rsidRDefault="007768CD" w:rsidP="007768CD">
      <w:pPr>
        <w:rPr>
          <w:rFonts w:eastAsiaTheme="minorEastAsia"/>
        </w:rPr>
      </w:pPr>
    </w:p>
    <w:p w14:paraId="4E493631" w14:textId="1A3D0CBD" w:rsidR="007768CD" w:rsidRDefault="007768CD" w:rsidP="007768CD">
      <w:pPr>
        <w:rPr>
          <w:rFonts w:eastAsiaTheme="minorEastAsia"/>
        </w:rPr>
      </w:pPr>
      <w:r>
        <w:rPr>
          <w:rFonts w:eastAsiaTheme="minorEastAsia"/>
        </w:rPr>
        <w:t xml:space="preserve">The mean and standard deviation together tell us that </w:t>
      </w:r>
      <w:r w:rsidR="001E45CF">
        <w:rPr>
          <w:rFonts w:eastAsiaTheme="minorEastAsia"/>
        </w:rPr>
        <w:t>most of the email lengths are between 1.1 and 9.5 thousand characters</w:t>
      </w:r>
      <w:r>
        <w:rPr>
          <w:rFonts w:eastAsiaTheme="minorEastAsia"/>
        </w:rPr>
        <w:t>.</w:t>
      </w:r>
    </w:p>
    <w:p w14:paraId="28E5DEE9" w14:textId="2AAECA0D" w:rsidR="007768CD" w:rsidRPr="00083A07" w:rsidRDefault="00083A07" w:rsidP="00AD02C1">
      <w:pPr>
        <w:rPr>
          <w:rStyle w:val="Strong"/>
        </w:rPr>
      </w:pPr>
      <w:r w:rsidRPr="00083A07">
        <w:rPr>
          <w:rStyle w:val="Strong"/>
        </w:rPr>
        <w:lastRenderedPageBreak/>
        <w:t>6b.</w:t>
      </w:r>
    </w:p>
    <w:p w14:paraId="35AFA302" w14:textId="77777777" w:rsidR="00083A07" w:rsidRDefault="00083A07" w:rsidP="00083A07">
      <w:pPr>
        <w:rPr>
          <w:rFonts w:eastAsiaTheme="minorEastAsia"/>
        </w:rPr>
      </w:pPr>
      <w:r>
        <w:rPr>
          <w:rFonts w:eastAsiaTheme="minorEastAsia"/>
        </w:rPr>
        <w:t>In GeoGebra:</w:t>
      </w:r>
    </w:p>
    <w:p w14:paraId="2E0D5267" w14:textId="5185F68F" w:rsidR="00083A07" w:rsidRDefault="00083A07" w:rsidP="00083A07">
      <w:pPr>
        <w:rPr>
          <w:rFonts w:eastAsiaTheme="minorEastAsia"/>
        </w:rPr>
      </w:pPr>
      <w:r>
        <w:rPr>
          <w:rFonts w:eastAsiaTheme="minorEastAsia"/>
        </w:rPr>
        <w:t>In GeoGebra Classic, enter the lengths into column A and frequencies into column B of the spreadsheet and use the “One Variable Analysis” function. Then use the “Show Statistics” option to find the five-number summary:</w:t>
      </w:r>
    </w:p>
    <w:tbl>
      <w:tblPr>
        <w:tblStyle w:val="TableGrid"/>
        <w:tblW w:w="0" w:type="auto"/>
        <w:tblLook w:val="04A0" w:firstRow="1" w:lastRow="0" w:firstColumn="1" w:lastColumn="0" w:noHBand="0" w:noVBand="1"/>
      </w:tblPr>
      <w:tblGrid>
        <w:gridCol w:w="1843"/>
        <w:gridCol w:w="1843"/>
        <w:gridCol w:w="1843"/>
        <w:gridCol w:w="1843"/>
        <w:gridCol w:w="1844"/>
      </w:tblGrid>
      <w:tr w:rsidR="00083A07" w14:paraId="0C682465" w14:textId="77777777" w:rsidTr="00ED4EFB">
        <w:tc>
          <w:tcPr>
            <w:tcW w:w="1843" w:type="dxa"/>
          </w:tcPr>
          <w:p w14:paraId="501F089E" w14:textId="77777777" w:rsidR="00083A07" w:rsidRDefault="00083A07" w:rsidP="00ED4EFB">
            <w:pPr>
              <w:jc w:val="center"/>
            </w:pPr>
            <w:r>
              <w:t>Min</w:t>
            </w:r>
          </w:p>
        </w:tc>
        <w:tc>
          <w:tcPr>
            <w:tcW w:w="1843" w:type="dxa"/>
          </w:tcPr>
          <w:p w14:paraId="519A6F03" w14:textId="77777777" w:rsidR="00083A07" w:rsidRDefault="001776C2" w:rsidP="00ED4EFB">
            <m:oMathPara>
              <m:oMath>
                <m:sSub>
                  <m:sSubPr>
                    <m:ctrlPr>
                      <w:rPr>
                        <w:i/>
                      </w:rPr>
                    </m:ctrlPr>
                  </m:sSubPr>
                  <m:e>
                    <m:r>
                      <m:t>Q</m:t>
                    </m:r>
                  </m:e>
                  <m:sub>
                    <m:r>
                      <m:t>1</m:t>
                    </m:r>
                  </m:sub>
                </m:sSub>
              </m:oMath>
            </m:oMathPara>
          </w:p>
        </w:tc>
        <w:tc>
          <w:tcPr>
            <w:tcW w:w="1843" w:type="dxa"/>
          </w:tcPr>
          <w:p w14:paraId="2CA1A939" w14:textId="77777777" w:rsidR="00083A07" w:rsidRDefault="00083A07" w:rsidP="00ED4EFB">
            <w:pPr>
              <w:jc w:val="center"/>
            </w:pPr>
            <w:r>
              <w:t>Median</w:t>
            </w:r>
          </w:p>
        </w:tc>
        <w:tc>
          <w:tcPr>
            <w:tcW w:w="1843" w:type="dxa"/>
          </w:tcPr>
          <w:p w14:paraId="50E5AF18" w14:textId="77777777" w:rsidR="00083A07" w:rsidRDefault="001776C2" w:rsidP="00ED4EFB">
            <m:oMathPara>
              <m:oMath>
                <m:sSub>
                  <m:sSubPr>
                    <m:ctrlPr>
                      <w:rPr>
                        <w:i/>
                      </w:rPr>
                    </m:ctrlPr>
                  </m:sSubPr>
                  <m:e>
                    <m:r>
                      <m:t>Q</m:t>
                    </m:r>
                  </m:e>
                  <m:sub>
                    <m:r>
                      <m:t>3</m:t>
                    </m:r>
                  </m:sub>
                </m:sSub>
              </m:oMath>
            </m:oMathPara>
          </w:p>
        </w:tc>
        <w:tc>
          <w:tcPr>
            <w:tcW w:w="1844" w:type="dxa"/>
          </w:tcPr>
          <w:p w14:paraId="167B1F30" w14:textId="77777777" w:rsidR="00083A07" w:rsidRDefault="00083A07" w:rsidP="00ED4EFB">
            <w:pPr>
              <w:jc w:val="center"/>
            </w:pPr>
            <w:r>
              <w:t>Max</w:t>
            </w:r>
          </w:p>
        </w:tc>
      </w:tr>
      <w:tr w:rsidR="00083A07" w14:paraId="1E2FC6D7" w14:textId="77777777" w:rsidTr="00ED4EFB">
        <w:tc>
          <w:tcPr>
            <w:tcW w:w="1843" w:type="dxa"/>
          </w:tcPr>
          <w:p w14:paraId="1248F3C3" w14:textId="5B90DFC4" w:rsidR="00083A07" w:rsidRDefault="0071792F" w:rsidP="00ED4EFB">
            <w:pPr>
              <w:jc w:val="center"/>
            </w:pPr>
            <w:r>
              <w:t>0</w:t>
            </w:r>
            <w:r w:rsidR="00083A07">
              <w:t xml:space="preserve"> thousand </w:t>
            </w:r>
            <w:r w:rsidR="00084BEF">
              <w:t>characters</w:t>
            </w:r>
          </w:p>
        </w:tc>
        <w:tc>
          <w:tcPr>
            <w:tcW w:w="1843" w:type="dxa"/>
          </w:tcPr>
          <w:p w14:paraId="13BC34BE" w14:textId="15CBE433" w:rsidR="00083A07" w:rsidRDefault="0071792F" w:rsidP="00ED4EFB">
            <w:pPr>
              <w:jc w:val="center"/>
            </w:pPr>
            <w:r>
              <w:t>1</w:t>
            </w:r>
            <w:r w:rsidR="00083A07">
              <w:t xml:space="preserve"> thousand </w:t>
            </w:r>
            <w:r w:rsidR="00084BEF">
              <w:t>characters</w:t>
            </w:r>
          </w:p>
        </w:tc>
        <w:tc>
          <w:tcPr>
            <w:tcW w:w="1843" w:type="dxa"/>
          </w:tcPr>
          <w:p w14:paraId="364019A4" w14:textId="3677E88D" w:rsidR="00083A07" w:rsidRDefault="0071792F" w:rsidP="00ED4EFB">
            <w:pPr>
              <w:jc w:val="center"/>
            </w:pPr>
            <w:r>
              <w:t>4.5</w:t>
            </w:r>
            <w:r w:rsidR="00083A07">
              <w:t xml:space="preserve"> thousand </w:t>
            </w:r>
            <w:r w:rsidR="00084BEF">
              <w:t>characters</w:t>
            </w:r>
          </w:p>
        </w:tc>
        <w:tc>
          <w:tcPr>
            <w:tcW w:w="1843" w:type="dxa"/>
          </w:tcPr>
          <w:p w14:paraId="54248065" w14:textId="0FCEE9BA" w:rsidR="00083A07" w:rsidRDefault="0071792F" w:rsidP="00ED4EFB">
            <w:pPr>
              <w:jc w:val="center"/>
            </w:pPr>
            <w:r>
              <w:t>9</w:t>
            </w:r>
            <w:r w:rsidR="00083A07">
              <w:t xml:space="preserve"> thousand </w:t>
            </w:r>
            <w:r w:rsidR="00084BEF">
              <w:t>characters</w:t>
            </w:r>
          </w:p>
        </w:tc>
        <w:tc>
          <w:tcPr>
            <w:tcW w:w="1844" w:type="dxa"/>
          </w:tcPr>
          <w:p w14:paraId="175E780A" w14:textId="2D9BB3E9" w:rsidR="00083A07" w:rsidRDefault="0071792F" w:rsidP="00ED4EFB">
            <w:pPr>
              <w:jc w:val="center"/>
            </w:pPr>
            <w:r>
              <w:t>14</w:t>
            </w:r>
            <w:r w:rsidR="00083A07">
              <w:t xml:space="preserve"> thousand </w:t>
            </w:r>
            <w:r w:rsidR="00084BEF">
              <w:t>characters</w:t>
            </w:r>
          </w:p>
        </w:tc>
      </w:tr>
    </w:tbl>
    <w:p w14:paraId="3C064720" w14:textId="36388637" w:rsidR="00083A07" w:rsidRDefault="00083A07" w:rsidP="00083A07">
      <w:pPr>
        <w:rPr>
          <w:rFonts w:eastAsiaTheme="minorEastAsia"/>
        </w:rPr>
      </w:pPr>
    </w:p>
    <w:p w14:paraId="3181BDA7" w14:textId="42A299EC" w:rsidR="00AB54FA" w:rsidRPr="00AB54FA" w:rsidRDefault="00AB54FA" w:rsidP="00083A07">
      <w:pPr>
        <w:rPr>
          <w:rStyle w:val="Strong"/>
        </w:rPr>
      </w:pPr>
      <w:r w:rsidRPr="00AB54FA">
        <w:rPr>
          <w:rStyle w:val="Strong"/>
        </w:rPr>
        <w:t>6c.</w:t>
      </w:r>
    </w:p>
    <w:p w14:paraId="72F7D39D" w14:textId="0CAE2F90" w:rsidR="00AB54FA" w:rsidRDefault="00AB54FA" w:rsidP="00083A07">
      <w:pPr>
        <w:rPr>
          <w:rFonts w:eastAsiaTheme="minorEastAsia"/>
        </w:rPr>
      </w:pPr>
      <w:r>
        <w:rPr>
          <w:rFonts w:eastAsiaTheme="minorEastAsia"/>
        </w:rPr>
        <w:t>The range is:</w:t>
      </w:r>
    </w:p>
    <w:p w14:paraId="116361FC" w14:textId="521BBAA7" w:rsidR="00AB54FA" w:rsidRPr="006756BC" w:rsidRDefault="006756BC" w:rsidP="00083A07">
      <w:pPr>
        <w:rPr>
          <w:rFonts w:eastAsiaTheme="minorEastAsia"/>
        </w:rPr>
      </w:pPr>
      <m:oMathPara>
        <m:oMath>
          <m:r>
            <w:rPr>
              <w:rFonts w:eastAsiaTheme="minorEastAsia"/>
            </w:rPr>
            <m:t>Range=Max-Min</m:t>
          </m:r>
        </m:oMath>
      </m:oMathPara>
    </w:p>
    <w:p w14:paraId="0CD46CD1" w14:textId="10BCF362" w:rsidR="006756BC" w:rsidRPr="006756BC" w:rsidRDefault="006756BC" w:rsidP="00083A07">
      <w:pPr>
        <w:rPr>
          <w:rFonts w:eastAsiaTheme="minorEastAsia"/>
        </w:rPr>
      </w:pPr>
      <m:oMathPara>
        <m:oMath>
          <m:r>
            <w:rPr>
              <w:rFonts w:eastAsiaTheme="minorEastAsia"/>
            </w:rPr>
            <m:t>=14-0</m:t>
          </m:r>
        </m:oMath>
      </m:oMathPara>
    </w:p>
    <w:p w14:paraId="3BD1C3DA" w14:textId="57EE7E0D" w:rsidR="006756BC" w:rsidRPr="006756BC" w:rsidRDefault="006756BC" w:rsidP="00083A07">
      <w:pPr>
        <w:rPr>
          <w:rFonts w:eastAsiaTheme="minorEastAsia"/>
        </w:rPr>
      </w:pPr>
      <m:oMathPara>
        <m:oMath>
          <m:r>
            <w:rPr>
              <w:rFonts w:eastAsiaTheme="minorEastAsia"/>
            </w:rPr>
            <m:t xml:space="preserve">=14 </m:t>
          </m:r>
          <m:r>
            <m:rPr>
              <m:sty m:val="p"/>
            </m:rPr>
            <w:rPr>
              <w:rFonts w:eastAsiaTheme="minorEastAsia"/>
            </w:rPr>
            <m:t>thousand characters</m:t>
          </m:r>
        </m:oMath>
      </m:oMathPara>
    </w:p>
    <w:p w14:paraId="736696C1" w14:textId="41B268BE" w:rsidR="006756BC" w:rsidRDefault="006756BC" w:rsidP="00083A07">
      <w:pPr>
        <w:rPr>
          <w:rFonts w:eastAsiaTheme="minorEastAsia"/>
        </w:rPr>
      </w:pPr>
    </w:p>
    <w:p w14:paraId="746919F6" w14:textId="61DEA19D" w:rsidR="006756BC" w:rsidRDefault="006756BC" w:rsidP="00083A07">
      <w:pPr>
        <w:rPr>
          <w:rFonts w:eastAsiaTheme="minorEastAsia"/>
        </w:rPr>
      </w:pPr>
      <w:r>
        <w:rPr>
          <w:rFonts w:eastAsiaTheme="minorEastAsia"/>
        </w:rPr>
        <w:t>The interquartile range (IQR) is:</w:t>
      </w:r>
    </w:p>
    <w:p w14:paraId="34EADDE0" w14:textId="2304C80B" w:rsidR="006756BC" w:rsidRPr="00844685" w:rsidRDefault="00844685" w:rsidP="00083A07">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097B1F99" w14:textId="17896EC7" w:rsidR="00844685" w:rsidRPr="00844685" w:rsidRDefault="00844685" w:rsidP="00083A07">
      <w:pPr>
        <w:rPr>
          <w:rFonts w:eastAsiaTheme="minorEastAsia"/>
        </w:rPr>
      </w:pPr>
      <m:oMathPara>
        <m:oMath>
          <m:r>
            <w:rPr>
              <w:rFonts w:eastAsiaTheme="minorEastAsia"/>
            </w:rPr>
            <m:t>=9-1</m:t>
          </m:r>
        </m:oMath>
      </m:oMathPara>
    </w:p>
    <w:p w14:paraId="0E6B8404" w14:textId="49305912" w:rsidR="00844685" w:rsidRPr="00844685" w:rsidRDefault="00844685" w:rsidP="00083A07">
      <w:pPr>
        <w:rPr>
          <w:rFonts w:eastAsiaTheme="minorEastAsia"/>
        </w:rPr>
      </w:pPr>
      <m:oMathPara>
        <m:oMath>
          <m:r>
            <w:rPr>
              <w:rFonts w:eastAsiaTheme="minorEastAsia"/>
            </w:rPr>
            <m:t xml:space="preserve">=8 </m:t>
          </m:r>
          <m:r>
            <m:rPr>
              <m:sty m:val="p"/>
            </m:rPr>
            <w:rPr>
              <w:rFonts w:eastAsiaTheme="minorEastAsia"/>
            </w:rPr>
            <m:t>thousand characters</m:t>
          </m:r>
        </m:oMath>
      </m:oMathPara>
    </w:p>
    <w:p w14:paraId="5ED5E3ED" w14:textId="4E95D383" w:rsidR="00844685" w:rsidRDefault="00844685" w:rsidP="00083A07">
      <w:pPr>
        <w:rPr>
          <w:rFonts w:eastAsiaTheme="minorEastAsia"/>
        </w:rPr>
      </w:pPr>
    </w:p>
    <w:p w14:paraId="64E02F51" w14:textId="46EFACE5" w:rsidR="00844685" w:rsidRPr="00311BE8" w:rsidRDefault="00311BE8" w:rsidP="00083A07">
      <w:pPr>
        <w:rPr>
          <w:rStyle w:val="Strong"/>
        </w:rPr>
      </w:pPr>
      <w:r w:rsidRPr="00311BE8">
        <w:rPr>
          <w:rStyle w:val="Strong"/>
        </w:rPr>
        <w:t>6d.</w:t>
      </w:r>
    </w:p>
    <w:p w14:paraId="2B24F41F" w14:textId="3149892A" w:rsidR="00844685" w:rsidRDefault="00E81315" w:rsidP="00E81315">
      <w:pPr>
        <w:jc w:val="center"/>
        <w:rPr>
          <w:rFonts w:eastAsiaTheme="minorEastAsia"/>
        </w:rPr>
      </w:pPr>
      <w:r>
        <w:rPr>
          <w:rFonts w:eastAsiaTheme="minorEastAsia"/>
        </w:rPr>
        <w:lastRenderedPageBreak/>
        <w:t>Boxplot of email length</w:t>
      </w:r>
      <w:r w:rsidRPr="00E81315">
        <w:rPr>
          <w:rFonts w:eastAsiaTheme="minorEastAsia"/>
          <w:noProof/>
        </w:rPr>
        <w:drawing>
          <wp:inline distT="0" distB="0" distL="0" distR="0" wp14:anchorId="76BC814A" wp14:editId="1D131B79">
            <wp:extent cx="5715000" cy="4528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4528185"/>
                    </a:xfrm>
                    <a:prstGeom prst="rect">
                      <a:avLst/>
                    </a:prstGeom>
                  </pic:spPr>
                </pic:pic>
              </a:graphicData>
            </a:graphic>
          </wp:inline>
        </w:drawing>
      </w:r>
    </w:p>
    <w:p w14:paraId="1C626D8F" w14:textId="6D1FD291" w:rsidR="00E81315" w:rsidRDefault="00E81315" w:rsidP="00E81315">
      <w:pPr>
        <w:jc w:val="center"/>
        <w:rPr>
          <w:rFonts w:eastAsiaTheme="minorEastAsia"/>
        </w:rPr>
      </w:pPr>
      <w:r>
        <w:rPr>
          <w:rFonts w:eastAsiaTheme="minorEastAsia"/>
        </w:rPr>
        <w:t>Length (thousands of characters)</w:t>
      </w:r>
    </w:p>
    <w:p w14:paraId="79B0F67E" w14:textId="14ED3231" w:rsidR="00E81315" w:rsidRDefault="00E81315" w:rsidP="00E81315">
      <w:pPr>
        <w:rPr>
          <w:rFonts w:eastAsiaTheme="minorEastAsia"/>
        </w:rPr>
      </w:pPr>
    </w:p>
    <w:p w14:paraId="6F440940" w14:textId="77777777" w:rsidR="00ED4EFB" w:rsidRDefault="00ED4EFB" w:rsidP="00E81315">
      <w:pPr>
        <w:rPr>
          <w:rStyle w:val="Strong"/>
        </w:rPr>
      </w:pPr>
    </w:p>
    <w:p w14:paraId="6AAB435C" w14:textId="42C08891" w:rsidR="00E81315" w:rsidRPr="00E81315" w:rsidRDefault="00E81315" w:rsidP="00E81315">
      <w:pPr>
        <w:rPr>
          <w:rStyle w:val="Strong"/>
        </w:rPr>
      </w:pPr>
      <w:r w:rsidRPr="00E81315">
        <w:rPr>
          <w:rStyle w:val="Strong"/>
        </w:rPr>
        <w:t>7a.</w:t>
      </w:r>
    </w:p>
    <w:p w14:paraId="41578E25" w14:textId="1DCC8019" w:rsidR="00E81315" w:rsidRDefault="00ED4EFB" w:rsidP="00E81315">
      <w:pPr>
        <w:rPr>
          <w:rFonts w:eastAsiaTheme="minorEastAsia"/>
        </w:rPr>
      </w:pPr>
      <w:r>
        <w:rPr>
          <w:rFonts w:eastAsiaTheme="minorEastAsia"/>
        </w:rPr>
        <w:t>In GeoGebra:</w:t>
      </w:r>
    </w:p>
    <w:p w14:paraId="495B060A" w14:textId="0450E5D5" w:rsidR="00ED4EFB" w:rsidRDefault="00ED4EFB" w:rsidP="00E81315">
      <w:pPr>
        <w:rPr>
          <w:rFonts w:eastAsiaTheme="minorEastAsia"/>
        </w:rPr>
      </w:pPr>
      <w:r>
        <w:rPr>
          <w:rFonts w:eastAsiaTheme="minorEastAsia"/>
        </w:rPr>
        <w:t>In GeoGebra Classic, enter the data values for Researcher 1 into column A of the spreadsheet</w:t>
      </w:r>
      <w:r w:rsidR="00EC0527">
        <w:rPr>
          <w:rFonts w:eastAsiaTheme="minorEastAsia"/>
        </w:rPr>
        <w:t>, and enter the data values for Research</w:t>
      </w:r>
      <w:r w:rsidR="00A0630D">
        <w:rPr>
          <w:rFonts w:eastAsiaTheme="minorEastAsia"/>
        </w:rPr>
        <w:t>er</w:t>
      </w:r>
      <w:r w:rsidR="00EC0527">
        <w:rPr>
          <w:rFonts w:eastAsiaTheme="minorEastAsia"/>
        </w:rPr>
        <w:t xml:space="preserve"> 2 into column B of the spreadsheet. Then use the “Multiple Variable Analysis” function. Then use the “Show Statistics” function to display the </w:t>
      </w:r>
      <w:r w:rsidR="0035429F">
        <w:rPr>
          <w:rFonts w:eastAsiaTheme="minorEastAsia"/>
        </w:rPr>
        <w:t>sample standard deviation for each set of data values.</w:t>
      </w:r>
    </w:p>
    <w:p w14:paraId="14B7655A" w14:textId="49411F77" w:rsidR="00FB6481" w:rsidRDefault="00FB6481" w:rsidP="00E81315">
      <w:pPr>
        <w:rPr>
          <w:rFonts w:eastAsiaTheme="minorEastAsia"/>
        </w:rPr>
      </w:pPr>
      <w:r>
        <w:rPr>
          <w:rFonts w:eastAsiaTheme="minorEastAsia"/>
        </w:rPr>
        <w:t>The sample standard deviation</w:t>
      </w:r>
      <w:r w:rsidR="0034547A">
        <w:rPr>
          <w:rFonts w:eastAsiaTheme="minorEastAsia"/>
        </w:rPr>
        <w:t xml:space="preserve"> for Researcher 1</w:t>
      </w:r>
      <w:r>
        <w:rPr>
          <w:rFonts w:eastAsiaTheme="minorEastAsia"/>
        </w:rPr>
        <w:t xml:space="preserve"> is </w:t>
      </w:r>
      <w:r w:rsidR="00001525">
        <w:rPr>
          <w:rFonts w:eastAsiaTheme="minorEastAsia"/>
        </w:rPr>
        <w:t xml:space="preserve">11.25 </w:t>
      </w:r>
      <w:r w:rsidR="0034547A">
        <w:rPr>
          <w:rFonts w:eastAsiaTheme="minorEastAsia"/>
        </w:rPr>
        <w:t>months.</w:t>
      </w:r>
      <w:r w:rsidR="00EC0527">
        <w:rPr>
          <w:rFonts w:eastAsiaTheme="minorEastAsia"/>
        </w:rPr>
        <w:t xml:space="preserve"> The sample standard deviation for Research 2 is 11.38 months.</w:t>
      </w:r>
    </w:p>
    <w:p w14:paraId="4FFA6E17" w14:textId="77777777" w:rsidR="00EC0527" w:rsidRDefault="00EC0527" w:rsidP="00EC0527">
      <w:pPr>
        <w:rPr>
          <w:rStyle w:val="Strong"/>
        </w:rPr>
      </w:pPr>
    </w:p>
    <w:p w14:paraId="3F1AADA9" w14:textId="1F6710C1" w:rsidR="00EC0527" w:rsidRPr="00E81315" w:rsidRDefault="00EC0527" w:rsidP="00EC0527">
      <w:pPr>
        <w:rPr>
          <w:rStyle w:val="Strong"/>
        </w:rPr>
      </w:pPr>
      <w:r w:rsidRPr="00E81315">
        <w:rPr>
          <w:rStyle w:val="Strong"/>
        </w:rPr>
        <w:t>7</w:t>
      </w:r>
      <w:r>
        <w:rPr>
          <w:rStyle w:val="Strong"/>
        </w:rPr>
        <w:t>b</w:t>
      </w:r>
      <w:r w:rsidRPr="00E81315">
        <w:rPr>
          <w:rStyle w:val="Strong"/>
        </w:rPr>
        <w:t>.</w:t>
      </w:r>
    </w:p>
    <w:p w14:paraId="3347EF18" w14:textId="69AC4601" w:rsidR="00EC0527" w:rsidRDefault="00EC0527" w:rsidP="00E81315">
      <w:pPr>
        <w:rPr>
          <w:rFonts w:eastAsiaTheme="minorEastAsia"/>
        </w:rPr>
      </w:pPr>
    </w:p>
    <w:p w14:paraId="58BE1D7E" w14:textId="77777777" w:rsidR="00EC0527" w:rsidRDefault="00EC0527" w:rsidP="00EC0527">
      <w:pPr>
        <w:rPr>
          <w:rFonts w:eastAsiaTheme="minorEastAsia"/>
        </w:rPr>
      </w:pPr>
      <w:r>
        <w:rPr>
          <w:rFonts w:eastAsiaTheme="minorEastAsia"/>
        </w:rPr>
        <w:lastRenderedPageBreak/>
        <w:t>In GeoGebra:</w:t>
      </w:r>
    </w:p>
    <w:p w14:paraId="107E5699" w14:textId="5F13A715" w:rsidR="00EC0527" w:rsidRDefault="008C468B" w:rsidP="00EC0527">
      <w:pPr>
        <w:rPr>
          <w:rFonts w:eastAsiaTheme="minorEastAsia"/>
        </w:rPr>
      </w:pPr>
      <w:r>
        <w:rPr>
          <w:rFonts w:eastAsiaTheme="minorEastAsia"/>
        </w:rPr>
        <w:t>In GeoGebra Classic, enter the data values for Researcher 1 into column A of the spreadsheet, and enter the data values for Research</w:t>
      </w:r>
      <w:r w:rsidR="001A1718">
        <w:rPr>
          <w:rFonts w:eastAsiaTheme="minorEastAsia"/>
        </w:rPr>
        <w:t>er</w:t>
      </w:r>
      <w:r>
        <w:rPr>
          <w:rFonts w:eastAsiaTheme="minorEastAsia"/>
        </w:rPr>
        <w:t xml:space="preserve"> 2 into column B of the spreadsheet. Then use the “Multiple Variable Analysis” function. Then use the “Show Statistics” function to display the sample standard deviation for each set of data values.</w:t>
      </w:r>
    </w:p>
    <w:p w14:paraId="11068FD9" w14:textId="025ACCBC" w:rsidR="00EC0527" w:rsidRDefault="007A5E0E" w:rsidP="00E81315">
      <w:pPr>
        <w:rPr>
          <w:rFonts w:eastAsiaTheme="minorEastAsia"/>
        </w:rPr>
      </w:pPr>
      <w:r>
        <w:rPr>
          <w:rFonts w:eastAsiaTheme="minorEastAsia"/>
        </w:rPr>
        <w:t>The 5-number summary for Research</w:t>
      </w:r>
      <w:r w:rsidR="009A6B13">
        <w:rPr>
          <w:rFonts w:eastAsiaTheme="minorEastAsia"/>
        </w:rPr>
        <w:t>er</w:t>
      </w:r>
      <w:r>
        <w:rPr>
          <w:rFonts w:eastAsiaTheme="minorEastAsia"/>
        </w:rPr>
        <w:t xml:space="preserve"> 1 is</w:t>
      </w:r>
      <w:r w:rsidR="009A6B13">
        <w:rPr>
          <w:rFonts w:eastAsiaTheme="minorEastAsia"/>
        </w:rPr>
        <w:t>:</w:t>
      </w:r>
    </w:p>
    <w:tbl>
      <w:tblPr>
        <w:tblStyle w:val="TableGrid"/>
        <w:tblW w:w="0" w:type="auto"/>
        <w:tblLook w:val="04A0" w:firstRow="1" w:lastRow="0" w:firstColumn="1" w:lastColumn="0" w:noHBand="0" w:noVBand="1"/>
      </w:tblPr>
      <w:tblGrid>
        <w:gridCol w:w="1843"/>
        <w:gridCol w:w="1843"/>
        <w:gridCol w:w="1843"/>
        <w:gridCol w:w="1843"/>
        <w:gridCol w:w="1844"/>
      </w:tblGrid>
      <w:tr w:rsidR="007A5E0E" w14:paraId="2B94BA73" w14:textId="77777777" w:rsidTr="002D585C">
        <w:tc>
          <w:tcPr>
            <w:tcW w:w="1843" w:type="dxa"/>
          </w:tcPr>
          <w:p w14:paraId="067AE63A" w14:textId="77777777" w:rsidR="007A5E0E" w:rsidRDefault="007A5E0E" w:rsidP="002D585C">
            <w:pPr>
              <w:jc w:val="center"/>
            </w:pPr>
            <w:r>
              <w:t>Min</w:t>
            </w:r>
          </w:p>
        </w:tc>
        <w:tc>
          <w:tcPr>
            <w:tcW w:w="1843" w:type="dxa"/>
          </w:tcPr>
          <w:p w14:paraId="33DEE1FD" w14:textId="77777777" w:rsidR="007A5E0E" w:rsidRDefault="001776C2" w:rsidP="002D585C">
            <m:oMathPara>
              <m:oMath>
                <m:sSub>
                  <m:sSubPr>
                    <m:ctrlPr>
                      <w:rPr>
                        <w:i/>
                      </w:rPr>
                    </m:ctrlPr>
                  </m:sSubPr>
                  <m:e>
                    <m:r>
                      <m:t>Q</m:t>
                    </m:r>
                  </m:e>
                  <m:sub>
                    <m:r>
                      <m:t>1</m:t>
                    </m:r>
                  </m:sub>
                </m:sSub>
              </m:oMath>
            </m:oMathPara>
          </w:p>
        </w:tc>
        <w:tc>
          <w:tcPr>
            <w:tcW w:w="1843" w:type="dxa"/>
          </w:tcPr>
          <w:p w14:paraId="0890731E" w14:textId="77777777" w:rsidR="007A5E0E" w:rsidRDefault="007A5E0E" w:rsidP="002D585C">
            <w:pPr>
              <w:jc w:val="center"/>
            </w:pPr>
            <w:r>
              <w:t>Median</w:t>
            </w:r>
          </w:p>
        </w:tc>
        <w:tc>
          <w:tcPr>
            <w:tcW w:w="1843" w:type="dxa"/>
          </w:tcPr>
          <w:p w14:paraId="289CEEF6" w14:textId="77777777" w:rsidR="007A5E0E" w:rsidRDefault="001776C2" w:rsidP="002D585C">
            <m:oMathPara>
              <m:oMath>
                <m:sSub>
                  <m:sSubPr>
                    <m:ctrlPr>
                      <w:rPr>
                        <w:i/>
                      </w:rPr>
                    </m:ctrlPr>
                  </m:sSubPr>
                  <m:e>
                    <m:r>
                      <m:t>Q</m:t>
                    </m:r>
                  </m:e>
                  <m:sub>
                    <m:r>
                      <m:t>3</m:t>
                    </m:r>
                  </m:sub>
                </m:sSub>
              </m:oMath>
            </m:oMathPara>
          </w:p>
        </w:tc>
        <w:tc>
          <w:tcPr>
            <w:tcW w:w="1844" w:type="dxa"/>
          </w:tcPr>
          <w:p w14:paraId="27881B86" w14:textId="77777777" w:rsidR="007A5E0E" w:rsidRDefault="007A5E0E" w:rsidP="002D585C">
            <w:pPr>
              <w:jc w:val="center"/>
            </w:pPr>
            <w:r>
              <w:t>Max</w:t>
            </w:r>
          </w:p>
        </w:tc>
      </w:tr>
      <w:tr w:rsidR="007A5E0E" w14:paraId="031BD3E8" w14:textId="77777777" w:rsidTr="002D585C">
        <w:tc>
          <w:tcPr>
            <w:tcW w:w="1843" w:type="dxa"/>
          </w:tcPr>
          <w:p w14:paraId="03C18E4B" w14:textId="18842BE7" w:rsidR="007A5E0E" w:rsidRDefault="007A5E0E" w:rsidP="002D585C">
            <w:pPr>
              <w:jc w:val="center"/>
            </w:pPr>
            <w:r>
              <w:t>3 months</w:t>
            </w:r>
          </w:p>
        </w:tc>
        <w:tc>
          <w:tcPr>
            <w:tcW w:w="1843" w:type="dxa"/>
          </w:tcPr>
          <w:p w14:paraId="337C95C9" w14:textId="6AD6917D" w:rsidR="007A5E0E" w:rsidRDefault="007A5E0E" w:rsidP="002D585C">
            <w:pPr>
              <w:jc w:val="center"/>
            </w:pPr>
            <w:r>
              <w:t>15 months</w:t>
            </w:r>
          </w:p>
        </w:tc>
        <w:tc>
          <w:tcPr>
            <w:tcW w:w="1843" w:type="dxa"/>
          </w:tcPr>
          <w:p w14:paraId="4D8AFEE2" w14:textId="23B577A4" w:rsidR="007A5E0E" w:rsidRDefault="007A5E0E" w:rsidP="002D585C">
            <w:pPr>
              <w:jc w:val="center"/>
            </w:pPr>
            <w:r>
              <w:t>24 months</w:t>
            </w:r>
          </w:p>
        </w:tc>
        <w:tc>
          <w:tcPr>
            <w:tcW w:w="1843" w:type="dxa"/>
          </w:tcPr>
          <w:p w14:paraId="68610D26" w14:textId="08671C3C" w:rsidR="007A5E0E" w:rsidRDefault="007A5E0E" w:rsidP="002D585C">
            <w:pPr>
              <w:jc w:val="center"/>
            </w:pPr>
            <w:r>
              <w:t>32.5 months</w:t>
            </w:r>
          </w:p>
        </w:tc>
        <w:tc>
          <w:tcPr>
            <w:tcW w:w="1844" w:type="dxa"/>
          </w:tcPr>
          <w:p w14:paraId="6E425DF8" w14:textId="1B201D76" w:rsidR="007A5E0E" w:rsidRDefault="007A5E0E" w:rsidP="002D585C">
            <w:pPr>
              <w:jc w:val="center"/>
            </w:pPr>
            <w:r>
              <w:t>47 months</w:t>
            </w:r>
          </w:p>
        </w:tc>
      </w:tr>
    </w:tbl>
    <w:p w14:paraId="5F802023" w14:textId="515DCE95" w:rsidR="007A5E0E" w:rsidRDefault="007A5E0E" w:rsidP="00E81315">
      <w:pPr>
        <w:rPr>
          <w:rFonts w:eastAsiaTheme="minorEastAsia"/>
        </w:rPr>
      </w:pPr>
    </w:p>
    <w:p w14:paraId="16CB0B3D" w14:textId="065B9053" w:rsidR="007A5E0E" w:rsidRDefault="009A6B13" w:rsidP="00E81315">
      <w:pPr>
        <w:rPr>
          <w:rFonts w:eastAsiaTheme="minorEastAsia"/>
        </w:rPr>
      </w:pPr>
      <w:r>
        <w:rPr>
          <w:rFonts w:eastAsiaTheme="minorEastAsia"/>
        </w:rPr>
        <w:t>The 5-number summary for Researcher 2 is:</w:t>
      </w:r>
    </w:p>
    <w:tbl>
      <w:tblPr>
        <w:tblStyle w:val="TableGrid"/>
        <w:tblW w:w="0" w:type="auto"/>
        <w:tblLook w:val="04A0" w:firstRow="1" w:lastRow="0" w:firstColumn="1" w:lastColumn="0" w:noHBand="0" w:noVBand="1"/>
      </w:tblPr>
      <w:tblGrid>
        <w:gridCol w:w="1843"/>
        <w:gridCol w:w="1843"/>
        <w:gridCol w:w="1843"/>
        <w:gridCol w:w="1843"/>
        <w:gridCol w:w="1844"/>
      </w:tblGrid>
      <w:tr w:rsidR="009A6B13" w14:paraId="6499B874" w14:textId="77777777" w:rsidTr="002D585C">
        <w:tc>
          <w:tcPr>
            <w:tcW w:w="1843" w:type="dxa"/>
          </w:tcPr>
          <w:p w14:paraId="57A982CC" w14:textId="77777777" w:rsidR="009A6B13" w:rsidRDefault="009A6B13" w:rsidP="002D585C">
            <w:pPr>
              <w:jc w:val="center"/>
            </w:pPr>
            <w:r>
              <w:t>Min</w:t>
            </w:r>
          </w:p>
        </w:tc>
        <w:tc>
          <w:tcPr>
            <w:tcW w:w="1843" w:type="dxa"/>
          </w:tcPr>
          <w:p w14:paraId="1D0BB40A" w14:textId="77777777" w:rsidR="009A6B13" w:rsidRDefault="001776C2" w:rsidP="002D585C">
            <m:oMathPara>
              <m:oMath>
                <m:sSub>
                  <m:sSubPr>
                    <m:ctrlPr>
                      <w:rPr>
                        <w:i/>
                      </w:rPr>
                    </m:ctrlPr>
                  </m:sSubPr>
                  <m:e>
                    <m:r>
                      <m:t>Q</m:t>
                    </m:r>
                  </m:e>
                  <m:sub>
                    <m:r>
                      <m:t>1</m:t>
                    </m:r>
                  </m:sub>
                </m:sSub>
              </m:oMath>
            </m:oMathPara>
          </w:p>
        </w:tc>
        <w:tc>
          <w:tcPr>
            <w:tcW w:w="1843" w:type="dxa"/>
          </w:tcPr>
          <w:p w14:paraId="650694A2" w14:textId="77777777" w:rsidR="009A6B13" w:rsidRDefault="009A6B13" w:rsidP="002D585C">
            <w:pPr>
              <w:jc w:val="center"/>
            </w:pPr>
            <w:r>
              <w:t>Median</w:t>
            </w:r>
          </w:p>
        </w:tc>
        <w:tc>
          <w:tcPr>
            <w:tcW w:w="1843" w:type="dxa"/>
          </w:tcPr>
          <w:p w14:paraId="4881031C" w14:textId="77777777" w:rsidR="009A6B13" w:rsidRDefault="001776C2" w:rsidP="002D585C">
            <m:oMathPara>
              <m:oMath>
                <m:sSub>
                  <m:sSubPr>
                    <m:ctrlPr>
                      <w:rPr>
                        <w:i/>
                      </w:rPr>
                    </m:ctrlPr>
                  </m:sSubPr>
                  <m:e>
                    <m:r>
                      <m:t>Q</m:t>
                    </m:r>
                  </m:e>
                  <m:sub>
                    <m:r>
                      <m:t>3</m:t>
                    </m:r>
                  </m:sub>
                </m:sSub>
              </m:oMath>
            </m:oMathPara>
          </w:p>
        </w:tc>
        <w:tc>
          <w:tcPr>
            <w:tcW w:w="1844" w:type="dxa"/>
          </w:tcPr>
          <w:p w14:paraId="18613778" w14:textId="77777777" w:rsidR="009A6B13" w:rsidRDefault="009A6B13" w:rsidP="002D585C">
            <w:pPr>
              <w:jc w:val="center"/>
            </w:pPr>
            <w:r>
              <w:t>Max</w:t>
            </w:r>
          </w:p>
        </w:tc>
      </w:tr>
      <w:tr w:rsidR="009A6B13" w14:paraId="5F39B1DC" w14:textId="77777777" w:rsidTr="002D585C">
        <w:tc>
          <w:tcPr>
            <w:tcW w:w="1843" w:type="dxa"/>
          </w:tcPr>
          <w:p w14:paraId="78462D61" w14:textId="37A0E2A9" w:rsidR="009A6B13" w:rsidRDefault="009A6B13" w:rsidP="002D585C">
            <w:pPr>
              <w:jc w:val="center"/>
            </w:pPr>
            <w:r>
              <w:t>2 months</w:t>
            </w:r>
          </w:p>
        </w:tc>
        <w:tc>
          <w:tcPr>
            <w:tcW w:w="1843" w:type="dxa"/>
          </w:tcPr>
          <w:p w14:paraId="3747CA04" w14:textId="30C2E008" w:rsidR="009A6B13" w:rsidRDefault="009A6B13" w:rsidP="002D585C">
            <w:pPr>
              <w:jc w:val="center"/>
            </w:pPr>
            <w:r>
              <w:t>16 months</w:t>
            </w:r>
          </w:p>
        </w:tc>
        <w:tc>
          <w:tcPr>
            <w:tcW w:w="1843" w:type="dxa"/>
          </w:tcPr>
          <w:p w14:paraId="581DC4F5" w14:textId="4A1DB336" w:rsidR="009A6B13" w:rsidRDefault="009A6B13" w:rsidP="002D585C">
            <w:pPr>
              <w:jc w:val="center"/>
            </w:pPr>
            <w:r>
              <w:t>22 months</w:t>
            </w:r>
          </w:p>
        </w:tc>
        <w:tc>
          <w:tcPr>
            <w:tcW w:w="1843" w:type="dxa"/>
          </w:tcPr>
          <w:p w14:paraId="0919CC1D" w14:textId="6EBFAC4C" w:rsidR="009A6B13" w:rsidRDefault="009A6B13" w:rsidP="002D585C">
            <w:pPr>
              <w:jc w:val="center"/>
            </w:pPr>
            <w:r>
              <w:t>30 months</w:t>
            </w:r>
          </w:p>
        </w:tc>
        <w:tc>
          <w:tcPr>
            <w:tcW w:w="1844" w:type="dxa"/>
          </w:tcPr>
          <w:p w14:paraId="3DB83799" w14:textId="5A511609" w:rsidR="009A6B13" w:rsidRDefault="009A6B13" w:rsidP="002D585C">
            <w:pPr>
              <w:jc w:val="center"/>
            </w:pPr>
            <w:r>
              <w:t>44 months</w:t>
            </w:r>
          </w:p>
        </w:tc>
      </w:tr>
    </w:tbl>
    <w:p w14:paraId="20D5832A" w14:textId="4369377D" w:rsidR="009A6B13" w:rsidRDefault="009A6B13" w:rsidP="00E81315">
      <w:pPr>
        <w:rPr>
          <w:rFonts w:eastAsiaTheme="minorEastAsia"/>
        </w:rPr>
      </w:pPr>
    </w:p>
    <w:p w14:paraId="52C9026A" w14:textId="204E3D03" w:rsidR="00F271DA" w:rsidRPr="00E81315" w:rsidRDefault="00F271DA" w:rsidP="00F271DA">
      <w:pPr>
        <w:rPr>
          <w:rStyle w:val="Strong"/>
        </w:rPr>
      </w:pPr>
      <w:r w:rsidRPr="00E81315">
        <w:rPr>
          <w:rStyle w:val="Strong"/>
        </w:rPr>
        <w:t>7</w:t>
      </w:r>
      <w:r>
        <w:rPr>
          <w:rStyle w:val="Strong"/>
        </w:rPr>
        <w:t>c</w:t>
      </w:r>
      <w:r w:rsidRPr="00E81315">
        <w:rPr>
          <w:rStyle w:val="Strong"/>
        </w:rPr>
        <w:t>.</w:t>
      </w:r>
    </w:p>
    <w:p w14:paraId="782397B5" w14:textId="4261AC9D" w:rsidR="00F271DA" w:rsidRDefault="00F271DA" w:rsidP="00F271DA">
      <w:pPr>
        <w:rPr>
          <w:rFonts w:eastAsiaTheme="minorEastAsia"/>
        </w:rPr>
      </w:pPr>
      <w:r>
        <w:rPr>
          <w:rFonts w:eastAsiaTheme="minorEastAsia"/>
        </w:rPr>
        <w:t>The range for Researcher 1 is:</w:t>
      </w:r>
    </w:p>
    <w:p w14:paraId="087FFD0F" w14:textId="77777777" w:rsidR="00F271DA" w:rsidRPr="006756BC" w:rsidRDefault="00F271DA" w:rsidP="00F271DA">
      <w:pPr>
        <w:rPr>
          <w:rFonts w:eastAsiaTheme="minorEastAsia"/>
        </w:rPr>
      </w:pPr>
      <m:oMathPara>
        <m:oMath>
          <m:r>
            <w:rPr>
              <w:rFonts w:eastAsiaTheme="minorEastAsia"/>
            </w:rPr>
            <m:t>Range=Max-Min</m:t>
          </m:r>
        </m:oMath>
      </m:oMathPara>
    </w:p>
    <w:p w14:paraId="311BD721" w14:textId="4862EB3B" w:rsidR="00F271DA" w:rsidRPr="006756BC" w:rsidRDefault="00F271DA" w:rsidP="00F271DA">
      <w:pPr>
        <w:rPr>
          <w:rFonts w:eastAsiaTheme="minorEastAsia"/>
        </w:rPr>
      </w:pPr>
      <m:oMathPara>
        <m:oMath>
          <m:r>
            <w:rPr>
              <w:rFonts w:eastAsiaTheme="minorEastAsia"/>
            </w:rPr>
            <m:t>=47-3</m:t>
          </m:r>
        </m:oMath>
      </m:oMathPara>
    </w:p>
    <w:p w14:paraId="1418ED0D" w14:textId="727DD40D" w:rsidR="00F271DA" w:rsidRPr="006756BC" w:rsidRDefault="00F271DA" w:rsidP="00F271DA">
      <w:pPr>
        <w:rPr>
          <w:rFonts w:eastAsiaTheme="minorEastAsia"/>
        </w:rPr>
      </w:pPr>
      <m:oMathPara>
        <m:oMath>
          <m:r>
            <w:rPr>
              <w:rFonts w:eastAsiaTheme="minorEastAsia"/>
            </w:rPr>
            <m:t xml:space="preserve">=44 </m:t>
          </m:r>
          <m:r>
            <m:rPr>
              <m:sty m:val="p"/>
            </m:rPr>
            <w:rPr>
              <w:rFonts w:eastAsiaTheme="minorEastAsia"/>
            </w:rPr>
            <m:t>months</m:t>
          </m:r>
        </m:oMath>
      </m:oMathPara>
    </w:p>
    <w:p w14:paraId="1B4AB9F5" w14:textId="77777777" w:rsidR="00F271DA" w:rsidRDefault="00F271DA" w:rsidP="00F271DA">
      <w:pPr>
        <w:rPr>
          <w:rFonts w:eastAsiaTheme="minorEastAsia"/>
        </w:rPr>
      </w:pPr>
    </w:p>
    <w:p w14:paraId="1CCCA241" w14:textId="21A8037D" w:rsidR="00F271DA" w:rsidRDefault="00F271DA" w:rsidP="00F271DA">
      <w:pPr>
        <w:rPr>
          <w:rFonts w:eastAsiaTheme="minorEastAsia"/>
        </w:rPr>
      </w:pPr>
      <w:r>
        <w:rPr>
          <w:rFonts w:eastAsiaTheme="minorEastAsia"/>
        </w:rPr>
        <w:t>The interquartile range (IQR) for Researcher 1 is:</w:t>
      </w:r>
    </w:p>
    <w:p w14:paraId="71795E91" w14:textId="77777777" w:rsidR="00F271DA" w:rsidRPr="00844685" w:rsidRDefault="00F271DA" w:rsidP="00F271DA">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582DE167" w14:textId="081488F0" w:rsidR="00F271DA" w:rsidRPr="00844685" w:rsidRDefault="00F271DA" w:rsidP="00F271DA">
      <w:pPr>
        <w:rPr>
          <w:rFonts w:eastAsiaTheme="minorEastAsia"/>
        </w:rPr>
      </w:pPr>
      <m:oMathPara>
        <m:oMath>
          <m:r>
            <w:rPr>
              <w:rFonts w:eastAsiaTheme="minorEastAsia"/>
            </w:rPr>
            <m:t>=32.5-15</m:t>
          </m:r>
        </m:oMath>
      </m:oMathPara>
    </w:p>
    <w:p w14:paraId="732D08A7" w14:textId="486C1A1F" w:rsidR="00F271DA" w:rsidRPr="00844685" w:rsidRDefault="00F271DA" w:rsidP="00F271DA">
      <w:pPr>
        <w:rPr>
          <w:rFonts w:eastAsiaTheme="minorEastAsia"/>
        </w:rPr>
      </w:pPr>
      <m:oMathPara>
        <m:oMath>
          <m:r>
            <w:rPr>
              <w:rFonts w:eastAsiaTheme="minorEastAsia"/>
            </w:rPr>
            <m:t xml:space="preserve">=17.5 </m:t>
          </m:r>
          <m:r>
            <m:rPr>
              <m:sty m:val="p"/>
            </m:rPr>
            <w:rPr>
              <w:rFonts w:eastAsiaTheme="minorEastAsia"/>
            </w:rPr>
            <m:t>months</m:t>
          </m:r>
        </m:oMath>
      </m:oMathPara>
    </w:p>
    <w:p w14:paraId="215CC917" w14:textId="70AA0C84" w:rsidR="00F271DA" w:rsidRDefault="00F271DA" w:rsidP="00F271DA">
      <w:pPr>
        <w:rPr>
          <w:rFonts w:eastAsiaTheme="minorEastAsia"/>
        </w:rPr>
      </w:pPr>
      <w:r>
        <w:rPr>
          <w:rFonts w:eastAsiaTheme="minorEastAsia"/>
        </w:rPr>
        <w:t>The range for Researcher 2 is:</w:t>
      </w:r>
    </w:p>
    <w:p w14:paraId="7F9B4C52" w14:textId="77777777" w:rsidR="00F271DA" w:rsidRPr="006756BC" w:rsidRDefault="00F271DA" w:rsidP="00F271DA">
      <w:pPr>
        <w:rPr>
          <w:rFonts w:eastAsiaTheme="minorEastAsia"/>
        </w:rPr>
      </w:pPr>
      <m:oMathPara>
        <m:oMath>
          <m:r>
            <w:rPr>
              <w:rFonts w:eastAsiaTheme="minorEastAsia"/>
            </w:rPr>
            <m:t>Range=Max-Min</m:t>
          </m:r>
        </m:oMath>
      </m:oMathPara>
    </w:p>
    <w:p w14:paraId="03CBE53F" w14:textId="2FB7DD3D" w:rsidR="00F271DA" w:rsidRPr="006756BC" w:rsidRDefault="00F271DA" w:rsidP="00F271DA">
      <w:pPr>
        <w:rPr>
          <w:rFonts w:eastAsiaTheme="minorEastAsia"/>
        </w:rPr>
      </w:pPr>
      <m:oMathPara>
        <m:oMath>
          <m:r>
            <w:rPr>
              <w:rFonts w:eastAsiaTheme="minorEastAsia"/>
            </w:rPr>
            <m:t>=44-2</m:t>
          </m:r>
        </m:oMath>
      </m:oMathPara>
    </w:p>
    <w:p w14:paraId="40265450" w14:textId="4BCB3920" w:rsidR="00F271DA" w:rsidRPr="006756BC" w:rsidRDefault="00F271DA" w:rsidP="00F271DA">
      <w:pPr>
        <w:rPr>
          <w:rFonts w:eastAsiaTheme="minorEastAsia"/>
        </w:rPr>
      </w:pPr>
      <m:oMathPara>
        <m:oMath>
          <m:r>
            <w:rPr>
              <w:rFonts w:eastAsiaTheme="minorEastAsia"/>
            </w:rPr>
            <m:t xml:space="preserve">=42 </m:t>
          </m:r>
          <m:r>
            <m:rPr>
              <m:sty m:val="p"/>
            </m:rPr>
            <w:rPr>
              <w:rFonts w:eastAsiaTheme="minorEastAsia"/>
            </w:rPr>
            <m:t>months</m:t>
          </m:r>
        </m:oMath>
      </m:oMathPara>
    </w:p>
    <w:p w14:paraId="197D6445" w14:textId="77777777" w:rsidR="00F271DA" w:rsidRDefault="00F271DA" w:rsidP="00F271DA">
      <w:pPr>
        <w:rPr>
          <w:rFonts w:eastAsiaTheme="minorEastAsia"/>
        </w:rPr>
      </w:pPr>
    </w:p>
    <w:p w14:paraId="7A7C716C" w14:textId="440B9251" w:rsidR="00F271DA" w:rsidRDefault="00F271DA" w:rsidP="00F271DA">
      <w:pPr>
        <w:rPr>
          <w:rFonts w:eastAsiaTheme="minorEastAsia"/>
        </w:rPr>
      </w:pPr>
      <w:r>
        <w:rPr>
          <w:rFonts w:eastAsiaTheme="minorEastAsia"/>
        </w:rPr>
        <w:t>The interquartile range (IQR) for Researcher 2 is:</w:t>
      </w:r>
    </w:p>
    <w:p w14:paraId="13182B95" w14:textId="77777777" w:rsidR="00F271DA" w:rsidRPr="00844685" w:rsidRDefault="00F271DA" w:rsidP="00F271DA">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214CA39C" w14:textId="1A58EFE8" w:rsidR="00F271DA" w:rsidRPr="00844685" w:rsidRDefault="00F271DA" w:rsidP="00F271DA">
      <w:pPr>
        <w:rPr>
          <w:rFonts w:eastAsiaTheme="minorEastAsia"/>
        </w:rPr>
      </w:pPr>
      <m:oMathPara>
        <m:oMath>
          <m:r>
            <w:rPr>
              <w:rFonts w:eastAsiaTheme="minorEastAsia"/>
            </w:rPr>
            <m:t>=30-16</m:t>
          </m:r>
        </m:oMath>
      </m:oMathPara>
    </w:p>
    <w:p w14:paraId="142D5F28" w14:textId="49B8E774" w:rsidR="00F271DA" w:rsidRPr="00844685" w:rsidRDefault="00F271DA" w:rsidP="00F271DA">
      <w:pPr>
        <w:rPr>
          <w:rFonts w:eastAsiaTheme="minorEastAsia"/>
        </w:rPr>
      </w:pPr>
      <m:oMathPara>
        <m:oMath>
          <m:r>
            <w:rPr>
              <w:rFonts w:eastAsiaTheme="minorEastAsia"/>
            </w:rPr>
            <w:lastRenderedPageBreak/>
            <m:t xml:space="preserve">=14 </m:t>
          </m:r>
          <m:r>
            <m:rPr>
              <m:sty m:val="p"/>
            </m:rPr>
            <w:rPr>
              <w:rFonts w:eastAsiaTheme="minorEastAsia"/>
            </w:rPr>
            <m:t>months</m:t>
          </m:r>
        </m:oMath>
      </m:oMathPara>
    </w:p>
    <w:p w14:paraId="1C17A95C" w14:textId="55942C00" w:rsidR="00F271DA" w:rsidRDefault="00F271DA" w:rsidP="00E81315">
      <w:pPr>
        <w:rPr>
          <w:rFonts w:eastAsiaTheme="minorEastAsia"/>
        </w:rPr>
      </w:pPr>
    </w:p>
    <w:p w14:paraId="3068D431" w14:textId="58ADB3A9" w:rsidR="00F271DA" w:rsidRDefault="00E9671C" w:rsidP="00E81315">
      <w:pPr>
        <w:rPr>
          <w:rStyle w:val="Strong"/>
        </w:rPr>
      </w:pPr>
      <w:r w:rsidRPr="00E81315">
        <w:rPr>
          <w:rStyle w:val="Strong"/>
        </w:rPr>
        <w:t>7</w:t>
      </w:r>
      <w:r>
        <w:rPr>
          <w:rStyle w:val="Strong"/>
        </w:rPr>
        <w:t>d</w:t>
      </w:r>
      <w:r w:rsidRPr="00E81315">
        <w:rPr>
          <w:rStyle w:val="Strong"/>
        </w:rPr>
        <w:t>.</w:t>
      </w:r>
    </w:p>
    <w:p w14:paraId="1AD24339" w14:textId="1FA0FDFD" w:rsidR="00E9671C" w:rsidRDefault="006B1B5D" w:rsidP="00E81315">
      <w:pPr>
        <w:rPr>
          <w:rFonts w:eastAsiaTheme="minorEastAsia"/>
        </w:rPr>
      </w:pPr>
      <w:r>
        <w:rPr>
          <w:rFonts w:eastAsiaTheme="minorEastAsia"/>
        </w:rPr>
        <w:t xml:space="preserve">In GeoGebra Classic, enter the data values for Researcher 1 into column A of the spreadsheet, and enter the data values for Research 2 into column B of the spreadsheet. Then use the “Multiple Variable Analysis” function. Then select “Stacked </w:t>
      </w:r>
      <w:proofErr w:type="spellStart"/>
      <w:r>
        <w:rPr>
          <w:rFonts w:eastAsiaTheme="minorEastAsia"/>
        </w:rPr>
        <w:t>BoxPlots</w:t>
      </w:r>
      <w:proofErr w:type="spellEnd"/>
      <w:r>
        <w:rPr>
          <w:rFonts w:eastAsiaTheme="minorEastAsia"/>
        </w:rPr>
        <w:t>” from the drop-down menu.</w:t>
      </w:r>
    </w:p>
    <w:p w14:paraId="0D516FF8" w14:textId="63BDDC3B" w:rsidR="006B1B5D" w:rsidRDefault="000B5B46" w:rsidP="006B1B5D">
      <w:pPr>
        <w:jc w:val="center"/>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05B6A43F" wp14:editId="7ED00F38">
                <wp:simplePos x="0" y="0"/>
                <wp:positionH relativeFrom="column">
                  <wp:posOffset>-533400</wp:posOffset>
                </wp:positionH>
                <wp:positionV relativeFrom="paragraph">
                  <wp:posOffset>2062268</wp:posOffset>
                </wp:positionV>
                <wp:extent cx="846667" cy="448734"/>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846667" cy="448734"/>
                        </a:xfrm>
                        <a:prstGeom prst="rect">
                          <a:avLst/>
                        </a:prstGeom>
                        <a:solidFill>
                          <a:schemeClr val="lt1"/>
                        </a:solidFill>
                        <a:ln w="6350">
                          <a:noFill/>
                        </a:ln>
                      </wps:spPr>
                      <wps:txbx>
                        <w:txbxContent>
                          <w:p w14:paraId="71F37F9E" w14:textId="7A453D97" w:rsidR="001776C2" w:rsidRPr="000B5B46" w:rsidRDefault="001776C2" w:rsidP="000B5B46">
                            <w:pPr>
                              <w:rPr>
                                <w:sz w:val="21"/>
                              </w:rPr>
                            </w:pPr>
                            <w:r w:rsidRPr="000B5B46">
                              <w:rPr>
                                <w:sz w:val="21"/>
                              </w:rPr>
                              <w:t xml:space="preserve">Researcher </w:t>
                            </w:r>
                            <w:r>
                              <w:rPr>
                                <w:sz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B6A43F" id="_x0000_t202" coordsize="21600,21600" o:spt="202" path="m,l,21600r21600,l21600,xe">
                <v:stroke joinstyle="miter"/>
                <v:path gradientshapeok="t" o:connecttype="rect"/>
              </v:shapetype>
              <v:shape id="Text Box 10" o:spid="_x0000_s1026" type="#_x0000_t202" style="position:absolute;left:0;text-align:left;margin-left:-42pt;margin-top:162.4pt;width:66.65pt;height:35.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" fillcolor="white [3201]" stroked="f" strokeweight=".5pt">
                <v:textbox>
                  <w:txbxContent>
                    <w:p w14:paraId="71F37F9E" w14:textId="7A453D97" w:rsidR="001776C2" w:rsidRPr="000B5B46" w:rsidRDefault="001776C2" w:rsidP="000B5B46">
                      <w:pPr>
                        <w:rPr>
                          <w:sz w:val="21"/>
                        </w:rPr>
                      </w:pPr>
                      <w:r w:rsidRPr="000B5B46">
                        <w:rPr>
                          <w:sz w:val="21"/>
                        </w:rPr>
                        <w:t xml:space="preserve">Researcher </w:t>
                      </w:r>
                      <w:r>
                        <w:rPr>
                          <w:sz w:val="21"/>
                        </w:rPr>
                        <w:t>2</w:t>
                      </w:r>
                    </w:p>
                  </w:txbxContent>
                </v:textbox>
              </v:shape>
            </w:pict>
          </mc:Fallback>
        </mc:AlternateContent>
      </w:r>
      <w:r>
        <w:rPr>
          <w:rFonts w:eastAsiaTheme="minorEastAsia"/>
          <w:noProof/>
        </w:rPr>
        <mc:AlternateContent>
          <mc:Choice Requires="wps">
            <w:drawing>
              <wp:anchor distT="0" distB="0" distL="114300" distR="114300" simplePos="0" relativeHeight="251659264" behindDoc="0" locked="0" layoutInCell="1" allowOverlap="1" wp14:anchorId="24E61A1F" wp14:editId="0612751E">
                <wp:simplePos x="0" y="0"/>
                <wp:positionH relativeFrom="column">
                  <wp:posOffset>-482600</wp:posOffset>
                </wp:positionH>
                <wp:positionV relativeFrom="paragraph">
                  <wp:posOffset>343958</wp:posOffset>
                </wp:positionV>
                <wp:extent cx="846667" cy="448734"/>
                <wp:effectExtent l="0" t="0" r="4445" b="0"/>
                <wp:wrapNone/>
                <wp:docPr id="9" name="Text Box 9"/>
                <wp:cNvGraphicFramePr/>
                <a:graphic xmlns:a="http://schemas.openxmlformats.org/drawingml/2006/main">
                  <a:graphicData uri="http://schemas.microsoft.com/office/word/2010/wordprocessingShape">
                    <wps:wsp>
                      <wps:cNvSpPr txBox="1"/>
                      <wps:spPr>
                        <a:xfrm>
                          <a:off x="0" y="0"/>
                          <a:ext cx="846667" cy="448734"/>
                        </a:xfrm>
                        <a:prstGeom prst="rect">
                          <a:avLst/>
                        </a:prstGeom>
                        <a:solidFill>
                          <a:schemeClr val="lt1"/>
                        </a:solidFill>
                        <a:ln w="6350">
                          <a:noFill/>
                        </a:ln>
                      </wps:spPr>
                      <wps:txbx>
                        <w:txbxContent>
                          <w:p w14:paraId="637C994F" w14:textId="4953AE43" w:rsidR="001776C2" w:rsidRPr="000B5B46" w:rsidRDefault="001776C2">
                            <w:pPr>
                              <w:rPr>
                                <w:sz w:val="21"/>
                              </w:rPr>
                            </w:pPr>
                            <w:r w:rsidRPr="000B5B46">
                              <w:rPr>
                                <w:sz w:val="21"/>
                              </w:rPr>
                              <w:t>Researcher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E61A1F" id="Text Box 9" o:spid="_x0000_s1027" type="#_x0000_t202" style="position:absolute;left:0;text-align:left;margin-left:-38pt;margin-top:27.1pt;width:66.65pt;height:3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" fillcolor="white [3201]" stroked="f" strokeweight=".5pt">
                <v:textbox>
                  <w:txbxContent>
                    <w:p w14:paraId="637C994F" w14:textId="4953AE43" w:rsidR="001776C2" w:rsidRPr="000B5B46" w:rsidRDefault="001776C2">
                      <w:pPr>
                        <w:rPr>
                          <w:sz w:val="21"/>
                        </w:rPr>
                      </w:pPr>
                      <w:r w:rsidRPr="000B5B46">
                        <w:rPr>
                          <w:sz w:val="21"/>
                        </w:rPr>
                        <w:t>Researcher 1</w:t>
                      </w:r>
                    </w:p>
                  </w:txbxContent>
                </v:textbox>
              </v:shape>
            </w:pict>
          </mc:Fallback>
        </mc:AlternateContent>
      </w:r>
      <w:r w:rsidR="006B1B5D">
        <w:rPr>
          <w:rFonts w:eastAsiaTheme="minorEastAsia"/>
        </w:rPr>
        <w:t xml:space="preserve">Boxplot of </w:t>
      </w:r>
      <w:proofErr w:type="gramStart"/>
      <w:r w:rsidR="006B1B5D">
        <w:rPr>
          <w:rFonts w:eastAsiaTheme="minorEastAsia"/>
        </w:rPr>
        <w:t>life time</w:t>
      </w:r>
      <w:proofErr w:type="gramEnd"/>
      <w:r w:rsidR="006B1B5D">
        <w:rPr>
          <w:rFonts w:eastAsiaTheme="minorEastAsia"/>
        </w:rPr>
        <w:t xml:space="preserve"> after treatment</w:t>
      </w:r>
      <w:r w:rsidR="006B1B5D" w:rsidRPr="006B1B5D">
        <w:rPr>
          <w:rFonts w:eastAsiaTheme="minorEastAsia"/>
          <w:noProof/>
        </w:rPr>
        <w:drawing>
          <wp:inline distT="0" distB="0" distL="0" distR="0" wp14:anchorId="3C760BE2" wp14:editId="5FDF2C30">
            <wp:extent cx="5715000" cy="3867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867785"/>
                    </a:xfrm>
                    <a:prstGeom prst="rect">
                      <a:avLst/>
                    </a:prstGeom>
                  </pic:spPr>
                </pic:pic>
              </a:graphicData>
            </a:graphic>
          </wp:inline>
        </w:drawing>
      </w:r>
    </w:p>
    <w:p w14:paraId="3AEDB9D9" w14:textId="4D58B441" w:rsidR="006B1B5D" w:rsidRDefault="006B1B5D" w:rsidP="006B1B5D">
      <w:pPr>
        <w:jc w:val="center"/>
        <w:rPr>
          <w:rFonts w:eastAsiaTheme="minorEastAsia"/>
        </w:rPr>
      </w:pPr>
      <w:r>
        <w:rPr>
          <w:rFonts w:eastAsiaTheme="minorEastAsia"/>
        </w:rPr>
        <w:t>Time (months)</w:t>
      </w:r>
    </w:p>
    <w:p w14:paraId="05E5FB1F" w14:textId="2D4D028E" w:rsidR="000B5B46" w:rsidRDefault="00D761AA" w:rsidP="000B5B46">
      <w:pPr>
        <w:rPr>
          <w:rFonts w:eastAsiaTheme="minorEastAsia"/>
        </w:rPr>
      </w:pPr>
      <w:r>
        <w:rPr>
          <w:rFonts w:eastAsiaTheme="minorEastAsia"/>
        </w:rPr>
        <w:t>Researcher 1 has a larger minimum, median, 3</w:t>
      </w:r>
      <w:r w:rsidRPr="00D761AA">
        <w:rPr>
          <w:rFonts w:eastAsiaTheme="minorEastAsia"/>
          <w:vertAlign w:val="superscript"/>
        </w:rPr>
        <w:t>rd</w:t>
      </w:r>
      <w:r>
        <w:rPr>
          <w:rFonts w:eastAsiaTheme="minorEastAsia"/>
        </w:rPr>
        <w:t xml:space="preserve"> quartile, and maximum than Researcher 2. For Researcher 1, 50% of the patients live longer than 24 months after treatment, compared to 50% of patients living longer than 22 months after treatment for Researcher 1.</w:t>
      </w:r>
    </w:p>
    <w:p w14:paraId="7E67CA0A" w14:textId="55C80C5D" w:rsidR="00D761AA" w:rsidRDefault="00D761AA" w:rsidP="000B5B46">
      <w:pPr>
        <w:rPr>
          <w:rFonts w:eastAsiaTheme="minorEastAsia"/>
        </w:rPr>
      </w:pPr>
      <w:r>
        <w:rPr>
          <w:rFonts w:eastAsiaTheme="minorEastAsia"/>
        </w:rPr>
        <w:t xml:space="preserve">Researcher 2 has less variation in the </w:t>
      </w:r>
      <w:proofErr w:type="gramStart"/>
      <w:r>
        <w:rPr>
          <w:rFonts w:eastAsiaTheme="minorEastAsia"/>
        </w:rPr>
        <w:t>life times</w:t>
      </w:r>
      <w:proofErr w:type="gramEnd"/>
      <w:r>
        <w:rPr>
          <w:rFonts w:eastAsiaTheme="minorEastAsia"/>
        </w:rPr>
        <w:t xml:space="preserve"> than Researcher 1, with an IQR of 14 months for Researcher 2, compared to an IQR 16.5 months for Researcher 1.</w:t>
      </w:r>
    </w:p>
    <w:p w14:paraId="768F404C" w14:textId="022F362E" w:rsidR="00D761AA" w:rsidRDefault="00D761AA" w:rsidP="000B5B46">
      <w:pPr>
        <w:rPr>
          <w:rFonts w:eastAsiaTheme="minorEastAsia"/>
        </w:rPr>
      </w:pPr>
    </w:p>
    <w:p w14:paraId="3566E47A" w14:textId="1066F929" w:rsidR="00D761AA" w:rsidRDefault="00D761AA" w:rsidP="00D761AA">
      <w:pPr>
        <w:rPr>
          <w:rStyle w:val="Strong"/>
        </w:rPr>
      </w:pPr>
      <w:r>
        <w:rPr>
          <w:rStyle w:val="Strong"/>
        </w:rPr>
        <w:t>8a</w:t>
      </w:r>
      <w:r w:rsidRPr="00E81315">
        <w:rPr>
          <w:rStyle w:val="Strong"/>
        </w:rPr>
        <w:t>.</w:t>
      </w:r>
    </w:p>
    <w:p w14:paraId="6C3615B9" w14:textId="77777777" w:rsidR="00ED74A5" w:rsidRDefault="00ED74A5" w:rsidP="00ED74A5">
      <w:pPr>
        <w:rPr>
          <w:rFonts w:eastAsiaTheme="minorEastAsia"/>
        </w:rPr>
      </w:pPr>
      <w:r>
        <w:rPr>
          <w:rFonts w:eastAsiaTheme="minorEastAsia"/>
        </w:rPr>
        <w:t>In GeoGebra:</w:t>
      </w:r>
    </w:p>
    <w:p w14:paraId="71EC46B3" w14:textId="3F877C01" w:rsidR="00ED74A5" w:rsidRDefault="00ED74A5" w:rsidP="00ED74A5">
      <w:pPr>
        <w:rPr>
          <w:rFonts w:eastAsiaTheme="minorEastAsia"/>
        </w:rPr>
      </w:pPr>
      <w:r>
        <w:rPr>
          <w:rFonts w:eastAsiaTheme="minorEastAsia"/>
        </w:rPr>
        <w:lastRenderedPageBreak/>
        <w:t xml:space="preserve">In GeoGebra Classic, enter the data values for </w:t>
      </w:r>
      <w:r w:rsidR="00014542">
        <w:rPr>
          <w:rFonts w:eastAsiaTheme="minorEastAsia"/>
        </w:rPr>
        <w:t>males</w:t>
      </w:r>
      <w:r>
        <w:rPr>
          <w:rFonts w:eastAsiaTheme="minorEastAsia"/>
        </w:rPr>
        <w:t xml:space="preserve"> into column A of the spreadsheet, and enter the data values for </w:t>
      </w:r>
      <w:r w:rsidR="00014542">
        <w:rPr>
          <w:rFonts w:eastAsiaTheme="minorEastAsia"/>
        </w:rPr>
        <w:t>females</w:t>
      </w:r>
      <w:r>
        <w:rPr>
          <w:rFonts w:eastAsiaTheme="minorEastAsia"/>
        </w:rPr>
        <w:t xml:space="preserve"> into column B of the spreadsheet. Then use the “Multiple Variable Analysis” function. Then use the “Show Statistics” function to display the sample standard deviation for each set of data values.</w:t>
      </w:r>
    </w:p>
    <w:p w14:paraId="5971577C" w14:textId="2065ED32" w:rsidR="00ED74A5" w:rsidRDefault="00ED74A5" w:rsidP="00ED74A5">
      <w:pPr>
        <w:rPr>
          <w:rStyle w:val="Strong"/>
        </w:rPr>
      </w:pPr>
      <w:r>
        <w:rPr>
          <w:rFonts w:eastAsiaTheme="minorEastAsia"/>
        </w:rPr>
        <w:t xml:space="preserve">The sample standard deviation for </w:t>
      </w:r>
      <w:r w:rsidR="00014542">
        <w:rPr>
          <w:rFonts w:eastAsiaTheme="minorEastAsia"/>
        </w:rPr>
        <w:t>males</w:t>
      </w:r>
      <w:r>
        <w:rPr>
          <w:rFonts w:eastAsiaTheme="minorEastAsia"/>
        </w:rPr>
        <w:t xml:space="preserve"> is </w:t>
      </w:r>
      <w:r w:rsidR="00014542">
        <w:rPr>
          <w:rFonts w:eastAsiaTheme="minorEastAsia"/>
        </w:rPr>
        <w:t>$31</w:t>
      </w:r>
      <w:r w:rsidR="00471764">
        <w:rPr>
          <w:rFonts w:eastAsiaTheme="minorEastAsia"/>
        </w:rPr>
        <w:t>,</w:t>
      </w:r>
      <w:r w:rsidR="00014542">
        <w:rPr>
          <w:rFonts w:eastAsiaTheme="minorEastAsia"/>
        </w:rPr>
        <w:t>530.66</w:t>
      </w:r>
      <w:r>
        <w:rPr>
          <w:rFonts w:eastAsiaTheme="minorEastAsia"/>
        </w:rPr>
        <w:t xml:space="preserve">. The sample standard deviation for </w:t>
      </w:r>
      <w:r w:rsidR="00471764">
        <w:rPr>
          <w:rFonts w:eastAsiaTheme="minorEastAsia"/>
        </w:rPr>
        <w:t>females</w:t>
      </w:r>
      <w:r>
        <w:rPr>
          <w:rFonts w:eastAsiaTheme="minorEastAsia"/>
        </w:rPr>
        <w:t xml:space="preserve"> is </w:t>
      </w:r>
      <w:r w:rsidR="00471764">
        <w:rPr>
          <w:rFonts w:eastAsiaTheme="minorEastAsia"/>
        </w:rPr>
        <w:t>$18,806.22</w:t>
      </w:r>
      <w:r>
        <w:rPr>
          <w:rFonts w:eastAsiaTheme="minorEastAsia"/>
        </w:rPr>
        <w:t>.</w:t>
      </w:r>
    </w:p>
    <w:p w14:paraId="683E343D" w14:textId="01495C67" w:rsidR="00D761AA" w:rsidRDefault="00D761AA" w:rsidP="000B5B46">
      <w:pPr>
        <w:rPr>
          <w:rFonts w:eastAsiaTheme="minorEastAsia"/>
        </w:rPr>
      </w:pPr>
    </w:p>
    <w:p w14:paraId="2F55AA73" w14:textId="26431021" w:rsidR="00935765" w:rsidRDefault="00935765" w:rsidP="00935765">
      <w:pPr>
        <w:rPr>
          <w:rStyle w:val="Strong"/>
        </w:rPr>
      </w:pPr>
      <w:r>
        <w:rPr>
          <w:rStyle w:val="Strong"/>
        </w:rPr>
        <w:t>8b</w:t>
      </w:r>
      <w:r w:rsidRPr="00E81315">
        <w:rPr>
          <w:rStyle w:val="Strong"/>
        </w:rPr>
        <w:t>.</w:t>
      </w:r>
    </w:p>
    <w:p w14:paraId="4099E03E" w14:textId="77777777" w:rsidR="00BC11B6" w:rsidRDefault="00BC11B6" w:rsidP="00BC11B6">
      <w:pPr>
        <w:rPr>
          <w:rFonts w:eastAsiaTheme="minorEastAsia"/>
        </w:rPr>
      </w:pPr>
      <w:r>
        <w:rPr>
          <w:rFonts w:eastAsiaTheme="minorEastAsia"/>
        </w:rPr>
        <w:t>In GeoGebra:</w:t>
      </w:r>
    </w:p>
    <w:p w14:paraId="6A3C7EE4" w14:textId="292EC3BB" w:rsidR="00BC11B6" w:rsidRDefault="00BC11B6" w:rsidP="00BC11B6">
      <w:pPr>
        <w:rPr>
          <w:rFonts w:eastAsiaTheme="minorEastAsia"/>
        </w:rPr>
      </w:pPr>
      <w:r>
        <w:rPr>
          <w:rFonts w:eastAsiaTheme="minorEastAsia"/>
        </w:rPr>
        <w:t>In GeoGebra Classic, enter the data values for males into column A of the spreadsheet, and enter the data values for females into column B of the spreadsheet. Then use the “Multiple Variable Analysis” function. Then use the “Show Statistics” function to display the sample standard deviation for each set of data values.</w:t>
      </w:r>
    </w:p>
    <w:p w14:paraId="2DDCDEE6" w14:textId="58EA9A70" w:rsidR="00BC11B6" w:rsidRDefault="00BC11B6" w:rsidP="00BC11B6">
      <w:pPr>
        <w:rPr>
          <w:rFonts w:eastAsiaTheme="minorEastAsia"/>
        </w:rPr>
      </w:pPr>
      <w:r>
        <w:rPr>
          <w:rFonts w:eastAsiaTheme="minorEastAsia"/>
        </w:rPr>
        <w:t xml:space="preserve">The 5-number summary for </w:t>
      </w:r>
      <w:r w:rsidR="00ED67BE">
        <w:rPr>
          <w:rFonts w:eastAsiaTheme="minorEastAsia"/>
        </w:rPr>
        <w:t>males</w:t>
      </w:r>
      <w:r>
        <w:rPr>
          <w:rFonts w:eastAsiaTheme="minorEastAsia"/>
        </w:rPr>
        <w:t xml:space="preserve"> is:</w:t>
      </w:r>
    </w:p>
    <w:tbl>
      <w:tblPr>
        <w:tblStyle w:val="TableGrid"/>
        <w:tblW w:w="0" w:type="auto"/>
        <w:tblLook w:val="04A0" w:firstRow="1" w:lastRow="0" w:firstColumn="1" w:lastColumn="0" w:noHBand="0" w:noVBand="1"/>
      </w:tblPr>
      <w:tblGrid>
        <w:gridCol w:w="1843"/>
        <w:gridCol w:w="1843"/>
        <w:gridCol w:w="1843"/>
        <w:gridCol w:w="1843"/>
        <w:gridCol w:w="1844"/>
      </w:tblGrid>
      <w:tr w:rsidR="00BC11B6" w14:paraId="69C76CA5" w14:textId="77777777" w:rsidTr="002D585C">
        <w:tc>
          <w:tcPr>
            <w:tcW w:w="1843" w:type="dxa"/>
          </w:tcPr>
          <w:p w14:paraId="0D5FF0E1" w14:textId="77777777" w:rsidR="00BC11B6" w:rsidRDefault="00BC11B6" w:rsidP="002D585C">
            <w:pPr>
              <w:jc w:val="center"/>
            </w:pPr>
            <w:r>
              <w:t>Min</w:t>
            </w:r>
          </w:p>
        </w:tc>
        <w:tc>
          <w:tcPr>
            <w:tcW w:w="1843" w:type="dxa"/>
          </w:tcPr>
          <w:p w14:paraId="34A89A9E" w14:textId="77777777" w:rsidR="00BC11B6" w:rsidRDefault="001776C2" w:rsidP="002D585C">
            <m:oMathPara>
              <m:oMath>
                <m:sSub>
                  <m:sSubPr>
                    <m:ctrlPr>
                      <w:rPr>
                        <w:i/>
                      </w:rPr>
                    </m:ctrlPr>
                  </m:sSubPr>
                  <m:e>
                    <m:r>
                      <m:t>Q</m:t>
                    </m:r>
                  </m:e>
                  <m:sub>
                    <m:r>
                      <m:t>1</m:t>
                    </m:r>
                  </m:sub>
                </m:sSub>
              </m:oMath>
            </m:oMathPara>
          </w:p>
        </w:tc>
        <w:tc>
          <w:tcPr>
            <w:tcW w:w="1843" w:type="dxa"/>
          </w:tcPr>
          <w:p w14:paraId="43405FB0" w14:textId="77777777" w:rsidR="00BC11B6" w:rsidRDefault="00BC11B6" w:rsidP="002D585C">
            <w:pPr>
              <w:jc w:val="center"/>
            </w:pPr>
            <w:r>
              <w:t>Median</w:t>
            </w:r>
          </w:p>
        </w:tc>
        <w:tc>
          <w:tcPr>
            <w:tcW w:w="1843" w:type="dxa"/>
          </w:tcPr>
          <w:p w14:paraId="17A3B6EF" w14:textId="77777777" w:rsidR="00BC11B6" w:rsidRDefault="001776C2" w:rsidP="002D585C">
            <m:oMathPara>
              <m:oMath>
                <m:sSub>
                  <m:sSubPr>
                    <m:ctrlPr>
                      <w:rPr>
                        <w:i/>
                      </w:rPr>
                    </m:ctrlPr>
                  </m:sSubPr>
                  <m:e>
                    <m:r>
                      <m:t>Q</m:t>
                    </m:r>
                  </m:e>
                  <m:sub>
                    <m:r>
                      <m:t>3</m:t>
                    </m:r>
                  </m:sub>
                </m:sSub>
              </m:oMath>
            </m:oMathPara>
          </w:p>
        </w:tc>
        <w:tc>
          <w:tcPr>
            <w:tcW w:w="1844" w:type="dxa"/>
          </w:tcPr>
          <w:p w14:paraId="7EADBA0C" w14:textId="77777777" w:rsidR="00BC11B6" w:rsidRDefault="00BC11B6" w:rsidP="002D585C">
            <w:pPr>
              <w:jc w:val="center"/>
            </w:pPr>
            <w:r>
              <w:t>Max</w:t>
            </w:r>
          </w:p>
        </w:tc>
      </w:tr>
      <w:tr w:rsidR="00BC11B6" w14:paraId="77DA0E24" w14:textId="77777777" w:rsidTr="002D585C">
        <w:tc>
          <w:tcPr>
            <w:tcW w:w="1843" w:type="dxa"/>
          </w:tcPr>
          <w:p w14:paraId="229FF3C0" w14:textId="1F8D23FB" w:rsidR="00BC11B6" w:rsidRDefault="00F83A93" w:rsidP="002D585C">
            <w:pPr>
              <w:jc w:val="center"/>
            </w:pPr>
            <w:r>
              <w:t>$4,500</w:t>
            </w:r>
          </w:p>
        </w:tc>
        <w:tc>
          <w:tcPr>
            <w:tcW w:w="1843" w:type="dxa"/>
          </w:tcPr>
          <w:p w14:paraId="6D56BF40" w14:textId="53527DDA" w:rsidR="00BC11B6" w:rsidRDefault="00F83A93" w:rsidP="002D585C">
            <w:pPr>
              <w:jc w:val="center"/>
            </w:pPr>
            <w:r>
              <w:t>$12,800</w:t>
            </w:r>
          </w:p>
        </w:tc>
        <w:tc>
          <w:tcPr>
            <w:tcW w:w="1843" w:type="dxa"/>
          </w:tcPr>
          <w:p w14:paraId="33F3E46D" w14:textId="4FB397BE" w:rsidR="00BC11B6" w:rsidRDefault="00F83A93" w:rsidP="002D585C">
            <w:pPr>
              <w:jc w:val="center"/>
            </w:pPr>
            <w:r>
              <w:t>$45,000</w:t>
            </w:r>
          </w:p>
        </w:tc>
        <w:tc>
          <w:tcPr>
            <w:tcW w:w="1843" w:type="dxa"/>
          </w:tcPr>
          <w:p w14:paraId="2E8EEBE9" w14:textId="4AFB753E" w:rsidR="00BC11B6" w:rsidRDefault="00F83A93" w:rsidP="002D585C">
            <w:pPr>
              <w:jc w:val="center"/>
            </w:pPr>
            <w:r>
              <w:t>$60,000</w:t>
            </w:r>
          </w:p>
        </w:tc>
        <w:tc>
          <w:tcPr>
            <w:tcW w:w="1844" w:type="dxa"/>
          </w:tcPr>
          <w:p w14:paraId="3BFD19F8" w14:textId="1646786B" w:rsidR="00BC11B6" w:rsidRDefault="00F83A93" w:rsidP="002D585C">
            <w:pPr>
              <w:jc w:val="center"/>
            </w:pPr>
            <w:r>
              <w:t>$108,000</w:t>
            </w:r>
          </w:p>
        </w:tc>
      </w:tr>
    </w:tbl>
    <w:p w14:paraId="035D6D1F" w14:textId="77777777" w:rsidR="00BC11B6" w:rsidRDefault="00BC11B6" w:rsidP="00BC11B6">
      <w:pPr>
        <w:rPr>
          <w:rFonts w:eastAsiaTheme="minorEastAsia"/>
        </w:rPr>
      </w:pPr>
    </w:p>
    <w:p w14:paraId="3230036C" w14:textId="7EA8E3D6" w:rsidR="00BC11B6" w:rsidRDefault="00BC11B6" w:rsidP="00BC11B6">
      <w:pPr>
        <w:rPr>
          <w:rFonts w:eastAsiaTheme="minorEastAsia"/>
        </w:rPr>
      </w:pPr>
      <w:r>
        <w:rPr>
          <w:rFonts w:eastAsiaTheme="minorEastAsia"/>
        </w:rPr>
        <w:t xml:space="preserve">The 5-number summary for </w:t>
      </w:r>
      <w:r w:rsidR="00ED67BE">
        <w:rPr>
          <w:rFonts w:eastAsiaTheme="minorEastAsia"/>
        </w:rPr>
        <w:t>females</w:t>
      </w:r>
      <w:r>
        <w:rPr>
          <w:rFonts w:eastAsiaTheme="minorEastAsia"/>
        </w:rPr>
        <w:t xml:space="preserve"> is:</w:t>
      </w:r>
    </w:p>
    <w:tbl>
      <w:tblPr>
        <w:tblStyle w:val="TableGrid"/>
        <w:tblW w:w="0" w:type="auto"/>
        <w:tblLook w:val="04A0" w:firstRow="1" w:lastRow="0" w:firstColumn="1" w:lastColumn="0" w:noHBand="0" w:noVBand="1"/>
      </w:tblPr>
      <w:tblGrid>
        <w:gridCol w:w="1843"/>
        <w:gridCol w:w="1843"/>
        <w:gridCol w:w="1843"/>
        <w:gridCol w:w="1843"/>
        <w:gridCol w:w="1844"/>
      </w:tblGrid>
      <w:tr w:rsidR="00BC11B6" w14:paraId="3489A85C" w14:textId="77777777" w:rsidTr="002D585C">
        <w:tc>
          <w:tcPr>
            <w:tcW w:w="1843" w:type="dxa"/>
          </w:tcPr>
          <w:p w14:paraId="770012CF" w14:textId="77777777" w:rsidR="00BC11B6" w:rsidRDefault="00BC11B6" w:rsidP="002D585C">
            <w:pPr>
              <w:jc w:val="center"/>
            </w:pPr>
            <w:r>
              <w:t>Min</w:t>
            </w:r>
          </w:p>
        </w:tc>
        <w:tc>
          <w:tcPr>
            <w:tcW w:w="1843" w:type="dxa"/>
          </w:tcPr>
          <w:p w14:paraId="58DE8177" w14:textId="77777777" w:rsidR="00BC11B6" w:rsidRDefault="001776C2" w:rsidP="002D585C">
            <m:oMathPara>
              <m:oMath>
                <m:sSub>
                  <m:sSubPr>
                    <m:ctrlPr>
                      <w:rPr>
                        <w:i/>
                      </w:rPr>
                    </m:ctrlPr>
                  </m:sSubPr>
                  <m:e>
                    <m:r>
                      <m:t>Q</m:t>
                    </m:r>
                  </m:e>
                  <m:sub>
                    <m:r>
                      <m:t>1</m:t>
                    </m:r>
                  </m:sub>
                </m:sSub>
              </m:oMath>
            </m:oMathPara>
          </w:p>
        </w:tc>
        <w:tc>
          <w:tcPr>
            <w:tcW w:w="1843" w:type="dxa"/>
          </w:tcPr>
          <w:p w14:paraId="6B198C38" w14:textId="77777777" w:rsidR="00BC11B6" w:rsidRDefault="00BC11B6" w:rsidP="002D585C">
            <w:pPr>
              <w:jc w:val="center"/>
            </w:pPr>
            <w:r>
              <w:t>Median</w:t>
            </w:r>
          </w:p>
        </w:tc>
        <w:tc>
          <w:tcPr>
            <w:tcW w:w="1843" w:type="dxa"/>
          </w:tcPr>
          <w:p w14:paraId="4E251FF4" w14:textId="77777777" w:rsidR="00BC11B6" w:rsidRDefault="001776C2" w:rsidP="002D585C">
            <m:oMathPara>
              <m:oMath>
                <m:sSub>
                  <m:sSubPr>
                    <m:ctrlPr>
                      <w:rPr>
                        <w:i/>
                      </w:rPr>
                    </m:ctrlPr>
                  </m:sSubPr>
                  <m:e>
                    <m:r>
                      <m:t>Q</m:t>
                    </m:r>
                  </m:e>
                  <m:sub>
                    <m:r>
                      <m:t>3</m:t>
                    </m:r>
                  </m:sub>
                </m:sSub>
              </m:oMath>
            </m:oMathPara>
          </w:p>
        </w:tc>
        <w:tc>
          <w:tcPr>
            <w:tcW w:w="1844" w:type="dxa"/>
          </w:tcPr>
          <w:p w14:paraId="0147A4CB" w14:textId="77777777" w:rsidR="00BC11B6" w:rsidRDefault="00BC11B6" w:rsidP="002D585C">
            <w:pPr>
              <w:jc w:val="center"/>
            </w:pPr>
            <w:r>
              <w:t>Max</w:t>
            </w:r>
          </w:p>
        </w:tc>
      </w:tr>
      <w:tr w:rsidR="00BC11B6" w14:paraId="7A32957D" w14:textId="77777777" w:rsidTr="002D585C">
        <w:tc>
          <w:tcPr>
            <w:tcW w:w="1843" w:type="dxa"/>
          </w:tcPr>
          <w:p w14:paraId="200C9622" w14:textId="15B5CDD7" w:rsidR="00BC11B6" w:rsidRDefault="00F83A93" w:rsidP="002D585C">
            <w:pPr>
              <w:jc w:val="center"/>
            </w:pPr>
            <w:r>
              <w:t>$670</w:t>
            </w:r>
          </w:p>
        </w:tc>
        <w:tc>
          <w:tcPr>
            <w:tcW w:w="1843" w:type="dxa"/>
          </w:tcPr>
          <w:p w14:paraId="1DE86AFC" w14:textId="2A81C21D" w:rsidR="00BC11B6" w:rsidRDefault="00F83A93" w:rsidP="002D585C">
            <w:pPr>
              <w:jc w:val="center"/>
            </w:pPr>
            <w:r>
              <w:t>$1,600</w:t>
            </w:r>
          </w:p>
        </w:tc>
        <w:tc>
          <w:tcPr>
            <w:tcW w:w="1843" w:type="dxa"/>
          </w:tcPr>
          <w:p w14:paraId="785D1275" w14:textId="19CBC89E" w:rsidR="00BC11B6" w:rsidRDefault="00F83A93" w:rsidP="002D585C">
            <w:pPr>
              <w:jc w:val="center"/>
            </w:pPr>
            <w:r>
              <w:t>$22,500</w:t>
            </w:r>
          </w:p>
        </w:tc>
        <w:tc>
          <w:tcPr>
            <w:tcW w:w="1843" w:type="dxa"/>
          </w:tcPr>
          <w:p w14:paraId="259A10F3" w14:textId="6CA6BC84" w:rsidR="00BC11B6" w:rsidRDefault="00F83A93" w:rsidP="002D585C">
            <w:pPr>
              <w:jc w:val="center"/>
            </w:pPr>
            <w:r>
              <w:t>$30,000</w:t>
            </w:r>
          </w:p>
        </w:tc>
        <w:tc>
          <w:tcPr>
            <w:tcW w:w="1844" w:type="dxa"/>
          </w:tcPr>
          <w:p w14:paraId="2288EE81" w14:textId="73B498DA" w:rsidR="00BC11B6" w:rsidRDefault="00F83A93" w:rsidP="002D585C">
            <w:pPr>
              <w:jc w:val="center"/>
            </w:pPr>
            <w:r>
              <w:t>$50,000</w:t>
            </w:r>
          </w:p>
        </w:tc>
      </w:tr>
    </w:tbl>
    <w:p w14:paraId="019DD952" w14:textId="77777777" w:rsidR="00BC11B6" w:rsidRDefault="00BC11B6" w:rsidP="00BC11B6">
      <w:pPr>
        <w:rPr>
          <w:rFonts w:eastAsiaTheme="minorEastAsia"/>
        </w:rPr>
      </w:pPr>
    </w:p>
    <w:p w14:paraId="080B5EE9" w14:textId="62A65C22" w:rsidR="00E06AE5" w:rsidRDefault="00E06AE5" w:rsidP="00E06AE5">
      <w:pPr>
        <w:rPr>
          <w:rStyle w:val="Strong"/>
        </w:rPr>
      </w:pPr>
      <w:r>
        <w:rPr>
          <w:rStyle w:val="Strong"/>
        </w:rPr>
        <w:t>8c</w:t>
      </w:r>
      <w:r w:rsidRPr="00E81315">
        <w:rPr>
          <w:rStyle w:val="Strong"/>
        </w:rPr>
        <w:t>.</w:t>
      </w:r>
    </w:p>
    <w:p w14:paraId="1951D435" w14:textId="59723F37" w:rsidR="00413CE0" w:rsidRDefault="00413CE0" w:rsidP="00413CE0">
      <w:pPr>
        <w:rPr>
          <w:rFonts w:eastAsiaTheme="minorEastAsia"/>
        </w:rPr>
      </w:pPr>
      <w:r>
        <w:rPr>
          <w:rFonts w:eastAsiaTheme="minorEastAsia"/>
        </w:rPr>
        <w:t>The range for males is:</w:t>
      </w:r>
    </w:p>
    <w:p w14:paraId="7346B6AA" w14:textId="77777777" w:rsidR="00413CE0" w:rsidRPr="006756BC" w:rsidRDefault="00413CE0" w:rsidP="00413CE0">
      <w:pPr>
        <w:rPr>
          <w:rFonts w:eastAsiaTheme="minorEastAsia"/>
        </w:rPr>
      </w:pPr>
      <m:oMathPara>
        <m:oMath>
          <m:r>
            <w:rPr>
              <w:rFonts w:eastAsiaTheme="minorEastAsia"/>
            </w:rPr>
            <m:t>Range=Max-Min</m:t>
          </m:r>
        </m:oMath>
      </m:oMathPara>
    </w:p>
    <w:p w14:paraId="7ADA878C" w14:textId="53E6C5F3" w:rsidR="00413CE0" w:rsidRPr="006756BC" w:rsidRDefault="00413CE0" w:rsidP="00413CE0">
      <w:pPr>
        <w:rPr>
          <w:rFonts w:eastAsiaTheme="minorEastAsia"/>
        </w:rPr>
      </w:pPr>
      <m:oMathPara>
        <m:oMath>
          <m:r>
            <w:rPr>
              <w:rFonts w:eastAsiaTheme="minorEastAsia"/>
            </w:rPr>
            <m:t>=108,000-4500</m:t>
          </m:r>
        </m:oMath>
      </m:oMathPara>
    </w:p>
    <w:p w14:paraId="2C8F065D" w14:textId="0ADA9EE7" w:rsidR="00413CE0" w:rsidRPr="006756BC" w:rsidRDefault="00413CE0" w:rsidP="00413CE0">
      <w:pPr>
        <w:rPr>
          <w:rFonts w:eastAsiaTheme="minorEastAsia"/>
        </w:rPr>
      </w:pPr>
      <m:oMathPara>
        <m:oMath>
          <m:r>
            <w:rPr>
              <w:rFonts w:eastAsiaTheme="minorEastAsia"/>
            </w:rPr>
            <m:t>=$103,500</m:t>
          </m:r>
        </m:oMath>
      </m:oMathPara>
    </w:p>
    <w:p w14:paraId="05F3E50C" w14:textId="77777777" w:rsidR="00413CE0" w:rsidRDefault="00413CE0" w:rsidP="00413CE0">
      <w:pPr>
        <w:rPr>
          <w:rFonts w:eastAsiaTheme="minorEastAsia"/>
        </w:rPr>
      </w:pPr>
    </w:p>
    <w:p w14:paraId="78A6A6DE" w14:textId="4CE20E44" w:rsidR="00413CE0" w:rsidRDefault="00413CE0" w:rsidP="00413CE0">
      <w:pPr>
        <w:rPr>
          <w:rFonts w:eastAsiaTheme="minorEastAsia"/>
        </w:rPr>
      </w:pPr>
      <w:r>
        <w:rPr>
          <w:rFonts w:eastAsiaTheme="minorEastAsia"/>
        </w:rPr>
        <w:t xml:space="preserve">The interquartile range (IQR) for </w:t>
      </w:r>
      <w:r w:rsidR="00802078">
        <w:rPr>
          <w:rFonts w:eastAsiaTheme="minorEastAsia"/>
        </w:rPr>
        <w:t>males</w:t>
      </w:r>
      <w:r>
        <w:rPr>
          <w:rFonts w:eastAsiaTheme="minorEastAsia"/>
        </w:rPr>
        <w:t xml:space="preserve"> is:</w:t>
      </w:r>
    </w:p>
    <w:p w14:paraId="2C5C849E" w14:textId="77777777" w:rsidR="00413CE0" w:rsidRPr="00844685" w:rsidRDefault="00413CE0" w:rsidP="00413CE0">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74585F83" w14:textId="0A76861F" w:rsidR="00413CE0" w:rsidRPr="00844685" w:rsidRDefault="00413CE0" w:rsidP="00413CE0">
      <w:pPr>
        <w:rPr>
          <w:rFonts w:eastAsiaTheme="minorEastAsia"/>
        </w:rPr>
      </w:pPr>
      <m:oMathPara>
        <m:oMath>
          <m:r>
            <w:rPr>
              <w:rFonts w:eastAsiaTheme="minorEastAsia"/>
            </w:rPr>
            <m:t>=60,000-12,800</m:t>
          </m:r>
        </m:oMath>
      </m:oMathPara>
    </w:p>
    <w:p w14:paraId="7D5514AE" w14:textId="5E9F1C42" w:rsidR="00413CE0" w:rsidRPr="00844685" w:rsidRDefault="00413CE0" w:rsidP="00413CE0">
      <w:pPr>
        <w:rPr>
          <w:rFonts w:eastAsiaTheme="minorEastAsia"/>
        </w:rPr>
      </w:pPr>
      <m:oMathPara>
        <m:oMath>
          <m:r>
            <w:rPr>
              <w:rFonts w:eastAsiaTheme="minorEastAsia"/>
            </w:rPr>
            <m:t>=$47,200</m:t>
          </m:r>
        </m:oMath>
      </m:oMathPara>
    </w:p>
    <w:p w14:paraId="44074D39" w14:textId="3FD6F6ED" w:rsidR="00413CE0" w:rsidRDefault="00413CE0" w:rsidP="00413CE0">
      <w:pPr>
        <w:rPr>
          <w:rFonts w:eastAsiaTheme="minorEastAsia"/>
        </w:rPr>
      </w:pPr>
      <w:r>
        <w:rPr>
          <w:rFonts w:eastAsiaTheme="minorEastAsia"/>
        </w:rPr>
        <w:t xml:space="preserve">The range for </w:t>
      </w:r>
      <w:r w:rsidR="00802078">
        <w:rPr>
          <w:rFonts w:eastAsiaTheme="minorEastAsia"/>
        </w:rPr>
        <w:t>females</w:t>
      </w:r>
      <w:r>
        <w:rPr>
          <w:rFonts w:eastAsiaTheme="minorEastAsia"/>
        </w:rPr>
        <w:t xml:space="preserve"> is:</w:t>
      </w:r>
    </w:p>
    <w:p w14:paraId="672A60D7" w14:textId="77777777" w:rsidR="00413CE0" w:rsidRPr="006756BC" w:rsidRDefault="00413CE0" w:rsidP="00413CE0">
      <w:pPr>
        <w:rPr>
          <w:rFonts w:eastAsiaTheme="minorEastAsia"/>
        </w:rPr>
      </w:pPr>
      <m:oMathPara>
        <m:oMath>
          <m:r>
            <w:rPr>
              <w:rFonts w:eastAsiaTheme="minorEastAsia"/>
            </w:rPr>
            <w:lastRenderedPageBreak/>
            <m:t>Range=Max-Min</m:t>
          </m:r>
        </m:oMath>
      </m:oMathPara>
    </w:p>
    <w:p w14:paraId="5FD20FD7" w14:textId="4C98C440" w:rsidR="00413CE0" w:rsidRPr="006756BC" w:rsidRDefault="00413CE0" w:rsidP="00413CE0">
      <w:pPr>
        <w:rPr>
          <w:rFonts w:eastAsiaTheme="minorEastAsia"/>
        </w:rPr>
      </w:pPr>
      <m:oMathPara>
        <m:oMath>
          <m:r>
            <w:rPr>
              <w:rFonts w:eastAsiaTheme="minorEastAsia"/>
            </w:rPr>
            <m:t>=50,000-670</m:t>
          </m:r>
        </m:oMath>
      </m:oMathPara>
    </w:p>
    <w:p w14:paraId="18B68EFD" w14:textId="6DDE770C" w:rsidR="00413CE0" w:rsidRPr="006756BC" w:rsidRDefault="00413CE0" w:rsidP="00413CE0">
      <w:pPr>
        <w:rPr>
          <w:rFonts w:eastAsiaTheme="minorEastAsia"/>
        </w:rPr>
      </w:pPr>
      <m:oMathPara>
        <m:oMath>
          <m:r>
            <w:rPr>
              <w:rFonts w:eastAsiaTheme="minorEastAsia"/>
            </w:rPr>
            <m:t>=$49,330</m:t>
          </m:r>
        </m:oMath>
      </m:oMathPara>
    </w:p>
    <w:p w14:paraId="2E983842" w14:textId="77777777" w:rsidR="00413CE0" w:rsidRDefault="00413CE0" w:rsidP="00413CE0">
      <w:pPr>
        <w:rPr>
          <w:rFonts w:eastAsiaTheme="minorEastAsia"/>
        </w:rPr>
      </w:pPr>
    </w:p>
    <w:p w14:paraId="20B3063C" w14:textId="1BC0AEF1" w:rsidR="00413CE0" w:rsidRDefault="00413CE0" w:rsidP="00413CE0">
      <w:pPr>
        <w:rPr>
          <w:rFonts w:eastAsiaTheme="minorEastAsia"/>
        </w:rPr>
      </w:pPr>
      <w:r>
        <w:rPr>
          <w:rFonts w:eastAsiaTheme="minorEastAsia"/>
        </w:rPr>
        <w:t xml:space="preserve">The interquartile range (IQR) for </w:t>
      </w:r>
      <w:r w:rsidR="001F4FB3">
        <w:rPr>
          <w:rFonts w:eastAsiaTheme="minorEastAsia"/>
        </w:rPr>
        <w:t>females</w:t>
      </w:r>
      <w:r>
        <w:rPr>
          <w:rFonts w:eastAsiaTheme="minorEastAsia"/>
        </w:rPr>
        <w:t xml:space="preserve"> is:</w:t>
      </w:r>
    </w:p>
    <w:p w14:paraId="0F02DF80" w14:textId="77777777" w:rsidR="00413CE0" w:rsidRPr="00844685" w:rsidRDefault="00413CE0" w:rsidP="00413CE0">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7C44F1B6" w14:textId="7B508F78" w:rsidR="00413CE0" w:rsidRPr="00844685" w:rsidRDefault="00413CE0" w:rsidP="00413CE0">
      <w:pPr>
        <w:rPr>
          <w:rFonts w:eastAsiaTheme="minorEastAsia"/>
        </w:rPr>
      </w:pPr>
      <m:oMathPara>
        <m:oMath>
          <m:r>
            <w:rPr>
              <w:rFonts w:eastAsiaTheme="minorEastAsia"/>
            </w:rPr>
            <m:t>=30,000-1,600</m:t>
          </m:r>
        </m:oMath>
      </m:oMathPara>
    </w:p>
    <w:p w14:paraId="7BF9C681" w14:textId="1772AACB" w:rsidR="00413CE0" w:rsidRPr="00844685" w:rsidRDefault="00413CE0" w:rsidP="00413CE0">
      <w:pPr>
        <w:rPr>
          <w:rFonts w:eastAsiaTheme="minorEastAsia"/>
        </w:rPr>
      </w:pPr>
      <m:oMathPara>
        <m:oMath>
          <m:r>
            <w:rPr>
              <w:rFonts w:eastAsiaTheme="minorEastAsia"/>
            </w:rPr>
            <m:t>=$28,400</m:t>
          </m:r>
        </m:oMath>
      </m:oMathPara>
    </w:p>
    <w:p w14:paraId="7DA30E7A" w14:textId="111D2F25" w:rsidR="0089010D" w:rsidRDefault="0089010D" w:rsidP="0089010D">
      <w:pPr>
        <w:rPr>
          <w:rStyle w:val="Strong"/>
        </w:rPr>
      </w:pPr>
      <w:r>
        <w:rPr>
          <w:rStyle w:val="Strong"/>
        </w:rPr>
        <w:t>8d</w:t>
      </w:r>
      <w:r w:rsidRPr="00E81315">
        <w:rPr>
          <w:rStyle w:val="Strong"/>
        </w:rPr>
        <w:t>.</w:t>
      </w:r>
    </w:p>
    <w:p w14:paraId="27A65810" w14:textId="5296478D" w:rsidR="00A145A5" w:rsidRPr="00A145A5" w:rsidRDefault="00A145A5" w:rsidP="00A145A5">
      <w:pPr>
        <w:jc w:val="center"/>
        <w:rPr>
          <w:rStyle w:val="Strong"/>
          <w:b w:val="0"/>
        </w:rPr>
      </w:pPr>
      <w:r>
        <w:rPr>
          <w:rStyle w:val="Strong"/>
          <w:b w:val="0"/>
        </w:rPr>
        <w:t>Boxplot of incomes for males and females</w:t>
      </w:r>
    </w:p>
    <w:p w14:paraId="766A8899" w14:textId="776299BD" w:rsidR="00471764" w:rsidRDefault="0059204A" w:rsidP="00A145A5">
      <w:pPr>
        <w:jc w:val="cente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1CB0E099" wp14:editId="1325FBDA">
                <wp:simplePos x="0" y="0"/>
                <wp:positionH relativeFrom="column">
                  <wp:posOffset>-567267</wp:posOffset>
                </wp:positionH>
                <wp:positionV relativeFrom="paragraph">
                  <wp:posOffset>1839807</wp:posOffset>
                </wp:positionV>
                <wp:extent cx="685800" cy="47413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5800" cy="474134"/>
                        </a:xfrm>
                        <a:prstGeom prst="rect">
                          <a:avLst/>
                        </a:prstGeom>
                        <a:noFill/>
                        <a:ln w="6350">
                          <a:noFill/>
                        </a:ln>
                      </wps:spPr>
                      <wps:txbx>
                        <w:txbxContent>
                          <w:p w14:paraId="371AC9B8" w14:textId="7BF72844" w:rsidR="001776C2" w:rsidRPr="0059204A" w:rsidRDefault="001776C2" w:rsidP="0059204A">
                            <w:pPr>
                              <w:rPr>
                                <w:sz w:val="22"/>
                              </w:rPr>
                            </w:pPr>
                            <w:r w:rsidRPr="0059204A">
                              <w:rPr>
                                <w:sz w:val="22"/>
                              </w:rPr>
                              <w:t>Females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B0E099" id="Text Box 13" o:spid="_x0000_s1028" type="#_x0000_t202" style="position:absolute;left:0;text-align:left;margin-left:-44.65pt;margin-top:144.85pt;width:54pt;height:37.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" filled="f" stroked="f" strokeweight=".5pt">
                <v:textbox>
                  <w:txbxContent>
                    <w:p w14:paraId="371AC9B8" w14:textId="7BF72844" w:rsidR="001776C2" w:rsidRPr="0059204A" w:rsidRDefault="001776C2" w:rsidP="0059204A">
                      <w:pPr>
                        <w:rPr>
                          <w:sz w:val="22"/>
                        </w:rPr>
                      </w:pPr>
                      <w:r w:rsidRPr="0059204A">
                        <w:rPr>
                          <w:sz w:val="22"/>
                        </w:rPr>
                        <w:t>Females</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53E1241C" wp14:editId="110F9621">
                <wp:simplePos x="0" y="0"/>
                <wp:positionH relativeFrom="column">
                  <wp:posOffset>-533400</wp:posOffset>
                </wp:positionH>
                <wp:positionV relativeFrom="paragraph">
                  <wp:posOffset>273473</wp:posOffset>
                </wp:positionV>
                <wp:extent cx="618067" cy="47413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18067" cy="474134"/>
                        </a:xfrm>
                        <a:prstGeom prst="rect">
                          <a:avLst/>
                        </a:prstGeom>
                        <a:noFill/>
                        <a:ln w="6350">
                          <a:noFill/>
                        </a:ln>
                      </wps:spPr>
                      <wps:txbx>
                        <w:txbxContent>
                          <w:p w14:paraId="46DB2C23" w14:textId="49745497" w:rsidR="001776C2" w:rsidRPr="0059204A" w:rsidRDefault="001776C2">
                            <w:pPr>
                              <w:rPr>
                                <w:sz w:val="22"/>
                              </w:rPr>
                            </w:pPr>
                            <w:r w:rsidRPr="0059204A">
                              <w:rPr>
                                <w:sz w:val="22"/>
                              </w:rPr>
                              <w:t>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E1241C" id="Text Box 12" o:spid="_x0000_s1029" type="#_x0000_t202" style="position:absolute;left:0;text-align:left;margin-left:-42pt;margin-top:21.55pt;width:48.65pt;height:37.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" filled="f" stroked="f" strokeweight=".5pt">
                <v:textbox>
                  <w:txbxContent>
                    <w:p w14:paraId="46DB2C23" w14:textId="49745497" w:rsidR="001776C2" w:rsidRPr="0059204A" w:rsidRDefault="001776C2">
                      <w:pPr>
                        <w:rPr>
                          <w:sz w:val="22"/>
                        </w:rPr>
                      </w:pPr>
                      <w:r w:rsidRPr="0059204A">
                        <w:rPr>
                          <w:sz w:val="22"/>
                        </w:rPr>
                        <w:t>Males</w:t>
                      </w:r>
                    </w:p>
                  </w:txbxContent>
                </v:textbox>
              </v:shape>
            </w:pict>
          </mc:Fallback>
        </mc:AlternateContent>
      </w:r>
      <w:r w:rsidR="00A145A5" w:rsidRPr="00A145A5">
        <w:rPr>
          <w:rFonts w:eastAsiaTheme="minorEastAsia"/>
          <w:noProof/>
        </w:rPr>
        <w:drawing>
          <wp:inline distT="0" distB="0" distL="0" distR="0" wp14:anchorId="2EFE034A" wp14:editId="433CDDFE">
            <wp:extent cx="5715000" cy="3807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3807460"/>
                    </a:xfrm>
                    <a:prstGeom prst="rect">
                      <a:avLst/>
                    </a:prstGeom>
                  </pic:spPr>
                </pic:pic>
              </a:graphicData>
            </a:graphic>
          </wp:inline>
        </w:drawing>
      </w:r>
    </w:p>
    <w:p w14:paraId="48062379" w14:textId="6A1B4FC0" w:rsidR="00A145A5" w:rsidRDefault="00A145A5" w:rsidP="00A145A5">
      <w:pPr>
        <w:jc w:val="center"/>
        <w:rPr>
          <w:rFonts w:eastAsiaTheme="minorEastAsia"/>
        </w:rPr>
      </w:pPr>
      <w:r>
        <w:rPr>
          <w:rFonts w:eastAsiaTheme="minorEastAsia"/>
        </w:rPr>
        <w:t>Income (dollars)</w:t>
      </w:r>
    </w:p>
    <w:p w14:paraId="34CF5583" w14:textId="49579F29" w:rsidR="004925A8" w:rsidRDefault="004925A8" w:rsidP="004925A8">
      <w:pPr>
        <w:rPr>
          <w:rFonts w:eastAsiaTheme="minorEastAsia"/>
        </w:rPr>
      </w:pPr>
      <w:proofErr w:type="gramStart"/>
      <w:r>
        <w:rPr>
          <w:rFonts w:eastAsiaTheme="minorEastAsia"/>
        </w:rPr>
        <w:t>All of</w:t>
      </w:r>
      <w:proofErr w:type="gramEnd"/>
      <w:r>
        <w:rPr>
          <w:rFonts w:eastAsiaTheme="minorEastAsia"/>
        </w:rPr>
        <w:t xml:space="preserve"> the values for the males’ 5-number summary are larger than the corresponding values for the females’ 5-number summary. The maximum income for males is more than twice </w:t>
      </w:r>
      <w:r w:rsidR="00F37BAA">
        <w:rPr>
          <w:rFonts w:eastAsiaTheme="minorEastAsia"/>
        </w:rPr>
        <w:t>the maximum income for females. Males have a significantly greater amount of variation in incomes than females, as shown by the larger range, IQR and standard deviation for males compared to females.</w:t>
      </w:r>
    </w:p>
    <w:p w14:paraId="4181CCD3" w14:textId="2B9B87D4" w:rsidR="00F37BAA" w:rsidRDefault="00F37BAA" w:rsidP="004925A8">
      <w:pPr>
        <w:rPr>
          <w:rFonts w:eastAsiaTheme="minorEastAsia"/>
        </w:rPr>
      </w:pPr>
    </w:p>
    <w:p w14:paraId="11A90E35" w14:textId="6CA7C3D5" w:rsidR="00F37BAA" w:rsidRDefault="00F37BAA" w:rsidP="00F37BAA">
      <w:pPr>
        <w:rPr>
          <w:rStyle w:val="Strong"/>
        </w:rPr>
      </w:pPr>
      <w:r>
        <w:rPr>
          <w:rStyle w:val="Strong"/>
        </w:rPr>
        <w:lastRenderedPageBreak/>
        <w:t>9a</w:t>
      </w:r>
      <w:r w:rsidRPr="00E81315">
        <w:rPr>
          <w:rStyle w:val="Strong"/>
        </w:rPr>
        <w:t>.</w:t>
      </w:r>
    </w:p>
    <w:p w14:paraId="48A9FDCE" w14:textId="77777777" w:rsidR="00F02086" w:rsidRDefault="00F02086" w:rsidP="00F02086">
      <w:pPr>
        <w:rPr>
          <w:rFonts w:eastAsiaTheme="minorEastAsia"/>
        </w:rPr>
      </w:pPr>
      <w:r>
        <w:rPr>
          <w:rFonts w:eastAsiaTheme="minorEastAsia"/>
        </w:rPr>
        <w:t>In GeoGebra:</w:t>
      </w:r>
    </w:p>
    <w:p w14:paraId="3C7A97A3" w14:textId="1B84AE3E" w:rsidR="00F02086" w:rsidRDefault="00F02086" w:rsidP="00F02086">
      <w:pPr>
        <w:rPr>
          <w:rFonts w:eastAsiaTheme="minorEastAsia"/>
        </w:rPr>
      </w:pPr>
      <w:r>
        <w:rPr>
          <w:rFonts w:eastAsiaTheme="minorEastAsia"/>
        </w:rPr>
        <w:t xml:space="preserve">In GeoGebra Classic, enter the data values for non-players into column A of the spreadsheet, enter the data values for beginners into column B of the spreadsheet, </w:t>
      </w:r>
      <w:r w:rsidR="00F264FF">
        <w:rPr>
          <w:rFonts w:eastAsiaTheme="minorEastAsia"/>
        </w:rPr>
        <w:t xml:space="preserve">and </w:t>
      </w:r>
      <w:r w:rsidR="00FC6FD1">
        <w:rPr>
          <w:rFonts w:eastAsiaTheme="minorEastAsia"/>
        </w:rPr>
        <w:t xml:space="preserve">enter the data value for </w:t>
      </w:r>
      <w:r w:rsidR="00F264FF">
        <w:rPr>
          <w:rFonts w:eastAsiaTheme="minorEastAsia"/>
        </w:rPr>
        <w:t xml:space="preserve">tournament players </w:t>
      </w:r>
      <w:r w:rsidR="00FC6FD1">
        <w:rPr>
          <w:rFonts w:eastAsiaTheme="minorEastAsia"/>
        </w:rPr>
        <w:t>into column C of the spreadsheet</w:t>
      </w:r>
      <w:r>
        <w:rPr>
          <w:rFonts w:eastAsiaTheme="minorEastAsia"/>
        </w:rPr>
        <w:t>. Then use the “Multiple Variable Analysis” function. Then use the “Show Statistics” function to display the sample standard deviation for each set of data values.</w:t>
      </w:r>
    </w:p>
    <w:p w14:paraId="46180CD9" w14:textId="061E4021" w:rsidR="00F02086" w:rsidRDefault="00F02086" w:rsidP="00F02086">
      <w:pPr>
        <w:rPr>
          <w:rFonts w:eastAsiaTheme="minorEastAsia"/>
        </w:rPr>
      </w:pPr>
      <w:r>
        <w:rPr>
          <w:rFonts w:eastAsiaTheme="minorEastAsia"/>
        </w:rPr>
        <w:t xml:space="preserve">The sample standard deviation for </w:t>
      </w:r>
      <w:r w:rsidR="008972F5">
        <w:rPr>
          <w:rFonts w:eastAsiaTheme="minorEastAsia"/>
        </w:rPr>
        <w:t>non-players</w:t>
      </w:r>
      <w:r>
        <w:rPr>
          <w:rFonts w:eastAsiaTheme="minorEastAsia"/>
        </w:rPr>
        <w:t xml:space="preserve"> is </w:t>
      </w:r>
      <w:r w:rsidR="00EB042F">
        <w:rPr>
          <w:rFonts w:eastAsiaTheme="minorEastAsia"/>
        </w:rPr>
        <w:t>8.033 chess pieces</w:t>
      </w:r>
      <w:r>
        <w:rPr>
          <w:rFonts w:eastAsiaTheme="minorEastAsia"/>
        </w:rPr>
        <w:t xml:space="preserve">. The sample standard deviation for </w:t>
      </w:r>
      <w:r w:rsidR="00342738">
        <w:rPr>
          <w:rFonts w:eastAsiaTheme="minorEastAsia"/>
        </w:rPr>
        <w:t>beginners</w:t>
      </w:r>
      <w:r>
        <w:rPr>
          <w:rFonts w:eastAsiaTheme="minorEastAsia"/>
        </w:rPr>
        <w:t xml:space="preserve"> is</w:t>
      </w:r>
      <w:r w:rsidR="00342738">
        <w:rPr>
          <w:rFonts w:eastAsiaTheme="minorEastAsia"/>
        </w:rPr>
        <w:t xml:space="preserve"> 9.031 chess pieces</w:t>
      </w:r>
      <w:r>
        <w:rPr>
          <w:rFonts w:eastAsiaTheme="minorEastAsia"/>
        </w:rPr>
        <w:t>.</w:t>
      </w:r>
      <w:r w:rsidR="00342738">
        <w:rPr>
          <w:rFonts w:eastAsiaTheme="minorEastAsia"/>
        </w:rPr>
        <w:t xml:space="preserve"> The sample standard deviation for tournament players is </w:t>
      </w:r>
      <w:r w:rsidR="007B5B78">
        <w:rPr>
          <w:rFonts w:eastAsiaTheme="minorEastAsia"/>
        </w:rPr>
        <w:t>15.622 chess pieces.</w:t>
      </w:r>
    </w:p>
    <w:p w14:paraId="518EDC19" w14:textId="709E8811" w:rsidR="00145B7D" w:rsidRDefault="00145B7D" w:rsidP="00F02086">
      <w:pPr>
        <w:rPr>
          <w:rStyle w:val="Strong"/>
        </w:rPr>
      </w:pPr>
    </w:p>
    <w:p w14:paraId="231D1CDF" w14:textId="475149C8" w:rsidR="00145B7D" w:rsidRDefault="00145B7D" w:rsidP="00145B7D">
      <w:pPr>
        <w:rPr>
          <w:rStyle w:val="Strong"/>
        </w:rPr>
      </w:pPr>
      <w:r>
        <w:rPr>
          <w:rStyle w:val="Strong"/>
        </w:rPr>
        <w:t>9b</w:t>
      </w:r>
      <w:r w:rsidRPr="00E81315">
        <w:rPr>
          <w:rStyle w:val="Strong"/>
        </w:rPr>
        <w:t>.</w:t>
      </w:r>
    </w:p>
    <w:p w14:paraId="79C68D56" w14:textId="77777777" w:rsidR="00FC6FD1" w:rsidRDefault="00FC6FD1" w:rsidP="00FC6FD1">
      <w:pPr>
        <w:rPr>
          <w:rFonts w:eastAsiaTheme="minorEastAsia"/>
        </w:rPr>
      </w:pPr>
      <w:r>
        <w:rPr>
          <w:rFonts w:eastAsiaTheme="minorEastAsia"/>
        </w:rPr>
        <w:t>In GeoGebra:</w:t>
      </w:r>
    </w:p>
    <w:p w14:paraId="512908F6" w14:textId="27680148" w:rsidR="00FC6FD1" w:rsidRDefault="00FC6FD1" w:rsidP="00FC6FD1">
      <w:pPr>
        <w:rPr>
          <w:rFonts w:eastAsiaTheme="minorEastAsia"/>
        </w:rPr>
      </w:pPr>
      <w:r>
        <w:rPr>
          <w:rFonts w:eastAsiaTheme="minorEastAsia"/>
        </w:rPr>
        <w:t>In GeoGebra Classic, enter the data values for non-players into column A of the spreadsheet, enter the data values for beginners into column B of the spreadsheet, and enter the data value for tournament players into column C of the spreadsheet. Then use the “Multiple Variable Analysis” function. Then use the “Show Statistics” function to display the sample standard deviation for each set of data values.</w:t>
      </w:r>
    </w:p>
    <w:p w14:paraId="2E49B4C9" w14:textId="1CBA22BA" w:rsidR="00FC6FD1" w:rsidRDefault="00FC6FD1" w:rsidP="00FC6FD1">
      <w:pPr>
        <w:rPr>
          <w:rFonts w:eastAsiaTheme="minorEastAsia"/>
        </w:rPr>
      </w:pPr>
      <w:r>
        <w:rPr>
          <w:rFonts w:eastAsiaTheme="minorEastAsia"/>
        </w:rPr>
        <w:t xml:space="preserve">The 5-number summary for </w:t>
      </w:r>
      <w:r w:rsidR="00123E83">
        <w:rPr>
          <w:rFonts w:eastAsiaTheme="minorEastAsia"/>
        </w:rPr>
        <w:t>non-players</w:t>
      </w:r>
      <w:r>
        <w:rPr>
          <w:rFonts w:eastAsiaTheme="minorEastAsia"/>
        </w:rPr>
        <w:t xml:space="preserve"> is:</w:t>
      </w:r>
    </w:p>
    <w:tbl>
      <w:tblPr>
        <w:tblStyle w:val="TableGrid"/>
        <w:tblW w:w="0" w:type="auto"/>
        <w:tblLook w:val="04A0" w:firstRow="1" w:lastRow="0" w:firstColumn="1" w:lastColumn="0" w:noHBand="0" w:noVBand="1"/>
      </w:tblPr>
      <w:tblGrid>
        <w:gridCol w:w="1843"/>
        <w:gridCol w:w="1843"/>
        <w:gridCol w:w="1843"/>
        <w:gridCol w:w="1843"/>
        <w:gridCol w:w="1844"/>
      </w:tblGrid>
      <w:tr w:rsidR="00FC6FD1" w14:paraId="6C3FD10D" w14:textId="77777777" w:rsidTr="002D585C">
        <w:tc>
          <w:tcPr>
            <w:tcW w:w="1843" w:type="dxa"/>
          </w:tcPr>
          <w:p w14:paraId="5CA960AE" w14:textId="77777777" w:rsidR="00FC6FD1" w:rsidRDefault="00FC6FD1" w:rsidP="002D585C">
            <w:pPr>
              <w:jc w:val="center"/>
            </w:pPr>
            <w:r>
              <w:t>Min</w:t>
            </w:r>
          </w:p>
        </w:tc>
        <w:tc>
          <w:tcPr>
            <w:tcW w:w="1843" w:type="dxa"/>
          </w:tcPr>
          <w:p w14:paraId="68EECEFF" w14:textId="77777777" w:rsidR="00FC6FD1" w:rsidRDefault="001776C2" w:rsidP="002D585C">
            <m:oMathPara>
              <m:oMath>
                <m:sSub>
                  <m:sSubPr>
                    <m:ctrlPr>
                      <w:rPr>
                        <w:i/>
                      </w:rPr>
                    </m:ctrlPr>
                  </m:sSubPr>
                  <m:e>
                    <m:r>
                      <m:t>Q</m:t>
                    </m:r>
                  </m:e>
                  <m:sub>
                    <m:r>
                      <m:t>1</m:t>
                    </m:r>
                  </m:sub>
                </m:sSub>
              </m:oMath>
            </m:oMathPara>
          </w:p>
        </w:tc>
        <w:tc>
          <w:tcPr>
            <w:tcW w:w="1843" w:type="dxa"/>
          </w:tcPr>
          <w:p w14:paraId="2C87FA09" w14:textId="77777777" w:rsidR="00FC6FD1" w:rsidRDefault="00FC6FD1" w:rsidP="002D585C">
            <w:pPr>
              <w:jc w:val="center"/>
            </w:pPr>
            <w:r>
              <w:t>Median</w:t>
            </w:r>
          </w:p>
        </w:tc>
        <w:tc>
          <w:tcPr>
            <w:tcW w:w="1843" w:type="dxa"/>
          </w:tcPr>
          <w:p w14:paraId="778FE63C" w14:textId="77777777" w:rsidR="00FC6FD1" w:rsidRDefault="001776C2" w:rsidP="002D585C">
            <m:oMathPara>
              <m:oMath>
                <m:sSub>
                  <m:sSubPr>
                    <m:ctrlPr>
                      <w:rPr>
                        <w:i/>
                      </w:rPr>
                    </m:ctrlPr>
                  </m:sSubPr>
                  <m:e>
                    <m:r>
                      <m:t>Q</m:t>
                    </m:r>
                  </m:e>
                  <m:sub>
                    <m:r>
                      <m:t>3</m:t>
                    </m:r>
                  </m:sub>
                </m:sSub>
              </m:oMath>
            </m:oMathPara>
          </w:p>
        </w:tc>
        <w:tc>
          <w:tcPr>
            <w:tcW w:w="1844" w:type="dxa"/>
          </w:tcPr>
          <w:p w14:paraId="66808A20" w14:textId="77777777" w:rsidR="00FC6FD1" w:rsidRDefault="00FC6FD1" w:rsidP="002D585C">
            <w:pPr>
              <w:jc w:val="center"/>
            </w:pPr>
            <w:r>
              <w:t>Max</w:t>
            </w:r>
          </w:p>
        </w:tc>
      </w:tr>
      <w:tr w:rsidR="00FC6FD1" w14:paraId="1C92F561" w14:textId="77777777" w:rsidTr="002D585C">
        <w:tc>
          <w:tcPr>
            <w:tcW w:w="1843" w:type="dxa"/>
          </w:tcPr>
          <w:p w14:paraId="6743E159" w14:textId="10580EDD" w:rsidR="00FC6FD1" w:rsidRDefault="00123E83" w:rsidP="002D585C">
            <w:pPr>
              <w:jc w:val="center"/>
            </w:pPr>
            <w:r>
              <w:t>22.1 chess pieces</w:t>
            </w:r>
          </w:p>
        </w:tc>
        <w:tc>
          <w:tcPr>
            <w:tcW w:w="1843" w:type="dxa"/>
          </w:tcPr>
          <w:p w14:paraId="3228F677" w14:textId="6A11986C" w:rsidR="00FC6FD1" w:rsidRDefault="00123E83" w:rsidP="002D585C">
            <w:pPr>
              <w:jc w:val="center"/>
            </w:pPr>
            <w:r>
              <w:t>26.2 chess pieces</w:t>
            </w:r>
          </w:p>
        </w:tc>
        <w:tc>
          <w:tcPr>
            <w:tcW w:w="1843" w:type="dxa"/>
          </w:tcPr>
          <w:p w14:paraId="6883F29E" w14:textId="62D3B6F2" w:rsidR="00FC6FD1" w:rsidRDefault="00123E83" w:rsidP="002D585C">
            <w:pPr>
              <w:jc w:val="center"/>
            </w:pPr>
            <w:r>
              <w:t>32.6 chess pieces</w:t>
            </w:r>
          </w:p>
        </w:tc>
        <w:tc>
          <w:tcPr>
            <w:tcW w:w="1843" w:type="dxa"/>
          </w:tcPr>
          <w:p w14:paraId="28FF8ADD" w14:textId="5739BE0B" w:rsidR="00FC6FD1" w:rsidRDefault="00123E83" w:rsidP="002D585C">
            <w:pPr>
              <w:jc w:val="center"/>
            </w:pPr>
            <w:r>
              <w:t>39.7 chess pieces</w:t>
            </w:r>
          </w:p>
        </w:tc>
        <w:tc>
          <w:tcPr>
            <w:tcW w:w="1844" w:type="dxa"/>
          </w:tcPr>
          <w:p w14:paraId="6E7F169A" w14:textId="5CE55BCC" w:rsidR="00FC6FD1" w:rsidRDefault="00123E83" w:rsidP="002D585C">
            <w:pPr>
              <w:jc w:val="center"/>
            </w:pPr>
            <w:r>
              <w:t>43.2 chess pieces</w:t>
            </w:r>
          </w:p>
        </w:tc>
      </w:tr>
    </w:tbl>
    <w:p w14:paraId="4CDC3F36" w14:textId="77777777" w:rsidR="00FC6FD1" w:rsidRDefault="00FC6FD1" w:rsidP="00FC6FD1">
      <w:pPr>
        <w:rPr>
          <w:rFonts w:eastAsiaTheme="minorEastAsia"/>
        </w:rPr>
      </w:pPr>
    </w:p>
    <w:p w14:paraId="3871E491" w14:textId="487CBF8A" w:rsidR="00FC6FD1" w:rsidRDefault="00FC6FD1" w:rsidP="00FC6FD1">
      <w:pPr>
        <w:rPr>
          <w:rFonts w:eastAsiaTheme="minorEastAsia"/>
        </w:rPr>
      </w:pPr>
      <w:r>
        <w:rPr>
          <w:rFonts w:eastAsiaTheme="minorEastAsia"/>
        </w:rPr>
        <w:t xml:space="preserve">The 5-number summary for </w:t>
      </w:r>
      <w:r w:rsidR="00123E83">
        <w:rPr>
          <w:rFonts w:eastAsiaTheme="minorEastAsia"/>
        </w:rPr>
        <w:t>beginners</w:t>
      </w:r>
      <w:r>
        <w:rPr>
          <w:rFonts w:eastAsiaTheme="minorEastAsia"/>
        </w:rPr>
        <w:t xml:space="preserve"> is:</w:t>
      </w:r>
    </w:p>
    <w:tbl>
      <w:tblPr>
        <w:tblStyle w:val="TableGrid"/>
        <w:tblW w:w="0" w:type="auto"/>
        <w:tblLook w:val="04A0" w:firstRow="1" w:lastRow="0" w:firstColumn="1" w:lastColumn="0" w:noHBand="0" w:noVBand="1"/>
      </w:tblPr>
      <w:tblGrid>
        <w:gridCol w:w="1843"/>
        <w:gridCol w:w="1843"/>
        <w:gridCol w:w="1843"/>
        <w:gridCol w:w="1843"/>
        <w:gridCol w:w="1844"/>
      </w:tblGrid>
      <w:tr w:rsidR="00FC6FD1" w14:paraId="26C638E2" w14:textId="77777777" w:rsidTr="002D585C">
        <w:tc>
          <w:tcPr>
            <w:tcW w:w="1843" w:type="dxa"/>
          </w:tcPr>
          <w:p w14:paraId="045A6260" w14:textId="77777777" w:rsidR="00FC6FD1" w:rsidRDefault="00FC6FD1" w:rsidP="002D585C">
            <w:pPr>
              <w:jc w:val="center"/>
            </w:pPr>
            <w:r>
              <w:t>Min</w:t>
            </w:r>
          </w:p>
        </w:tc>
        <w:tc>
          <w:tcPr>
            <w:tcW w:w="1843" w:type="dxa"/>
          </w:tcPr>
          <w:p w14:paraId="1A7CAC3B" w14:textId="77777777" w:rsidR="00FC6FD1" w:rsidRDefault="001776C2" w:rsidP="002D585C">
            <m:oMathPara>
              <m:oMath>
                <m:sSub>
                  <m:sSubPr>
                    <m:ctrlPr>
                      <w:rPr>
                        <w:i/>
                      </w:rPr>
                    </m:ctrlPr>
                  </m:sSubPr>
                  <m:e>
                    <m:r>
                      <m:t>Q</m:t>
                    </m:r>
                  </m:e>
                  <m:sub>
                    <m:r>
                      <m:t>1</m:t>
                    </m:r>
                  </m:sub>
                </m:sSub>
              </m:oMath>
            </m:oMathPara>
          </w:p>
        </w:tc>
        <w:tc>
          <w:tcPr>
            <w:tcW w:w="1843" w:type="dxa"/>
          </w:tcPr>
          <w:p w14:paraId="3BE8257B" w14:textId="77777777" w:rsidR="00FC6FD1" w:rsidRDefault="00FC6FD1" w:rsidP="002D585C">
            <w:pPr>
              <w:jc w:val="center"/>
            </w:pPr>
            <w:r>
              <w:t>Median</w:t>
            </w:r>
          </w:p>
        </w:tc>
        <w:tc>
          <w:tcPr>
            <w:tcW w:w="1843" w:type="dxa"/>
          </w:tcPr>
          <w:p w14:paraId="53F2B58D" w14:textId="77777777" w:rsidR="00FC6FD1" w:rsidRDefault="001776C2" w:rsidP="002D585C">
            <m:oMathPara>
              <m:oMath>
                <m:sSub>
                  <m:sSubPr>
                    <m:ctrlPr>
                      <w:rPr>
                        <w:i/>
                      </w:rPr>
                    </m:ctrlPr>
                  </m:sSubPr>
                  <m:e>
                    <m:r>
                      <m:t>Q</m:t>
                    </m:r>
                  </m:e>
                  <m:sub>
                    <m:r>
                      <m:t>3</m:t>
                    </m:r>
                  </m:sub>
                </m:sSub>
              </m:oMath>
            </m:oMathPara>
          </w:p>
        </w:tc>
        <w:tc>
          <w:tcPr>
            <w:tcW w:w="1844" w:type="dxa"/>
          </w:tcPr>
          <w:p w14:paraId="212BC235" w14:textId="77777777" w:rsidR="00FC6FD1" w:rsidRDefault="00FC6FD1" w:rsidP="002D585C">
            <w:pPr>
              <w:jc w:val="center"/>
            </w:pPr>
            <w:r>
              <w:t>Max</w:t>
            </w:r>
          </w:p>
        </w:tc>
      </w:tr>
      <w:tr w:rsidR="00FC6FD1" w14:paraId="22DE382D" w14:textId="77777777" w:rsidTr="002D585C">
        <w:tc>
          <w:tcPr>
            <w:tcW w:w="1843" w:type="dxa"/>
          </w:tcPr>
          <w:p w14:paraId="1D80F079" w14:textId="1B7B84F7" w:rsidR="00FC6FD1" w:rsidRDefault="00123E83" w:rsidP="002D585C">
            <w:pPr>
              <w:jc w:val="center"/>
            </w:pPr>
            <w:r>
              <w:t>32.5 chess pieces</w:t>
            </w:r>
          </w:p>
        </w:tc>
        <w:tc>
          <w:tcPr>
            <w:tcW w:w="1843" w:type="dxa"/>
          </w:tcPr>
          <w:p w14:paraId="76961889" w14:textId="4EC1BB88" w:rsidR="00FC6FD1" w:rsidRDefault="00123E83" w:rsidP="002D585C">
            <w:pPr>
              <w:jc w:val="center"/>
            </w:pPr>
            <w:r>
              <w:t>39.1 chess pieces</w:t>
            </w:r>
          </w:p>
        </w:tc>
        <w:tc>
          <w:tcPr>
            <w:tcW w:w="1843" w:type="dxa"/>
          </w:tcPr>
          <w:p w14:paraId="77384404" w14:textId="330A8339" w:rsidR="00FC6FD1" w:rsidRDefault="00123E83" w:rsidP="002D585C">
            <w:pPr>
              <w:jc w:val="center"/>
            </w:pPr>
            <w:r>
              <w:t>48.4 chess pieces</w:t>
            </w:r>
          </w:p>
        </w:tc>
        <w:tc>
          <w:tcPr>
            <w:tcW w:w="1843" w:type="dxa"/>
          </w:tcPr>
          <w:p w14:paraId="44963E38" w14:textId="0450D41E" w:rsidR="00FC6FD1" w:rsidRDefault="00123E83" w:rsidP="002D585C">
            <w:pPr>
              <w:jc w:val="center"/>
            </w:pPr>
            <w:r>
              <w:t>55.7 chess pieces</w:t>
            </w:r>
          </w:p>
        </w:tc>
        <w:tc>
          <w:tcPr>
            <w:tcW w:w="1844" w:type="dxa"/>
          </w:tcPr>
          <w:p w14:paraId="52DDD26B" w14:textId="2B52A1B1" w:rsidR="00FC6FD1" w:rsidRDefault="00123E83" w:rsidP="002D585C">
            <w:pPr>
              <w:jc w:val="center"/>
            </w:pPr>
            <w:r>
              <w:t>57.7 chess pieces</w:t>
            </w:r>
          </w:p>
        </w:tc>
      </w:tr>
    </w:tbl>
    <w:p w14:paraId="421DE001" w14:textId="77777777" w:rsidR="00FC6FD1" w:rsidRDefault="00FC6FD1" w:rsidP="00FC6FD1">
      <w:pPr>
        <w:rPr>
          <w:rFonts w:eastAsiaTheme="minorEastAsia"/>
        </w:rPr>
      </w:pPr>
    </w:p>
    <w:p w14:paraId="4742B533" w14:textId="191C65F1" w:rsidR="00123E83" w:rsidRDefault="00123E83" w:rsidP="00123E83">
      <w:pPr>
        <w:rPr>
          <w:rFonts w:eastAsiaTheme="minorEastAsia"/>
        </w:rPr>
      </w:pPr>
      <w:r>
        <w:rPr>
          <w:rFonts w:eastAsiaTheme="minorEastAsia"/>
        </w:rPr>
        <w:t>The 5-number summary for tournament players is:</w:t>
      </w:r>
    </w:p>
    <w:tbl>
      <w:tblPr>
        <w:tblStyle w:val="TableGrid"/>
        <w:tblW w:w="0" w:type="auto"/>
        <w:tblLook w:val="04A0" w:firstRow="1" w:lastRow="0" w:firstColumn="1" w:lastColumn="0" w:noHBand="0" w:noVBand="1"/>
      </w:tblPr>
      <w:tblGrid>
        <w:gridCol w:w="1843"/>
        <w:gridCol w:w="1843"/>
        <w:gridCol w:w="1843"/>
        <w:gridCol w:w="1843"/>
        <w:gridCol w:w="1844"/>
      </w:tblGrid>
      <w:tr w:rsidR="00123E83" w14:paraId="70CC89BF" w14:textId="77777777" w:rsidTr="002D585C">
        <w:tc>
          <w:tcPr>
            <w:tcW w:w="1843" w:type="dxa"/>
          </w:tcPr>
          <w:p w14:paraId="652E4116" w14:textId="77777777" w:rsidR="00123E83" w:rsidRDefault="00123E83" w:rsidP="002D585C">
            <w:pPr>
              <w:jc w:val="center"/>
            </w:pPr>
            <w:r>
              <w:t>Min</w:t>
            </w:r>
          </w:p>
        </w:tc>
        <w:tc>
          <w:tcPr>
            <w:tcW w:w="1843" w:type="dxa"/>
          </w:tcPr>
          <w:p w14:paraId="3A83E7D9" w14:textId="77777777" w:rsidR="00123E83" w:rsidRDefault="001776C2" w:rsidP="002D585C">
            <m:oMathPara>
              <m:oMath>
                <m:sSub>
                  <m:sSubPr>
                    <m:ctrlPr>
                      <w:rPr>
                        <w:i/>
                      </w:rPr>
                    </m:ctrlPr>
                  </m:sSubPr>
                  <m:e>
                    <m:r>
                      <m:t>Q</m:t>
                    </m:r>
                  </m:e>
                  <m:sub>
                    <m:r>
                      <m:t>1</m:t>
                    </m:r>
                  </m:sub>
                </m:sSub>
              </m:oMath>
            </m:oMathPara>
          </w:p>
        </w:tc>
        <w:tc>
          <w:tcPr>
            <w:tcW w:w="1843" w:type="dxa"/>
          </w:tcPr>
          <w:p w14:paraId="71623729" w14:textId="77777777" w:rsidR="00123E83" w:rsidRDefault="00123E83" w:rsidP="002D585C">
            <w:pPr>
              <w:jc w:val="center"/>
            </w:pPr>
            <w:r>
              <w:t>Median</w:t>
            </w:r>
          </w:p>
        </w:tc>
        <w:tc>
          <w:tcPr>
            <w:tcW w:w="1843" w:type="dxa"/>
          </w:tcPr>
          <w:p w14:paraId="5FEB1D19" w14:textId="77777777" w:rsidR="00123E83" w:rsidRDefault="001776C2" w:rsidP="002D585C">
            <m:oMathPara>
              <m:oMath>
                <m:sSub>
                  <m:sSubPr>
                    <m:ctrlPr>
                      <w:rPr>
                        <w:i/>
                      </w:rPr>
                    </m:ctrlPr>
                  </m:sSubPr>
                  <m:e>
                    <m:r>
                      <m:t>Q</m:t>
                    </m:r>
                  </m:e>
                  <m:sub>
                    <m:r>
                      <m:t>3</m:t>
                    </m:r>
                  </m:sub>
                </m:sSub>
              </m:oMath>
            </m:oMathPara>
          </w:p>
        </w:tc>
        <w:tc>
          <w:tcPr>
            <w:tcW w:w="1844" w:type="dxa"/>
          </w:tcPr>
          <w:p w14:paraId="59C83600" w14:textId="77777777" w:rsidR="00123E83" w:rsidRDefault="00123E83" w:rsidP="002D585C">
            <w:pPr>
              <w:jc w:val="center"/>
            </w:pPr>
            <w:r>
              <w:t>Max</w:t>
            </w:r>
          </w:p>
        </w:tc>
      </w:tr>
      <w:tr w:rsidR="00123E83" w14:paraId="486F629E" w14:textId="77777777" w:rsidTr="002D585C">
        <w:tc>
          <w:tcPr>
            <w:tcW w:w="1843" w:type="dxa"/>
          </w:tcPr>
          <w:p w14:paraId="71CD45DE" w14:textId="6E7E1F85" w:rsidR="00123E83" w:rsidRDefault="00123E83" w:rsidP="002D585C">
            <w:pPr>
              <w:jc w:val="center"/>
            </w:pPr>
            <w:r>
              <w:t>40.1 chess pieces</w:t>
            </w:r>
          </w:p>
        </w:tc>
        <w:tc>
          <w:tcPr>
            <w:tcW w:w="1843" w:type="dxa"/>
          </w:tcPr>
          <w:p w14:paraId="6AFE3BA0" w14:textId="65B30472" w:rsidR="00123E83" w:rsidRDefault="00123E83" w:rsidP="002D585C">
            <w:pPr>
              <w:jc w:val="center"/>
            </w:pPr>
            <w:r>
              <w:t>51.2 chess pieces</w:t>
            </w:r>
          </w:p>
        </w:tc>
        <w:tc>
          <w:tcPr>
            <w:tcW w:w="1843" w:type="dxa"/>
          </w:tcPr>
          <w:p w14:paraId="36424B35" w14:textId="3973C968" w:rsidR="00123E83" w:rsidRDefault="00123E83" w:rsidP="002D585C">
            <w:pPr>
              <w:jc w:val="center"/>
            </w:pPr>
            <w:r>
              <w:t>64.6 chess pieces</w:t>
            </w:r>
          </w:p>
        </w:tc>
        <w:tc>
          <w:tcPr>
            <w:tcW w:w="1843" w:type="dxa"/>
          </w:tcPr>
          <w:p w14:paraId="284C0141" w14:textId="196A13A1" w:rsidR="00123E83" w:rsidRDefault="00123E83" w:rsidP="002D585C">
            <w:pPr>
              <w:jc w:val="center"/>
            </w:pPr>
            <w:r>
              <w:t>75.9 chess pieces</w:t>
            </w:r>
          </w:p>
        </w:tc>
        <w:tc>
          <w:tcPr>
            <w:tcW w:w="1844" w:type="dxa"/>
          </w:tcPr>
          <w:p w14:paraId="06D8DBA8" w14:textId="794E7548" w:rsidR="00123E83" w:rsidRDefault="00123E83" w:rsidP="002D585C">
            <w:pPr>
              <w:jc w:val="center"/>
            </w:pPr>
            <w:r>
              <w:t>85.3 chess pieces</w:t>
            </w:r>
          </w:p>
        </w:tc>
      </w:tr>
    </w:tbl>
    <w:p w14:paraId="08B6AD4E" w14:textId="51F640DE" w:rsidR="00F37BAA" w:rsidRDefault="00F37BAA" w:rsidP="004925A8">
      <w:pPr>
        <w:rPr>
          <w:rFonts w:eastAsiaTheme="minorEastAsia"/>
        </w:rPr>
      </w:pPr>
    </w:p>
    <w:p w14:paraId="0471F4B7" w14:textId="176BA625" w:rsidR="00100AB0" w:rsidRDefault="00100AB0" w:rsidP="00100AB0">
      <w:pPr>
        <w:rPr>
          <w:rStyle w:val="Strong"/>
        </w:rPr>
      </w:pPr>
      <w:r>
        <w:rPr>
          <w:rStyle w:val="Strong"/>
        </w:rPr>
        <w:t>9c</w:t>
      </w:r>
      <w:r w:rsidRPr="00E81315">
        <w:rPr>
          <w:rStyle w:val="Strong"/>
        </w:rPr>
        <w:t>.</w:t>
      </w:r>
    </w:p>
    <w:p w14:paraId="26B400CA" w14:textId="67C4D9AA" w:rsidR="00961456" w:rsidRDefault="00961456" w:rsidP="00961456">
      <w:pPr>
        <w:rPr>
          <w:rFonts w:eastAsiaTheme="minorEastAsia"/>
        </w:rPr>
      </w:pPr>
      <w:r>
        <w:rPr>
          <w:rFonts w:eastAsiaTheme="minorEastAsia"/>
        </w:rPr>
        <w:t>The range for non-players is:</w:t>
      </w:r>
    </w:p>
    <w:p w14:paraId="628F0692" w14:textId="77777777" w:rsidR="00961456" w:rsidRPr="006756BC" w:rsidRDefault="00961456" w:rsidP="00961456">
      <w:pPr>
        <w:rPr>
          <w:rFonts w:eastAsiaTheme="minorEastAsia"/>
        </w:rPr>
      </w:pPr>
      <m:oMathPara>
        <m:oMath>
          <m:r>
            <w:rPr>
              <w:rFonts w:eastAsiaTheme="minorEastAsia"/>
            </w:rPr>
            <w:lastRenderedPageBreak/>
            <m:t>Range=Max-Min</m:t>
          </m:r>
        </m:oMath>
      </m:oMathPara>
    </w:p>
    <w:p w14:paraId="23FBE9EE" w14:textId="79A5CCF9" w:rsidR="00961456" w:rsidRPr="006756BC" w:rsidRDefault="00961456" w:rsidP="00961456">
      <w:pPr>
        <w:rPr>
          <w:rFonts w:eastAsiaTheme="minorEastAsia"/>
        </w:rPr>
      </w:pPr>
      <m:oMathPara>
        <m:oMath>
          <m:r>
            <w:rPr>
              <w:rFonts w:eastAsiaTheme="minorEastAsia"/>
            </w:rPr>
            <m:t>=43.2-22.1</m:t>
          </m:r>
        </m:oMath>
      </m:oMathPara>
    </w:p>
    <w:p w14:paraId="124A0F9A" w14:textId="63E3F344" w:rsidR="00961456" w:rsidRPr="00961456" w:rsidRDefault="00961456" w:rsidP="00961456">
      <w:pPr>
        <w:rPr>
          <w:rFonts w:eastAsiaTheme="minorEastAsia"/>
        </w:rPr>
      </w:pPr>
      <m:oMathPara>
        <m:oMath>
          <m:r>
            <w:rPr>
              <w:rFonts w:eastAsiaTheme="minorEastAsia"/>
            </w:rPr>
            <m:t xml:space="preserve">=21.1 </m:t>
          </m:r>
          <m:r>
            <m:rPr>
              <m:sty m:val="p"/>
            </m:rPr>
            <w:rPr>
              <w:rFonts w:eastAsiaTheme="minorEastAsia"/>
            </w:rPr>
            <m:t>chess pieces</m:t>
          </m:r>
        </m:oMath>
      </m:oMathPara>
    </w:p>
    <w:p w14:paraId="3E454D01" w14:textId="77777777" w:rsidR="00961456" w:rsidRDefault="00961456" w:rsidP="00961456">
      <w:pPr>
        <w:rPr>
          <w:rFonts w:eastAsiaTheme="minorEastAsia"/>
        </w:rPr>
      </w:pPr>
    </w:p>
    <w:p w14:paraId="03A7F2D6" w14:textId="075A3A56" w:rsidR="00961456" w:rsidRDefault="00961456" w:rsidP="00961456">
      <w:pPr>
        <w:rPr>
          <w:rFonts w:eastAsiaTheme="minorEastAsia"/>
        </w:rPr>
      </w:pPr>
      <w:r>
        <w:rPr>
          <w:rFonts w:eastAsiaTheme="minorEastAsia"/>
        </w:rPr>
        <w:t xml:space="preserve">The interquartile range (IQR) for </w:t>
      </w:r>
      <w:r w:rsidR="0038378D">
        <w:rPr>
          <w:rFonts w:eastAsiaTheme="minorEastAsia"/>
        </w:rPr>
        <w:t>non-players</w:t>
      </w:r>
      <w:r>
        <w:rPr>
          <w:rFonts w:eastAsiaTheme="minorEastAsia"/>
        </w:rPr>
        <w:t xml:space="preserve"> is:</w:t>
      </w:r>
    </w:p>
    <w:p w14:paraId="5D1BBC8E" w14:textId="77777777" w:rsidR="00961456" w:rsidRPr="00844685" w:rsidRDefault="00961456" w:rsidP="00961456">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0C1D7200" w14:textId="37A87E3E" w:rsidR="00961456" w:rsidRPr="00844685" w:rsidRDefault="00961456" w:rsidP="00961456">
      <w:pPr>
        <w:rPr>
          <w:rFonts w:eastAsiaTheme="minorEastAsia"/>
        </w:rPr>
      </w:pPr>
      <m:oMathPara>
        <m:oMath>
          <m:r>
            <w:rPr>
              <w:rFonts w:eastAsiaTheme="minorEastAsia"/>
            </w:rPr>
            <m:t>=39.7-26.2</m:t>
          </m:r>
        </m:oMath>
      </m:oMathPara>
    </w:p>
    <w:p w14:paraId="60AB1861" w14:textId="376AAC7C" w:rsidR="00961456" w:rsidRPr="0038378D" w:rsidRDefault="00961456" w:rsidP="00961456">
      <w:pPr>
        <w:rPr>
          <w:rFonts w:eastAsiaTheme="minorEastAsia"/>
        </w:rPr>
      </w:pPr>
      <m:oMathPara>
        <m:oMath>
          <m:r>
            <w:rPr>
              <w:rFonts w:eastAsiaTheme="minorEastAsia"/>
            </w:rPr>
            <m:t xml:space="preserve">=13.5 </m:t>
          </m:r>
          <m:r>
            <m:rPr>
              <m:sty m:val="p"/>
            </m:rPr>
            <w:rPr>
              <w:rFonts w:eastAsiaTheme="minorEastAsia"/>
            </w:rPr>
            <m:t>chess pieces</m:t>
          </m:r>
        </m:oMath>
      </m:oMathPara>
    </w:p>
    <w:p w14:paraId="1267DCBA" w14:textId="358B9095" w:rsidR="0038378D" w:rsidRDefault="0038378D" w:rsidP="00961456">
      <w:pPr>
        <w:rPr>
          <w:rFonts w:eastAsiaTheme="minorEastAsia"/>
        </w:rPr>
      </w:pPr>
    </w:p>
    <w:p w14:paraId="2F77F3B6" w14:textId="39E7B561" w:rsidR="0038378D" w:rsidRDefault="0038378D" w:rsidP="0038378D">
      <w:pPr>
        <w:rPr>
          <w:rFonts w:eastAsiaTheme="minorEastAsia"/>
        </w:rPr>
      </w:pPr>
      <w:r>
        <w:rPr>
          <w:rFonts w:eastAsiaTheme="minorEastAsia"/>
        </w:rPr>
        <w:t>The range for beginners is:</w:t>
      </w:r>
    </w:p>
    <w:p w14:paraId="27CD6649" w14:textId="77777777" w:rsidR="0038378D" w:rsidRPr="006756BC" w:rsidRDefault="0038378D" w:rsidP="0038378D">
      <w:pPr>
        <w:rPr>
          <w:rFonts w:eastAsiaTheme="minorEastAsia"/>
        </w:rPr>
      </w:pPr>
      <m:oMathPara>
        <m:oMath>
          <m:r>
            <w:rPr>
              <w:rFonts w:eastAsiaTheme="minorEastAsia"/>
            </w:rPr>
            <m:t>Range=Max-Min</m:t>
          </m:r>
        </m:oMath>
      </m:oMathPara>
    </w:p>
    <w:p w14:paraId="0DD9B7D8" w14:textId="0B7CAAAD" w:rsidR="0038378D" w:rsidRPr="006756BC" w:rsidRDefault="0038378D" w:rsidP="0038378D">
      <w:pPr>
        <w:rPr>
          <w:rFonts w:eastAsiaTheme="minorEastAsia"/>
        </w:rPr>
      </w:pPr>
      <m:oMathPara>
        <m:oMath>
          <m:r>
            <w:rPr>
              <w:rFonts w:eastAsiaTheme="minorEastAsia"/>
            </w:rPr>
            <m:t>=57.7-32.5</m:t>
          </m:r>
        </m:oMath>
      </m:oMathPara>
    </w:p>
    <w:p w14:paraId="746E8B38" w14:textId="66AF5E7A" w:rsidR="0038378D" w:rsidRPr="0038378D" w:rsidRDefault="0038378D" w:rsidP="0038378D">
      <w:pPr>
        <w:rPr>
          <w:rFonts w:eastAsiaTheme="minorEastAsia"/>
        </w:rPr>
      </w:pPr>
      <m:oMathPara>
        <m:oMath>
          <m:r>
            <w:rPr>
              <w:rFonts w:eastAsiaTheme="minorEastAsia"/>
            </w:rPr>
            <m:t xml:space="preserve">=25.2 </m:t>
          </m:r>
          <m:r>
            <m:rPr>
              <m:sty m:val="p"/>
            </m:rPr>
            <w:rPr>
              <w:rFonts w:eastAsiaTheme="minorEastAsia"/>
            </w:rPr>
            <m:t>chess pieces</m:t>
          </m:r>
        </m:oMath>
      </m:oMathPara>
    </w:p>
    <w:p w14:paraId="4FDFD48F" w14:textId="77777777" w:rsidR="0038378D" w:rsidRDefault="0038378D" w:rsidP="0038378D">
      <w:pPr>
        <w:rPr>
          <w:rFonts w:eastAsiaTheme="minorEastAsia"/>
        </w:rPr>
      </w:pPr>
    </w:p>
    <w:p w14:paraId="58EA5D78" w14:textId="0B870183" w:rsidR="0038378D" w:rsidRDefault="0038378D" w:rsidP="0038378D">
      <w:pPr>
        <w:rPr>
          <w:rFonts w:eastAsiaTheme="minorEastAsia"/>
        </w:rPr>
      </w:pPr>
      <w:r>
        <w:rPr>
          <w:rFonts w:eastAsiaTheme="minorEastAsia"/>
        </w:rPr>
        <w:t>The interquartile range (IQR) for beginners is:</w:t>
      </w:r>
    </w:p>
    <w:p w14:paraId="3210B789" w14:textId="77777777" w:rsidR="0038378D" w:rsidRPr="00844685" w:rsidRDefault="0038378D" w:rsidP="0038378D">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465DCEAC" w14:textId="654877BF" w:rsidR="0038378D" w:rsidRPr="00844685" w:rsidRDefault="0038378D" w:rsidP="0038378D">
      <w:pPr>
        <w:rPr>
          <w:rFonts w:eastAsiaTheme="minorEastAsia"/>
        </w:rPr>
      </w:pPr>
      <m:oMathPara>
        <m:oMath>
          <m:r>
            <w:rPr>
              <w:rFonts w:eastAsiaTheme="minorEastAsia"/>
            </w:rPr>
            <m:t>=55.7-39.1</m:t>
          </m:r>
        </m:oMath>
      </m:oMathPara>
    </w:p>
    <w:p w14:paraId="17CE7667" w14:textId="43369379" w:rsidR="0038378D" w:rsidRPr="0038378D" w:rsidRDefault="0038378D" w:rsidP="0038378D">
      <w:pPr>
        <w:rPr>
          <w:rFonts w:eastAsiaTheme="minorEastAsia"/>
        </w:rPr>
      </w:pPr>
      <m:oMathPara>
        <m:oMath>
          <m:r>
            <w:rPr>
              <w:rFonts w:eastAsiaTheme="minorEastAsia"/>
            </w:rPr>
            <m:t xml:space="preserve">=16.6 </m:t>
          </m:r>
          <m:r>
            <m:rPr>
              <m:sty m:val="p"/>
            </m:rPr>
            <w:rPr>
              <w:rFonts w:eastAsiaTheme="minorEastAsia"/>
            </w:rPr>
            <m:t>chess pieces</m:t>
          </m:r>
        </m:oMath>
      </m:oMathPara>
    </w:p>
    <w:p w14:paraId="463662C5" w14:textId="0C19CC85" w:rsidR="0038378D" w:rsidRDefault="0038378D" w:rsidP="00961456">
      <w:pPr>
        <w:rPr>
          <w:rFonts w:eastAsiaTheme="minorEastAsia"/>
        </w:rPr>
      </w:pPr>
    </w:p>
    <w:p w14:paraId="0E9ABCFB" w14:textId="4D83D398" w:rsidR="00B73FC1" w:rsidRDefault="00B73FC1" w:rsidP="00B73FC1">
      <w:pPr>
        <w:rPr>
          <w:rFonts w:eastAsiaTheme="minorEastAsia"/>
        </w:rPr>
      </w:pPr>
      <w:r>
        <w:rPr>
          <w:rFonts w:eastAsiaTheme="minorEastAsia"/>
        </w:rPr>
        <w:t>The range for tournament players is:</w:t>
      </w:r>
    </w:p>
    <w:p w14:paraId="6150A247" w14:textId="77777777" w:rsidR="00B73FC1" w:rsidRPr="006756BC" w:rsidRDefault="00B73FC1" w:rsidP="00B73FC1">
      <w:pPr>
        <w:rPr>
          <w:rFonts w:eastAsiaTheme="minorEastAsia"/>
        </w:rPr>
      </w:pPr>
      <m:oMathPara>
        <m:oMath>
          <m:r>
            <w:rPr>
              <w:rFonts w:eastAsiaTheme="minorEastAsia"/>
            </w:rPr>
            <m:t>Range=Max-Min</m:t>
          </m:r>
        </m:oMath>
      </m:oMathPara>
    </w:p>
    <w:p w14:paraId="6D6E675D" w14:textId="480CDCA4" w:rsidR="00B73FC1" w:rsidRPr="006756BC" w:rsidRDefault="00B73FC1" w:rsidP="00B73FC1">
      <w:pPr>
        <w:rPr>
          <w:rFonts w:eastAsiaTheme="minorEastAsia"/>
        </w:rPr>
      </w:pPr>
      <m:oMathPara>
        <m:oMath>
          <m:r>
            <w:rPr>
              <w:rFonts w:eastAsiaTheme="minorEastAsia"/>
            </w:rPr>
            <m:t>=85.3-40.1</m:t>
          </m:r>
        </m:oMath>
      </m:oMathPara>
    </w:p>
    <w:p w14:paraId="3F80585E" w14:textId="5E27B120" w:rsidR="00B73FC1" w:rsidRPr="00CC65F5" w:rsidRDefault="00B73FC1" w:rsidP="00B73FC1">
      <w:pPr>
        <w:rPr>
          <w:rFonts w:eastAsiaTheme="minorEastAsia"/>
        </w:rPr>
      </w:pPr>
      <m:oMathPara>
        <m:oMath>
          <m:r>
            <w:rPr>
              <w:rFonts w:eastAsiaTheme="minorEastAsia"/>
            </w:rPr>
            <m:t xml:space="preserve">=45.2 </m:t>
          </m:r>
          <m:r>
            <m:rPr>
              <m:sty m:val="p"/>
            </m:rPr>
            <w:rPr>
              <w:rFonts w:eastAsiaTheme="minorEastAsia"/>
            </w:rPr>
            <m:t>chess pieces</m:t>
          </m:r>
        </m:oMath>
      </m:oMathPara>
    </w:p>
    <w:p w14:paraId="39CAD21C" w14:textId="77777777" w:rsidR="00B73FC1" w:rsidRDefault="00B73FC1" w:rsidP="00B73FC1">
      <w:pPr>
        <w:rPr>
          <w:rFonts w:eastAsiaTheme="minorEastAsia"/>
        </w:rPr>
      </w:pPr>
    </w:p>
    <w:p w14:paraId="34EB4C59" w14:textId="32EBCF44" w:rsidR="00B73FC1" w:rsidRDefault="00B73FC1" w:rsidP="00B73FC1">
      <w:pPr>
        <w:rPr>
          <w:rFonts w:eastAsiaTheme="minorEastAsia"/>
        </w:rPr>
      </w:pPr>
      <w:r>
        <w:rPr>
          <w:rFonts w:eastAsiaTheme="minorEastAsia"/>
        </w:rPr>
        <w:t>The interquartile range (IQR) for tournament players is:</w:t>
      </w:r>
    </w:p>
    <w:p w14:paraId="41DCB372" w14:textId="77777777" w:rsidR="00B73FC1" w:rsidRPr="00844685" w:rsidRDefault="00B73FC1" w:rsidP="00B73FC1">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4ADCF055" w14:textId="7D554860" w:rsidR="00B73FC1" w:rsidRPr="00844685" w:rsidRDefault="00B73FC1" w:rsidP="00B73FC1">
      <w:pPr>
        <w:rPr>
          <w:rFonts w:eastAsiaTheme="minorEastAsia"/>
        </w:rPr>
      </w:pPr>
      <m:oMathPara>
        <m:oMath>
          <m:r>
            <w:rPr>
              <w:rFonts w:eastAsiaTheme="minorEastAsia"/>
            </w:rPr>
            <m:t>=75.9-51.2</m:t>
          </m:r>
        </m:oMath>
      </m:oMathPara>
    </w:p>
    <w:p w14:paraId="18FCD781" w14:textId="03238D97" w:rsidR="00B73FC1" w:rsidRPr="00CC65F5" w:rsidRDefault="00B73FC1" w:rsidP="00B73FC1">
      <w:pPr>
        <w:rPr>
          <w:rFonts w:eastAsiaTheme="minorEastAsia"/>
        </w:rPr>
      </w:pPr>
      <m:oMathPara>
        <m:oMath>
          <m:r>
            <w:rPr>
              <w:rFonts w:eastAsiaTheme="minorEastAsia"/>
            </w:rPr>
            <m:t xml:space="preserve">=24.7 </m:t>
          </m:r>
          <m:r>
            <m:rPr>
              <m:sty m:val="p"/>
            </m:rPr>
            <w:rPr>
              <w:rFonts w:eastAsiaTheme="minorEastAsia"/>
            </w:rPr>
            <m:t>chess pieces</m:t>
          </m:r>
        </m:oMath>
      </m:oMathPara>
    </w:p>
    <w:p w14:paraId="54C7C343" w14:textId="77777777" w:rsidR="00B73FC1" w:rsidRPr="0038378D" w:rsidRDefault="00B73FC1" w:rsidP="00961456">
      <w:pPr>
        <w:rPr>
          <w:rFonts w:eastAsiaTheme="minorEastAsia"/>
        </w:rPr>
      </w:pPr>
    </w:p>
    <w:p w14:paraId="6F236C46" w14:textId="7EAC3999" w:rsidR="00123E83" w:rsidRDefault="003557AA" w:rsidP="004925A8">
      <w:pPr>
        <w:rPr>
          <w:rFonts w:eastAsiaTheme="minorEastAsia"/>
        </w:rPr>
      </w:pPr>
      <w:r>
        <w:rPr>
          <w:rFonts w:eastAsiaTheme="minorEastAsia"/>
          <w:b/>
        </w:rPr>
        <w:lastRenderedPageBreak/>
        <w:t>9d.</w:t>
      </w:r>
    </w:p>
    <w:p w14:paraId="302A8DBB" w14:textId="5699F188" w:rsidR="003557AA" w:rsidRDefault="0083352E" w:rsidP="00CD11CD">
      <w:pPr>
        <w:jc w:val="center"/>
        <w:rPr>
          <w:rFonts w:eastAsiaTheme="minorEastAsia"/>
        </w:rPr>
      </w:pPr>
      <w:r>
        <w:rPr>
          <w:rFonts w:eastAsiaTheme="minorEastAsia"/>
          <w:noProof/>
        </w:rPr>
        <mc:AlternateContent>
          <mc:Choice Requires="wps">
            <w:drawing>
              <wp:anchor distT="0" distB="0" distL="114300" distR="114300" simplePos="0" relativeHeight="251669504" behindDoc="0" locked="0" layoutInCell="1" allowOverlap="1" wp14:anchorId="6AD3C1CD" wp14:editId="3585B965">
                <wp:simplePos x="0" y="0"/>
                <wp:positionH relativeFrom="column">
                  <wp:posOffset>-948267</wp:posOffset>
                </wp:positionH>
                <wp:positionV relativeFrom="paragraph">
                  <wp:posOffset>2592493</wp:posOffset>
                </wp:positionV>
                <wp:extent cx="965200" cy="49953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65200" cy="499534"/>
                        </a:xfrm>
                        <a:prstGeom prst="rect">
                          <a:avLst/>
                        </a:prstGeom>
                        <a:noFill/>
                        <a:ln w="6350">
                          <a:noFill/>
                        </a:ln>
                      </wps:spPr>
                      <wps:txbx>
                        <w:txbxContent>
                          <w:p w14:paraId="43A64287" w14:textId="1FE5E89E" w:rsidR="001776C2" w:rsidRPr="0083352E" w:rsidRDefault="001776C2" w:rsidP="0083352E">
                            <w:pPr>
                              <w:rPr>
                                <w:sz w:val="22"/>
                              </w:rPr>
                            </w:pPr>
                            <w:r>
                              <w:rPr>
                                <w:sz w:val="22"/>
                              </w:rPr>
                              <w:t>Tournament 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C1CD" id="Text Box 17" o:spid="_x0000_s1030" type="#_x0000_t202" style="position:absolute;left:0;text-align:left;margin-left:-74.65pt;margin-top:204.15pt;width:76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" filled="f" stroked="f" strokeweight=".5pt">
                <v:textbox>
                  <w:txbxContent>
                    <w:p w14:paraId="43A64287" w14:textId="1FE5E89E" w:rsidR="001776C2" w:rsidRPr="0083352E" w:rsidRDefault="001776C2" w:rsidP="0083352E">
                      <w:pPr>
                        <w:rPr>
                          <w:sz w:val="22"/>
                        </w:rPr>
                      </w:pPr>
                      <w:r>
                        <w:rPr>
                          <w:sz w:val="22"/>
                        </w:rPr>
                        <w:t>Tournament players</w:t>
                      </w:r>
                    </w:p>
                  </w:txbxContent>
                </v:textbox>
              </v:shape>
            </w:pict>
          </mc:Fallback>
        </mc:AlternateContent>
      </w:r>
      <w:r>
        <w:rPr>
          <w:rFonts w:eastAsiaTheme="minorEastAsia"/>
          <w:noProof/>
        </w:rPr>
        <mc:AlternateContent>
          <mc:Choice Requires="wps">
            <w:drawing>
              <wp:anchor distT="0" distB="0" distL="114300" distR="114300" simplePos="0" relativeHeight="251667456" behindDoc="0" locked="0" layoutInCell="1" allowOverlap="1" wp14:anchorId="4560D2CB" wp14:editId="0E5728AC">
                <wp:simplePos x="0" y="0"/>
                <wp:positionH relativeFrom="column">
                  <wp:posOffset>-922867</wp:posOffset>
                </wp:positionH>
                <wp:positionV relativeFrom="paragraph">
                  <wp:posOffset>1449070</wp:posOffset>
                </wp:positionV>
                <wp:extent cx="965200" cy="32173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5200" cy="321733"/>
                        </a:xfrm>
                        <a:prstGeom prst="rect">
                          <a:avLst/>
                        </a:prstGeom>
                        <a:noFill/>
                        <a:ln w="6350">
                          <a:noFill/>
                        </a:ln>
                      </wps:spPr>
                      <wps:txbx>
                        <w:txbxContent>
                          <w:p w14:paraId="405723BD" w14:textId="2B80182D" w:rsidR="001776C2" w:rsidRPr="0083352E" w:rsidRDefault="001776C2" w:rsidP="0083352E">
                            <w:pPr>
                              <w:rPr>
                                <w:sz w:val="22"/>
                              </w:rPr>
                            </w:pPr>
                            <w:r>
                              <w:rPr>
                                <w:sz w:val="22"/>
                              </w:rPr>
                              <w:t>Beginners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D2CB" id="Text Box 16" o:spid="_x0000_s1031" type="#_x0000_t202" style="position:absolute;left:0;text-align:left;margin-left:-72.65pt;margin-top:114.1pt;width:76pt;height:2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" filled="f" stroked="f" strokeweight=".5pt">
                <v:textbox>
                  <w:txbxContent>
                    <w:p w14:paraId="405723BD" w14:textId="2B80182D" w:rsidR="001776C2" w:rsidRPr="0083352E" w:rsidRDefault="001776C2" w:rsidP="0083352E">
                      <w:pPr>
                        <w:rPr>
                          <w:sz w:val="22"/>
                        </w:rPr>
                      </w:pPr>
                      <w:r>
                        <w:rPr>
                          <w:sz w:val="22"/>
                        </w:rPr>
                        <w:t>Beginners</w:t>
                      </w:r>
                    </w:p>
                  </w:txbxContent>
                </v:textbox>
              </v:shape>
            </w:pict>
          </mc:Fallback>
        </mc:AlternateContent>
      </w:r>
      <w:r>
        <w:rPr>
          <w:rFonts w:eastAsiaTheme="minorEastAsia"/>
          <w:noProof/>
        </w:rPr>
        <mc:AlternateContent>
          <mc:Choice Requires="wps">
            <w:drawing>
              <wp:anchor distT="0" distB="0" distL="114300" distR="114300" simplePos="0" relativeHeight="251665408" behindDoc="0" locked="0" layoutInCell="1" allowOverlap="1" wp14:anchorId="5F24735E" wp14:editId="16285719">
                <wp:simplePos x="0" y="0"/>
                <wp:positionH relativeFrom="column">
                  <wp:posOffset>-863388</wp:posOffset>
                </wp:positionH>
                <wp:positionV relativeFrom="paragraph">
                  <wp:posOffset>382481</wp:posOffset>
                </wp:positionV>
                <wp:extent cx="965200" cy="32173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65200" cy="321733"/>
                        </a:xfrm>
                        <a:prstGeom prst="rect">
                          <a:avLst/>
                        </a:prstGeom>
                        <a:noFill/>
                        <a:ln w="6350">
                          <a:noFill/>
                        </a:ln>
                      </wps:spPr>
                      <wps:txbx>
                        <w:txbxContent>
                          <w:p w14:paraId="0E88335F" w14:textId="4D4348D4" w:rsidR="001776C2" w:rsidRPr="0083352E" w:rsidRDefault="001776C2">
                            <w:pPr>
                              <w:rPr>
                                <w:sz w:val="22"/>
                              </w:rPr>
                            </w:pPr>
                            <w:r w:rsidRPr="0083352E">
                              <w:rPr>
                                <w:sz w:val="22"/>
                              </w:rPr>
                              <w:t>Non-players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4735E" id="Text Box 15" o:spid="_x0000_s1032" type="#_x0000_t202" style="position:absolute;left:0;text-align:left;margin-left:-68pt;margin-top:30.1pt;width:76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" filled="f" stroked="f" strokeweight=".5pt">
                <v:textbox>
                  <w:txbxContent>
                    <w:p w14:paraId="0E88335F" w14:textId="4D4348D4" w:rsidR="001776C2" w:rsidRPr="0083352E" w:rsidRDefault="001776C2">
                      <w:pPr>
                        <w:rPr>
                          <w:sz w:val="22"/>
                        </w:rPr>
                      </w:pPr>
                      <w:r w:rsidRPr="0083352E">
                        <w:rPr>
                          <w:sz w:val="22"/>
                        </w:rPr>
                        <w:t>Non-players</w:t>
                      </w:r>
                    </w:p>
                  </w:txbxContent>
                </v:textbox>
              </v:shape>
            </w:pict>
          </mc:Fallback>
        </mc:AlternateContent>
      </w:r>
      <w:r w:rsidR="00B14BD2">
        <w:rPr>
          <w:rFonts w:eastAsiaTheme="minorEastAsia"/>
        </w:rPr>
        <w:t>Boxplot of positions remembered by non-players, beginners, and tournament players</w:t>
      </w:r>
      <w:r w:rsidR="00B14BD2" w:rsidRPr="00B14BD2">
        <w:rPr>
          <w:rFonts w:eastAsiaTheme="minorEastAsia"/>
          <w:noProof/>
        </w:rPr>
        <w:drawing>
          <wp:inline distT="0" distB="0" distL="0" distR="0" wp14:anchorId="6BA846DE" wp14:editId="1C3659CC">
            <wp:extent cx="5715000" cy="39998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3999865"/>
                    </a:xfrm>
                    <a:prstGeom prst="rect">
                      <a:avLst/>
                    </a:prstGeom>
                  </pic:spPr>
                </pic:pic>
              </a:graphicData>
            </a:graphic>
          </wp:inline>
        </w:drawing>
      </w:r>
    </w:p>
    <w:p w14:paraId="54D16DB6" w14:textId="016ABD3B" w:rsidR="00C906F8" w:rsidRDefault="00C906F8" w:rsidP="00C906F8">
      <w:pPr>
        <w:rPr>
          <w:rFonts w:eastAsiaTheme="minorEastAsia"/>
        </w:rPr>
      </w:pPr>
    </w:p>
    <w:p w14:paraId="1CB492D2" w14:textId="1BA3ADBC" w:rsidR="009116C8" w:rsidRPr="009116C8" w:rsidRDefault="009116C8" w:rsidP="00C906F8">
      <w:pPr>
        <w:rPr>
          <w:rFonts w:eastAsiaTheme="minorEastAsia"/>
        </w:rPr>
      </w:pPr>
      <w:r>
        <w:rPr>
          <w:rFonts w:eastAsiaTheme="minorEastAsia"/>
        </w:rPr>
        <w:t xml:space="preserve">Tournament players did the best at remembering positions (as shown by </w:t>
      </w:r>
      <w:proofErr w:type="gramStart"/>
      <w:r>
        <w:rPr>
          <w:rFonts w:eastAsiaTheme="minorEastAsia"/>
        </w:rPr>
        <w:t>all of</w:t>
      </w:r>
      <w:proofErr w:type="gramEnd"/>
      <w:r>
        <w:rPr>
          <w:rFonts w:eastAsiaTheme="minorEastAsia"/>
        </w:rPr>
        <w:t xml:space="preserve"> the numbers of their 5-number summary being larger than the corresponding numbers for the other </w:t>
      </w:r>
      <w:r w:rsidR="001566C7">
        <w:rPr>
          <w:rFonts w:eastAsiaTheme="minorEastAsia"/>
        </w:rPr>
        <w:t xml:space="preserve">two groups).  However, tournaments players were not completely superior to the other two groups; the best non-players remembered more chess pieces than the worst tournament players.  </w:t>
      </w:r>
      <w:proofErr w:type="gramStart"/>
      <w:r w:rsidR="001566C7">
        <w:rPr>
          <w:rFonts w:eastAsiaTheme="minorEastAsia"/>
        </w:rPr>
        <w:t>Also</w:t>
      </w:r>
      <w:proofErr w:type="gramEnd"/>
      <w:r w:rsidR="001566C7">
        <w:rPr>
          <w:rFonts w:eastAsiaTheme="minorEastAsia"/>
        </w:rPr>
        <w:t xml:space="preserve"> tournament players had more variation in how much they.</w:t>
      </w:r>
    </w:p>
    <w:p w14:paraId="569BCB23" w14:textId="77777777" w:rsidR="00A41934" w:rsidRDefault="00A41934" w:rsidP="00C906F8">
      <w:pPr>
        <w:rPr>
          <w:rFonts w:eastAsiaTheme="minorEastAsia"/>
          <w:b/>
        </w:rPr>
      </w:pPr>
    </w:p>
    <w:p w14:paraId="76EA394D" w14:textId="236AE339" w:rsidR="00C906F8" w:rsidRDefault="00C906F8" w:rsidP="00C906F8">
      <w:pPr>
        <w:rPr>
          <w:rFonts w:eastAsiaTheme="minorEastAsia"/>
          <w:b/>
        </w:rPr>
      </w:pPr>
      <w:r>
        <w:rPr>
          <w:rFonts w:eastAsiaTheme="minorEastAsia"/>
          <w:b/>
        </w:rPr>
        <w:t>10a.</w:t>
      </w:r>
    </w:p>
    <w:p w14:paraId="3ECBEE22" w14:textId="77777777" w:rsidR="00557E23" w:rsidRDefault="00557E23" w:rsidP="00557E23">
      <w:pPr>
        <w:rPr>
          <w:rFonts w:eastAsiaTheme="minorEastAsia"/>
        </w:rPr>
      </w:pPr>
      <w:r>
        <w:rPr>
          <w:rFonts w:eastAsiaTheme="minorEastAsia"/>
        </w:rPr>
        <w:t>In GeoGebra:</w:t>
      </w:r>
    </w:p>
    <w:p w14:paraId="307B627F" w14:textId="205660E2" w:rsidR="00557E23" w:rsidRDefault="00557E23" w:rsidP="00557E23">
      <w:pPr>
        <w:rPr>
          <w:rFonts w:eastAsiaTheme="minorEastAsia"/>
        </w:rPr>
      </w:pPr>
      <w:r>
        <w:rPr>
          <w:rFonts w:eastAsiaTheme="minorEastAsia"/>
        </w:rPr>
        <w:t>In GeoGebra Classic, enter the data values for false smile, felt smile, miserable smile, and neutral control into columns A, B, C, and D, respectively, of the spreadsheet. Then use the “Multiple Variable Analysis” function. Then use the “Show Statistics” function to display the sample standard deviation for each set of data values.</w:t>
      </w:r>
    </w:p>
    <w:p w14:paraId="01A405B7" w14:textId="0C970101" w:rsidR="00C906F8" w:rsidRDefault="00557E23" w:rsidP="00557E23">
      <w:pPr>
        <w:rPr>
          <w:rFonts w:eastAsiaTheme="minorEastAsia"/>
        </w:rPr>
      </w:pPr>
      <w:r>
        <w:rPr>
          <w:rFonts w:eastAsiaTheme="minorEastAsia"/>
        </w:rPr>
        <w:t xml:space="preserve">The sample standard deviation for </w:t>
      </w:r>
      <w:r w:rsidR="009A4A30">
        <w:rPr>
          <w:rFonts w:eastAsiaTheme="minorEastAsia"/>
        </w:rPr>
        <w:t>the false smile group</w:t>
      </w:r>
      <w:r>
        <w:rPr>
          <w:rFonts w:eastAsiaTheme="minorEastAsia"/>
        </w:rPr>
        <w:t xml:space="preserve"> is </w:t>
      </w:r>
      <w:r w:rsidR="009A4A30">
        <w:rPr>
          <w:rFonts w:eastAsiaTheme="minorEastAsia"/>
        </w:rPr>
        <w:t>1.827</w:t>
      </w:r>
      <w:r>
        <w:rPr>
          <w:rFonts w:eastAsiaTheme="minorEastAsia"/>
        </w:rPr>
        <w:t xml:space="preserve">. The sample standard deviation for </w:t>
      </w:r>
      <w:r w:rsidR="009A4A30">
        <w:rPr>
          <w:rFonts w:eastAsiaTheme="minorEastAsia"/>
        </w:rPr>
        <w:t>the felt smile group is 1.681</w:t>
      </w:r>
      <w:r>
        <w:rPr>
          <w:rFonts w:eastAsiaTheme="minorEastAsia"/>
        </w:rPr>
        <w:t xml:space="preserve">. The sample standard deviation for </w:t>
      </w:r>
      <w:r>
        <w:rPr>
          <w:rFonts w:eastAsiaTheme="minorEastAsia"/>
        </w:rPr>
        <w:lastRenderedPageBreak/>
        <w:t xml:space="preserve">tournament players is </w:t>
      </w:r>
      <w:r w:rsidR="00380010">
        <w:rPr>
          <w:rFonts w:eastAsiaTheme="minorEastAsia"/>
        </w:rPr>
        <w:t>1.454</w:t>
      </w:r>
      <w:r>
        <w:rPr>
          <w:rFonts w:eastAsiaTheme="minorEastAsia"/>
        </w:rPr>
        <w:t>.</w:t>
      </w:r>
      <w:r w:rsidR="00380010">
        <w:rPr>
          <w:rFonts w:eastAsiaTheme="minorEastAsia"/>
        </w:rPr>
        <w:t xml:space="preserve"> The sample standard deviation for the neutral control is </w:t>
      </w:r>
      <w:r w:rsidR="00F54896">
        <w:rPr>
          <w:rFonts w:eastAsiaTheme="minorEastAsia"/>
        </w:rPr>
        <w:t>1.523.</w:t>
      </w:r>
    </w:p>
    <w:p w14:paraId="180E37AA" w14:textId="747A465A" w:rsidR="00F54896" w:rsidRDefault="00F54896" w:rsidP="00557E23">
      <w:pPr>
        <w:rPr>
          <w:rFonts w:eastAsiaTheme="minorEastAsia"/>
          <w:b/>
        </w:rPr>
      </w:pPr>
    </w:p>
    <w:p w14:paraId="0C517E06" w14:textId="4A337432" w:rsidR="00F54896" w:rsidRDefault="00F54896" w:rsidP="00F54896">
      <w:pPr>
        <w:rPr>
          <w:rFonts w:eastAsiaTheme="minorEastAsia"/>
          <w:b/>
        </w:rPr>
      </w:pPr>
      <w:r>
        <w:rPr>
          <w:rFonts w:eastAsiaTheme="minorEastAsia"/>
          <w:b/>
        </w:rPr>
        <w:t>10b.</w:t>
      </w:r>
    </w:p>
    <w:p w14:paraId="3C7CD176" w14:textId="77777777" w:rsidR="00724A7D" w:rsidRDefault="00724A7D" w:rsidP="00724A7D">
      <w:pPr>
        <w:rPr>
          <w:rFonts w:eastAsiaTheme="minorEastAsia"/>
        </w:rPr>
      </w:pPr>
      <w:r>
        <w:rPr>
          <w:rFonts w:eastAsiaTheme="minorEastAsia"/>
        </w:rPr>
        <w:t>In GeoGebra:</w:t>
      </w:r>
    </w:p>
    <w:p w14:paraId="1B7C7C3A" w14:textId="21C62748" w:rsidR="00724A7D" w:rsidRDefault="00724A7D" w:rsidP="00724A7D">
      <w:pPr>
        <w:rPr>
          <w:rFonts w:eastAsiaTheme="minorEastAsia"/>
        </w:rPr>
      </w:pPr>
      <w:r>
        <w:rPr>
          <w:rFonts w:eastAsiaTheme="minorEastAsia"/>
        </w:rPr>
        <w:t>In GeoGebra Classic, enter the data values for false smile, felt smile, miserable smile, and neutral control into columns A, B, C, and D, respectively, of the spreadsheet. Then use the “Multiple Variable Analysis” function. Then use the “Show Statistics” function to display the sample standard deviation for each set of data values.</w:t>
      </w:r>
    </w:p>
    <w:p w14:paraId="11B6872D" w14:textId="00D09636" w:rsidR="00724A7D" w:rsidRDefault="00724A7D" w:rsidP="00724A7D">
      <w:pPr>
        <w:rPr>
          <w:rFonts w:eastAsiaTheme="minorEastAsia"/>
        </w:rPr>
      </w:pPr>
      <w:r>
        <w:rPr>
          <w:rFonts w:eastAsiaTheme="minorEastAsia"/>
        </w:rPr>
        <w:t xml:space="preserve">The 5-number summary for the </w:t>
      </w:r>
      <w:r w:rsidR="00FD1690">
        <w:rPr>
          <w:rFonts w:eastAsiaTheme="minorEastAsia"/>
        </w:rPr>
        <w:t>false</w:t>
      </w:r>
      <w:r>
        <w:rPr>
          <w:rFonts w:eastAsiaTheme="minorEastAsia"/>
        </w:rPr>
        <w:t xml:space="preserve"> smile group is:</w:t>
      </w:r>
    </w:p>
    <w:tbl>
      <w:tblPr>
        <w:tblStyle w:val="TableGrid"/>
        <w:tblW w:w="0" w:type="auto"/>
        <w:tblLook w:val="04A0" w:firstRow="1" w:lastRow="0" w:firstColumn="1" w:lastColumn="0" w:noHBand="0" w:noVBand="1"/>
      </w:tblPr>
      <w:tblGrid>
        <w:gridCol w:w="1843"/>
        <w:gridCol w:w="1843"/>
        <w:gridCol w:w="1843"/>
        <w:gridCol w:w="1843"/>
        <w:gridCol w:w="1844"/>
      </w:tblGrid>
      <w:tr w:rsidR="00724A7D" w14:paraId="5D4F546F" w14:textId="77777777" w:rsidTr="002D585C">
        <w:tc>
          <w:tcPr>
            <w:tcW w:w="1843" w:type="dxa"/>
          </w:tcPr>
          <w:p w14:paraId="226C957A" w14:textId="77777777" w:rsidR="00724A7D" w:rsidRDefault="00724A7D" w:rsidP="002D585C">
            <w:pPr>
              <w:jc w:val="center"/>
            </w:pPr>
            <w:r>
              <w:t>Min</w:t>
            </w:r>
          </w:p>
        </w:tc>
        <w:tc>
          <w:tcPr>
            <w:tcW w:w="1843" w:type="dxa"/>
          </w:tcPr>
          <w:p w14:paraId="3AAF31C7" w14:textId="77777777" w:rsidR="00724A7D" w:rsidRDefault="001776C2" w:rsidP="002D585C">
            <m:oMathPara>
              <m:oMath>
                <m:sSub>
                  <m:sSubPr>
                    <m:ctrlPr>
                      <w:rPr>
                        <w:i/>
                      </w:rPr>
                    </m:ctrlPr>
                  </m:sSubPr>
                  <m:e>
                    <m:r>
                      <m:t>Q</m:t>
                    </m:r>
                  </m:e>
                  <m:sub>
                    <m:r>
                      <m:t>1</m:t>
                    </m:r>
                  </m:sub>
                </m:sSub>
              </m:oMath>
            </m:oMathPara>
          </w:p>
        </w:tc>
        <w:tc>
          <w:tcPr>
            <w:tcW w:w="1843" w:type="dxa"/>
          </w:tcPr>
          <w:p w14:paraId="6E156B91" w14:textId="77777777" w:rsidR="00724A7D" w:rsidRDefault="00724A7D" w:rsidP="002D585C">
            <w:pPr>
              <w:jc w:val="center"/>
            </w:pPr>
            <w:r>
              <w:t>Median</w:t>
            </w:r>
          </w:p>
        </w:tc>
        <w:tc>
          <w:tcPr>
            <w:tcW w:w="1843" w:type="dxa"/>
          </w:tcPr>
          <w:p w14:paraId="46CC966E" w14:textId="77777777" w:rsidR="00724A7D" w:rsidRDefault="001776C2" w:rsidP="002D585C">
            <m:oMathPara>
              <m:oMath>
                <m:sSub>
                  <m:sSubPr>
                    <m:ctrlPr>
                      <w:rPr>
                        <w:i/>
                      </w:rPr>
                    </m:ctrlPr>
                  </m:sSubPr>
                  <m:e>
                    <m:r>
                      <m:t>Q</m:t>
                    </m:r>
                  </m:e>
                  <m:sub>
                    <m:r>
                      <m:t>3</m:t>
                    </m:r>
                  </m:sub>
                </m:sSub>
              </m:oMath>
            </m:oMathPara>
          </w:p>
        </w:tc>
        <w:tc>
          <w:tcPr>
            <w:tcW w:w="1844" w:type="dxa"/>
          </w:tcPr>
          <w:p w14:paraId="31B3E46F" w14:textId="77777777" w:rsidR="00724A7D" w:rsidRDefault="00724A7D" w:rsidP="002D585C">
            <w:pPr>
              <w:jc w:val="center"/>
            </w:pPr>
            <w:r>
              <w:t>Max</w:t>
            </w:r>
          </w:p>
        </w:tc>
      </w:tr>
      <w:tr w:rsidR="00724A7D" w14:paraId="3F24C527" w14:textId="77777777" w:rsidTr="002D585C">
        <w:tc>
          <w:tcPr>
            <w:tcW w:w="1843" w:type="dxa"/>
          </w:tcPr>
          <w:p w14:paraId="4767058F" w14:textId="360D6959" w:rsidR="00724A7D" w:rsidRDefault="005C6CF0" w:rsidP="002D585C">
            <w:pPr>
              <w:jc w:val="center"/>
            </w:pPr>
            <w:r>
              <w:t>2.5</w:t>
            </w:r>
          </w:p>
        </w:tc>
        <w:tc>
          <w:tcPr>
            <w:tcW w:w="1843" w:type="dxa"/>
          </w:tcPr>
          <w:p w14:paraId="564D139E" w14:textId="439E8DB2" w:rsidR="00724A7D" w:rsidRDefault="005C6CF0" w:rsidP="002D585C">
            <w:pPr>
              <w:jc w:val="center"/>
            </w:pPr>
            <w:r>
              <w:t>3.5</w:t>
            </w:r>
          </w:p>
        </w:tc>
        <w:tc>
          <w:tcPr>
            <w:tcW w:w="1843" w:type="dxa"/>
          </w:tcPr>
          <w:p w14:paraId="65F677FA" w14:textId="27D74BD2" w:rsidR="00724A7D" w:rsidRDefault="005C6CF0" w:rsidP="002D585C">
            <w:pPr>
              <w:jc w:val="center"/>
            </w:pPr>
            <w:r>
              <w:t>5.5</w:t>
            </w:r>
          </w:p>
        </w:tc>
        <w:tc>
          <w:tcPr>
            <w:tcW w:w="1843" w:type="dxa"/>
          </w:tcPr>
          <w:p w14:paraId="3B659B05" w14:textId="2CE4E753" w:rsidR="00724A7D" w:rsidRDefault="005C6CF0" w:rsidP="002D585C">
            <w:pPr>
              <w:jc w:val="center"/>
            </w:pPr>
            <w:r>
              <w:t>6.5</w:t>
            </w:r>
          </w:p>
        </w:tc>
        <w:tc>
          <w:tcPr>
            <w:tcW w:w="1844" w:type="dxa"/>
          </w:tcPr>
          <w:p w14:paraId="43F8E98E" w14:textId="648B1452" w:rsidR="00724A7D" w:rsidRDefault="005C6CF0" w:rsidP="002D585C">
            <w:pPr>
              <w:jc w:val="center"/>
            </w:pPr>
            <w:r>
              <w:t>9</w:t>
            </w:r>
          </w:p>
        </w:tc>
      </w:tr>
    </w:tbl>
    <w:p w14:paraId="00AC3779" w14:textId="77777777" w:rsidR="00724A7D" w:rsidRDefault="00724A7D" w:rsidP="00724A7D">
      <w:pPr>
        <w:rPr>
          <w:rFonts w:eastAsiaTheme="minorEastAsia"/>
        </w:rPr>
      </w:pPr>
    </w:p>
    <w:p w14:paraId="69D8C950" w14:textId="677C51DA" w:rsidR="00724A7D" w:rsidRDefault="00724A7D" w:rsidP="00724A7D">
      <w:pPr>
        <w:rPr>
          <w:rFonts w:eastAsiaTheme="minorEastAsia"/>
        </w:rPr>
      </w:pPr>
      <w:r>
        <w:rPr>
          <w:rFonts w:eastAsiaTheme="minorEastAsia"/>
        </w:rPr>
        <w:t xml:space="preserve">The 5-number summary for </w:t>
      </w:r>
      <w:r w:rsidR="00FD1690">
        <w:rPr>
          <w:rFonts w:eastAsiaTheme="minorEastAsia"/>
        </w:rPr>
        <w:t>the felt smile group</w:t>
      </w:r>
      <w:r>
        <w:rPr>
          <w:rFonts w:eastAsiaTheme="minorEastAsia"/>
        </w:rPr>
        <w:t xml:space="preserve"> is:</w:t>
      </w:r>
    </w:p>
    <w:tbl>
      <w:tblPr>
        <w:tblStyle w:val="TableGrid"/>
        <w:tblW w:w="0" w:type="auto"/>
        <w:tblLook w:val="04A0" w:firstRow="1" w:lastRow="0" w:firstColumn="1" w:lastColumn="0" w:noHBand="0" w:noVBand="1"/>
      </w:tblPr>
      <w:tblGrid>
        <w:gridCol w:w="1843"/>
        <w:gridCol w:w="1843"/>
        <w:gridCol w:w="1843"/>
        <w:gridCol w:w="1843"/>
        <w:gridCol w:w="1844"/>
      </w:tblGrid>
      <w:tr w:rsidR="00724A7D" w14:paraId="3271FBDF" w14:textId="77777777" w:rsidTr="002D585C">
        <w:tc>
          <w:tcPr>
            <w:tcW w:w="1843" w:type="dxa"/>
          </w:tcPr>
          <w:p w14:paraId="3CAFF049" w14:textId="77777777" w:rsidR="00724A7D" w:rsidRDefault="00724A7D" w:rsidP="002D585C">
            <w:pPr>
              <w:jc w:val="center"/>
            </w:pPr>
            <w:r>
              <w:t>Min</w:t>
            </w:r>
          </w:p>
        </w:tc>
        <w:tc>
          <w:tcPr>
            <w:tcW w:w="1843" w:type="dxa"/>
          </w:tcPr>
          <w:p w14:paraId="44A1E6E1" w14:textId="77777777" w:rsidR="00724A7D" w:rsidRDefault="001776C2" w:rsidP="002D585C">
            <m:oMathPara>
              <m:oMath>
                <m:sSub>
                  <m:sSubPr>
                    <m:ctrlPr>
                      <w:rPr>
                        <w:i/>
                      </w:rPr>
                    </m:ctrlPr>
                  </m:sSubPr>
                  <m:e>
                    <m:r>
                      <m:t>Q</m:t>
                    </m:r>
                  </m:e>
                  <m:sub>
                    <m:r>
                      <m:t>1</m:t>
                    </m:r>
                  </m:sub>
                </m:sSub>
              </m:oMath>
            </m:oMathPara>
          </w:p>
        </w:tc>
        <w:tc>
          <w:tcPr>
            <w:tcW w:w="1843" w:type="dxa"/>
          </w:tcPr>
          <w:p w14:paraId="12230EB9" w14:textId="77777777" w:rsidR="00724A7D" w:rsidRDefault="00724A7D" w:rsidP="002D585C">
            <w:pPr>
              <w:jc w:val="center"/>
            </w:pPr>
            <w:r>
              <w:t>Median</w:t>
            </w:r>
          </w:p>
        </w:tc>
        <w:tc>
          <w:tcPr>
            <w:tcW w:w="1843" w:type="dxa"/>
          </w:tcPr>
          <w:p w14:paraId="65F87F89" w14:textId="77777777" w:rsidR="00724A7D" w:rsidRDefault="001776C2" w:rsidP="002D585C">
            <m:oMathPara>
              <m:oMath>
                <m:sSub>
                  <m:sSubPr>
                    <m:ctrlPr>
                      <w:rPr>
                        <w:i/>
                      </w:rPr>
                    </m:ctrlPr>
                  </m:sSubPr>
                  <m:e>
                    <m:r>
                      <m:t>Q</m:t>
                    </m:r>
                  </m:e>
                  <m:sub>
                    <m:r>
                      <m:t>3</m:t>
                    </m:r>
                  </m:sub>
                </m:sSub>
              </m:oMath>
            </m:oMathPara>
          </w:p>
        </w:tc>
        <w:tc>
          <w:tcPr>
            <w:tcW w:w="1844" w:type="dxa"/>
          </w:tcPr>
          <w:p w14:paraId="09418AAE" w14:textId="77777777" w:rsidR="00724A7D" w:rsidRDefault="00724A7D" w:rsidP="002D585C">
            <w:pPr>
              <w:jc w:val="center"/>
            </w:pPr>
            <w:r>
              <w:t>Max</w:t>
            </w:r>
          </w:p>
        </w:tc>
      </w:tr>
      <w:tr w:rsidR="00724A7D" w14:paraId="5E31E8F9" w14:textId="77777777" w:rsidTr="002D585C">
        <w:tc>
          <w:tcPr>
            <w:tcW w:w="1843" w:type="dxa"/>
          </w:tcPr>
          <w:p w14:paraId="59D85880" w14:textId="05AD1C29" w:rsidR="00724A7D" w:rsidRDefault="005C6CF0" w:rsidP="002D585C">
            <w:pPr>
              <w:jc w:val="center"/>
            </w:pPr>
            <w:r>
              <w:t>2.5</w:t>
            </w:r>
          </w:p>
        </w:tc>
        <w:tc>
          <w:tcPr>
            <w:tcW w:w="1843" w:type="dxa"/>
          </w:tcPr>
          <w:p w14:paraId="5BC81312" w14:textId="691851B4" w:rsidR="00724A7D" w:rsidRDefault="005C6CF0" w:rsidP="002D585C">
            <w:pPr>
              <w:jc w:val="center"/>
            </w:pPr>
            <w:r>
              <w:t>3.5</w:t>
            </w:r>
          </w:p>
        </w:tc>
        <w:tc>
          <w:tcPr>
            <w:tcW w:w="1843" w:type="dxa"/>
          </w:tcPr>
          <w:p w14:paraId="25907AF3" w14:textId="1F2A447D" w:rsidR="00724A7D" w:rsidRDefault="005C6CF0" w:rsidP="002D585C">
            <w:pPr>
              <w:jc w:val="center"/>
            </w:pPr>
            <w:r>
              <w:t>4.75</w:t>
            </w:r>
          </w:p>
        </w:tc>
        <w:tc>
          <w:tcPr>
            <w:tcW w:w="1843" w:type="dxa"/>
          </w:tcPr>
          <w:p w14:paraId="32C974D9" w14:textId="20F27E3F" w:rsidR="00724A7D" w:rsidRDefault="005C6CF0" w:rsidP="002D585C">
            <w:pPr>
              <w:jc w:val="center"/>
            </w:pPr>
            <w:r>
              <w:t>6</w:t>
            </w:r>
          </w:p>
        </w:tc>
        <w:tc>
          <w:tcPr>
            <w:tcW w:w="1844" w:type="dxa"/>
          </w:tcPr>
          <w:p w14:paraId="759487FD" w14:textId="11E20CC2" w:rsidR="00724A7D" w:rsidRDefault="005C6CF0" w:rsidP="002D585C">
            <w:pPr>
              <w:jc w:val="center"/>
            </w:pPr>
            <w:r>
              <w:t>9</w:t>
            </w:r>
          </w:p>
        </w:tc>
      </w:tr>
    </w:tbl>
    <w:p w14:paraId="3BC3803C" w14:textId="77777777" w:rsidR="00724A7D" w:rsidRDefault="00724A7D" w:rsidP="00724A7D">
      <w:pPr>
        <w:rPr>
          <w:rFonts w:eastAsiaTheme="minorEastAsia"/>
        </w:rPr>
      </w:pPr>
    </w:p>
    <w:p w14:paraId="561B473A" w14:textId="08C0851B" w:rsidR="00724A7D" w:rsidRDefault="00724A7D" w:rsidP="00724A7D">
      <w:pPr>
        <w:rPr>
          <w:rFonts w:eastAsiaTheme="minorEastAsia"/>
        </w:rPr>
      </w:pPr>
      <w:r>
        <w:rPr>
          <w:rFonts w:eastAsiaTheme="minorEastAsia"/>
        </w:rPr>
        <w:t xml:space="preserve">The 5-number summary for </w:t>
      </w:r>
      <w:r w:rsidR="00FD1690">
        <w:rPr>
          <w:rFonts w:eastAsiaTheme="minorEastAsia"/>
        </w:rPr>
        <w:t>the miserable smile group</w:t>
      </w:r>
      <w:r>
        <w:rPr>
          <w:rFonts w:eastAsiaTheme="minorEastAsia"/>
        </w:rPr>
        <w:t xml:space="preserve"> is:</w:t>
      </w:r>
    </w:p>
    <w:tbl>
      <w:tblPr>
        <w:tblStyle w:val="TableGrid"/>
        <w:tblW w:w="0" w:type="auto"/>
        <w:tblLook w:val="04A0" w:firstRow="1" w:lastRow="0" w:firstColumn="1" w:lastColumn="0" w:noHBand="0" w:noVBand="1"/>
      </w:tblPr>
      <w:tblGrid>
        <w:gridCol w:w="1843"/>
        <w:gridCol w:w="1843"/>
        <w:gridCol w:w="1843"/>
        <w:gridCol w:w="1843"/>
        <w:gridCol w:w="1844"/>
      </w:tblGrid>
      <w:tr w:rsidR="00724A7D" w14:paraId="7340057B" w14:textId="77777777" w:rsidTr="002D585C">
        <w:tc>
          <w:tcPr>
            <w:tcW w:w="1843" w:type="dxa"/>
          </w:tcPr>
          <w:p w14:paraId="6F885635" w14:textId="77777777" w:rsidR="00724A7D" w:rsidRDefault="00724A7D" w:rsidP="002D585C">
            <w:pPr>
              <w:jc w:val="center"/>
            </w:pPr>
            <w:r>
              <w:t>Min</w:t>
            </w:r>
          </w:p>
        </w:tc>
        <w:tc>
          <w:tcPr>
            <w:tcW w:w="1843" w:type="dxa"/>
          </w:tcPr>
          <w:p w14:paraId="5C601CCC" w14:textId="77777777" w:rsidR="00724A7D" w:rsidRDefault="001776C2" w:rsidP="002D585C">
            <m:oMathPara>
              <m:oMath>
                <m:sSub>
                  <m:sSubPr>
                    <m:ctrlPr>
                      <w:rPr>
                        <w:i/>
                      </w:rPr>
                    </m:ctrlPr>
                  </m:sSubPr>
                  <m:e>
                    <m:r>
                      <m:t>Q</m:t>
                    </m:r>
                  </m:e>
                  <m:sub>
                    <m:r>
                      <m:t>1</m:t>
                    </m:r>
                  </m:sub>
                </m:sSub>
              </m:oMath>
            </m:oMathPara>
          </w:p>
        </w:tc>
        <w:tc>
          <w:tcPr>
            <w:tcW w:w="1843" w:type="dxa"/>
          </w:tcPr>
          <w:p w14:paraId="6E3DAD86" w14:textId="77777777" w:rsidR="00724A7D" w:rsidRDefault="00724A7D" w:rsidP="002D585C">
            <w:pPr>
              <w:jc w:val="center"/>
            </w:pPr>
            <w:r>
              <w:t>Median</w:t>
            </w:r>
          </w:p>
        </w:tc>
        <w:tc>
          <w:tcPr>
            <w:tcW w:w="1843" w:type="dxa"/>
          </w:tcPr>
          <w:p w14:paraId="4F36F1B4" w14:textId="77777777" w:rsidR="00724A7D" w:rsidRDefault="001776C2" w:rsidP="002D585C">
            <m:oMathPara>
              <m:oMath>
                <m:sSub>
                  <m:sSubPr>
                    <m:ctrlPr>
                      <w:rPr>
                        <w:i/>
                      </w:rPr>
                    </m:ctrlPr>
                  </m:sSubPr>
                  <m:e>
                    <m:r>
                      <m:t>Q</m:t>
                    </m:r>
                  </m:e>
                  <m:sub>
                    <m:r>
                      <m:t>3</m:t>
                    </m:r>
                  </m:sub>
                </m:sSub>
              </m:oMath>
            </m:oMathPara>
          </w:p>
        </w:tc>
        <w:tc>
          <w:tcPr>
            <w:tcW w:w="1844" w:type="dxa"/>
          </w:tcPr>
          <w:p w14:paraId="09E36255" w14:textId="77777777" w:rsidR="00724A7D" w:rsidRDefault="00724A7D" w:rsidP="002D585C">
            <w:pPr>
              <w:jc w:val="center"/>
            </w:pPr>
            <w:r>
              <w:t>Max</w:t>
            </w:r>
          </w:p>
        </w:tc>
      </w:tr>
      <w:tr w:rsidR="00724A7D" w14:paraId="246D58AB" w14:textId="77777777" w:rsidTr="002D585C">
        <w:tc>
          <w:tcPr>
            <w:tcW w:w="1843" w:type="dxa"/>
          </w:tcPr>
          <w:p w14:paraId="7A1F3F22" w14:textId="05D4023A" w:rsidR="00724A7D" w:rsidRDefault="005C6CF0" w:rsidP="002D585C">
            <w:pPr>
              <w:jc w:val="center"/>
            </w:pPr>
            <w:r>
              <w:t>2.5</w:t>
            </w:r>
          </w:p>
        </w:tc>
        <w:tc>
          <w:tcPr>
            <w:tcW w:w="1843" w:type="dxa"/>
          </w:tcPr>
          <w:p w14:paraId="1BC5FA82" w14:textId="316625BE" w:rsidR="00724A7D" w:rsidRDefault="005C6CF0" w:rsidP="002D585C">
            <w:pPr>
              <w:jc w:val="center"/>
            </w:pPr>
            <w:r>
              <w:t>4</w:t>
            </w:r>
          </w:p>
        </w:tc>
        <w:tc>
          <w:tcPr>
            <w:tcW w:w="1843" w:type="dxa"/>
          </w:tcPr>
          <w:p w14:paraId="15280A25" w14:textId="3ECE566B" w:rsidR="00724A7D" w:rsidRDefault="005C6CF0" w:rsidP="002D585C">
            <w:pPr>
              <w:jc w:val="center"/>
            </w:pPr>
            <w:r>
              <w:t>4.75</w:t>
            </w:r>
          </w:p>
        </w:tc>
        <w:tc>
          <w:tcPr>
            <w:tcW w:w="1843" w:type="dxa"/>
          </w:tcPr>
          <w:p w14:paraId="3C19FAC5" w14:textId="429EBB82" w:rsidR="00724A7D" w:rsidRDefault="005C6CF0" w:rsidP="002D585C">
            <w:pPr>
              <w:jc w:val="center"/>
            </w:pPr>
            <w:r>
              <w:t>5.5</w:t>
            </w:r>
          </w:p>
        </w:tc>
        <w:tc>
          <w:tcPr>
            <w:tcW w:w="1844" w:type="dxa"/>
          </w:tcPr>
          <w:p w14:paraId="4BB61C6D" w14:textId="5E8C4710" w:rsidR="00724A7D" w:rsidRDefault="005C6CF0" w:rsidP="002D585C">
            <w:pPr>
              <w:jc w:val="center"/>
            </w:pPr>
            <w:r>
              <w:t>8</w:t>
            </w:r>
          </w:p>
        </w:tc>
      </w:tr>
    </w:tbl>
    <w:p w14:paraId="11EF4E26" w14:textId="77777777" w:rsidR="00724A7D" w:rsidRDefault="00724A7D" w:rsidP="00724A7D">
      <w:pPr>
        <w:rPr>
          <w:rFonts w:eastAsiaTheme="minorEastAsia"/>
        </w:rPr>
      </w:pPr>
    </w:p>
    <w:p w14:paraId="7F0A7B1D" w14:textId="72F4C6D7" w:rsidR="00FD1690" w:rsidRDefault="00FD1690" w:rsidP="00FD1690">
      <w:pPr>
        <w:rPr>
          <w:rFonts w:eastAsiaTheme="minorEastAsia"/>
        </w:rPr>
      </w:pPr>
      <w:r>
        <w:rPr>
          <w:rFonts w:eastAsiaTheme="minorEastAsia"/>
        </w:rPr>
        <w:t>The 5-number summary for the neutral control group is:</w:t>
      </w:r>
    </w:p>
    <w:tbl>
      <w:tblPr>
        <w:tblStyle w:val="TableGrid"/>
        <w:tblW w:w="0" w:type="auto"/>
        <w:tblLook w:val="04A0" w:firstRow="1" w:lastRow="0" w:firstColumn="1" w:lastColumn="0" w:noHBand="0" w:noVBand="1"/>
      </w:tblPr>
      <w:tblGrid>
        <w:gridCol w:w="1843"/>
        <w:gridCol w:w="1843"/>
        <w:gridCol w:w="1843"/>
        <w:gridCol w:w="1843"/>
        <w:gridCol w:w="1844"/>
      </w:tblGrid>
      <w:tr w:rsidR="00FD1690" w14:paraId="07F4BD1F" w14:textId="77777777" w:rsidTr="002D585C">
        <w:tc>
          <w:tcPr>
            <w:tcW w:w="1843" w:type="dxa"/>
          </w:tcPr>
          <w:p w14:paraId="5021F71A" w14:textId="77777777" w:rsidR="00FD1690" w:rsidRDefault="00FD1690" w:rsidP="002D585C">
            <w:pPr>
              <w:jc w:val="center"/>
            </w:pPr>
            <w:r>
              <w:t>Min</w:t>
            </w:r>
          </w:p>
        </w:tc>
        <w:tc>
          <w:tcPr>
            <w:tcW w:w="1843" w:type="dxa"/>
          </w:tcPr>
          <w:p w14:paraId="42118C1E" w14:textId="77777777" w:rsidR="00FD1690" w:rsidRDefault="001776C2" w:rsidP="002D585C">
            <m:oMathPara>
              <m:oMath>
                <m:sSub>
                  <m:sSubPr>
                    <m:ctrlPr>
                      <w:rPr>
                        <w:i/>
                      </w:rPr>
                    </m:ctrlPr>
                  </m:sSubPr>
                  <m:e>
                    <m:r>
                      <m:t>Q</m:t>
                    </m:r>
                  </m:e>
                  <m:sub>
                    <m:r>
                      <m:t>1</m:t>
                    </m:r>
                  </m:sub>
                </m:sSub>
              </m:oMath>
            </m:oMathPara>
          </w:p>
        </w:tc>
        <w:tc>
          <w:tcPr>
            <w:tcW w:w="1843" w:type="dxa"/>
          </w:tcPr>
          <w:p w14:paraId="3639356A" w14:textId="77777777" w:rsidR="00FD1690" w:rsidRDefault="00FD1690" w:rsidP="002D585C">
            <w:pPr>
              <w:jc w:val="center"/>
            </w:pPr>
            <w:r>
              <w:t>Median</w:t>
            </w:r>
          </w:p>
        </w:tc>
        <w:tc>
          <w:tcPr>
            <w:tcW w:w="1843" w:type="dxa"/>
          </w:tcPr>
          <w:p w14:paraId="4BC2E72B" w14:textId="77777777" w:rsidR="00FD1690" w:rsidRDefault="001776C2" w:rsidP="002D585C">
            <m:oMathPara>
              <m:oMath>
                <m:sSub>
                  <m:sSubPr>
                    <m:ctrlPr>
                      <w:rPr>
                        <w:i/>
                      </w:rPr>
                    </m:ctrlPr>
                  </m:sSubPr>
                  <m:e>
                    <m:r>
                      <m:t>Q</m:t>
                    </m:r>
                  </m:e>
                  <m:sub>
                    <m:r>
                      <m:t>3</m:t>
                    </m:r>
                  </m:sub>
                </m:sSub>
              </m:oMath>
            </m:oMathPara>
          </w:p>
        </w:tc>
        <w:tc>
          <w:tcPr>
            <w:tcW w:w="1844" w:type="dxa"/>
          </w:tcPr>
          <w:p w14:paraId="0F2B374A" w14:textId="77777777" w:rsidR="00FD1690" w:rsidRDefault="00FD1690" w:rsidP="002D585C">
            <w:pPr>
              <w:jc w:val="center"/>
            </w:pPr>
            <w:r>
              <w:t>Max</w:t>
            </w:r>
          </w:p>
        </w:tc>
      </w:tr>
      <w:tr w:rsidR="00FD1690" w14:paraId="25835106" w14:textId="77777777" w:rsidTr="002D585C">
        <w:tc>
          <w:tcPr>
            <w:tcW w:w="1843" w:type="dxa"/>
          </w:tcPr>
          <w:p w14:paraId="5307FA52" w14:textId="468F0CAD" w:rsidR="00FD1690" w:rsidRDefault="005C6CF0" w:rsidP="002D585C">
            <w:pPr>
              <w:jc w:val="center"/>
            </w:pPr>
            <w:r>
              <w:t>2</w:t>
            </w:r>
          </w:p>
        </w:tc>
        <w:tc>
          <w:tcPr>
            <w:tcW w:w="1843" w:type="dxa"/>
          </w:tcPr>
          <w:p w14:paraId="741AEE22" w14:textId="78E616D8" w:rsidR="00FD1690" w:rsidRDefault="005C6CF0" w:rsidP="002D585C">
            <w:pPr>
              <w:jc w:val="center"/>
            </w:pPr>
            <w:r>
              <w:t>3</w:t>
            </w:r>
          </w:p>
        </w:tc>
        <w:tc>
          <w:tcPr>
            <w:tcW w:w="1843" w:type="dxa"/>
          </w:tcPr>
          <w:p w14:paraId="482E8018" w14:textId="2E07600B" w:rsidR="00FD1690" w:rsidRDefault="005C6CF0" w:rsidP="002D585C">
            <w:pPr>
              <w:jc w:val="center"/>
            </w:pPr>
            <w:r>
              <w:t>4</w:t>
            </w:r>
          </w:p>
        </w:tc>
        <w:tc>
          <w:tcPr>
            <w:tcW w:w="1843" w:type="dxa"/>
          </w:tcPr>
          <w:p w14:paraId="3AF4E85E" w14:textId="6BFC5E56" w:rsidR="00FD1690" w:rsidRDefault="005C6CF0" w:rsidP="002D585C">
            <w:pPr>
              <w:jc w:val="center"/>
            </w:pPr>
            <w:r>
              <w:t>5</w:t>
            </w:r>
          </w:p>
        </w:tc>
        <w:tc>
          <w:tcPr>
            <w:tcW w:w="1844" w:type="dxa"/>
          </w:tcPr>
          <w:p w14:paraId="60833B35" w14:textId="4BBBE900" w:rsidR="00FD1690" w:rsidRDefault="005C6CF0" w:rsidP="002D585C">
            <w:pPr>
              <w:jc w:val="center"/>
            </w:pPr>
            <w:r>
              <w:t>8</w:t>
            </w:r>
          </w:p>
        </w:tc>
      </w:tr>
    </w:tbl>
    <w:p w14:paraId="11E9E37C" w14:textId="02E6843D" w:rsidR="00F54896" w:rsidRDefault="00F54896" w:rsidP="00557E23">
      <w:pPr>
        <w:rPr>
          <w:rFonts w:eastAsiaTheme="minorEastAsia"/>
          <w:b/>
        </w:rPr>
      </w:pPr>
    </w:p>
    <w:p w14:paraId="606BC677" w14:textId="71F751FA" w:rsidR="005C6CF0" w:rsidRDefault="002D585C" w:rsidP="00557E23">
      <w:pPr>
        <w:rPr>
          <w:rFonts w:eastAsiaTheme="minorEastAsia"/>
        </w:rPr>
      </w:pPr>
      <w:r>
        <w:rPr>
          <w:rFonts w:eastAsiaTheme="minorEastAsia"/>
          <w:b/>
        </w:rPr>
        <w:t>10c.</w:t>
      </w:r>
    </w:p>
    <w:p w14:paraId="1F0CD926" w14:textId="77F8F2D3" w:rsidR="00230428" w:rsidRDefault="00230428" w:rsidP="00230428">
      <w:pPr>
        <w:rPr>
          <w:rFonts w:eastAsiaTheme="minorEastAsia"/>
        </w:rPr>
      </w:pPr>
      <w:r>
        <w:rPr>
          <w:rFonts w:eastAsiaTheme="minorEastAsia"/>
        </w:rPr>
        <w:t>The range for false smile is:</w:t>
      </w:r>
    </w:p>
    <w:p w14:paraId="4AF352DB" w14:textId="77777777" w:rsidR="00230428" w:rsidRPr="006756BC" w:rsidRDefault="00230428" w:rsidP="00230428">
      <w:pPr>
        <w:rPr>
          <w:rFonts w:eastAsiaTheme="minorEastAsia"/>
        </w:rPr>
      </w:pPr>
      <m:oMathPara>
        <m:oMath>
          <m:r>
            <w:rPr>
              <w:rFonts w:eastAsiaTheme="minorEastAsia"/>
            </w:rPr>
            <m:t>Range=Max-Min</m:t>
          </m:r>
        </m:oMath>
      </m:oMathPara>
    </w:p>
    <w:p w14:paraId="73BE8368" w14:textId="168D2565" w:rsidR="00230428" w:rsidRPr="006756BC" w:rsidRDefault="00230428" w:rsidP="00230428">
      <w:pPr>
        <w:rPr>
          <w:rFonts w:eastAsiaTheme="minorEastAsia"/>
        </w:rPr>
      </w:pPr>
      <m:oMathPara>
        <m:oMath>
          <m:r>
            <w:rPr>
              <w:rFonts w:eastAsiaTheme="minorEastAsia"/>
            </w:rPr>
            <m:t>=9-2.5</m:t>
          </m:r>
        </m:oMath>
      </m:oMathPara>
    </w:p>
    <w:p w14:paraId="6EC4238A" w14:textId="1F4C5227" w:rsidR="00230428" w:rsidRPr="00CC65F5" w:rsidRDefault="00230428" w:rsidP="00230428">
      <w:pPr>
        <w:rPr>
          <w:rFonts w:eastAsiaTheme="minorEastAsia"/>
        </w:rPr>
      </w:pPr>
      <m:oMathPara>
        <m:oMath>
          <m:r>
            <w:rPr>
              <w:rFonts w:eastAsiaTheme="minorEastAsia"/>
            </w:rPr>
            <m:t>=6.5</m:t>
          </m:r>
        </m:oMath>
      </m:oMathPara>
    </w:p>
    <w:p w14:paraId="75946196" w14:textId="77777777" w:rsidR="00230428" w:rsidRDefault="00230428" w:rsidP="00230428">
      <w:pPr>
        <w:rPr>
          <w:rFonts w:eastAsiaTheme="minorEastAsia"/>
        </w:rPr>
      </w:pPr>
    </w:p>
    <w:p w14:paraId="5870AC74" w14:textId="53059B04" w:rsidR="00230428" w:rsidRDefault="00230428" w:rsidP="00230428">
      <w:pPr>
        <w:rPr>
          <w:rFonts w:eastAsiaTheme="minorEastAsia"/>
        </w:rPr>
      </w:pPr>
      <w:r>
        <w:rPr>
          <w:rFonts w:eastAsiaTheme="minorEastAsia"/>
        </w:rPr>
        <w:t xml:space="preserve">The interquartile range (IQR) for </w:t>
      </w:r>
      <w:r w:rsidR="008C5EDF">
        <w:rPr>
          <w:rFonts w:eastAsiaTheme="minorEastAsia"/>
        </w:rPr>
        <w:t>false smile</w:t>
      </w:r>
      <w:r>
        <w:rPr>
          <w:rFonts w:eastAsiaTheme="minorEastAsia"/>
        </w:rPr>
        <w:t xml:space="preserve"> is:</w:t>
      </w:r>
    </w:p>
    <w:p w14:paraId="7594CCCF" w14:textId="77777777" w:rsidR="00230428" w:rsidRPr="00844685" w:rsidRDefault="00230428" w:rsidP="00230428">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688205E7" w14:textId="1EB3BDA2" w:rsidR="00230428" w:rsidRPr="00844685" w:rsidRDefault="00230428" w:rsidP="00230428">
      <w:pPr>
        <w:rPr>
          <w:rFonts w:eastAsiaTheme="minorEastAsia"/>
        </w:rPr>
      </w:pPr>
      <m:oMathPara>
        <m:oMath>
          <m:r>
            <w:rPr>
              <w:rFonts w:eastAsiaTheme="minorEastAsia"/>
            </w:rPr>
            <w:lastRenderedPageBreak/>
            <m:t>=6.5-3.5</m:t>
          </m:r>
        </m:oMath>
      </m:oMathPara>
    </w:p>
    <w:p w14:paraId="5F294D8D" w14:textId="45D0D93D" w:rsidR="00230428" w:rsidRPr="00CC65F5" w:rsidRDefault="00230428" w:rsidP="00230428">
      <w:pPr>
        <w:rPr>
          <w:rFonts w:eastAsiaTheme="minorEastAsia"/>
        </w:rPr>
      </w:pPr>
      <m:oMathPara>
        <m:oMath>
          <m:r>
            <w:rPr>
              <w:rFonts w:eastAsiaTheme="minorEastAsia"/>
            </w:rPr>
            <m:t>=3</m:t>
          </m:r>
        </m:oMath>
      </m:oMathPara>
    </w:p>
    <w:p w14:paraId="3810CF1F" w14:textId="782AD4CB" w:rsidR="002D585C" w:rsidRDefault="002D585C" w:rsidP="00557E23">
      <w:pPr>
        <w:rPr>
          <w:rFonts w:eastAsiaTheme="minorEastAsia"/>
        </w:rPr>
      </w:pPr>
    </w:p>
    <w:p w14:paraId="2A32B45C" w14:textId="7F5C17BE" w:rsidR="007F0118" w:rsidRDefault="007F0118" w:rsidP="007F0118">
      <w:pPr>
        <w:rPr>
          <w:rFonts w:eastAsiaTheme="minorEastAsia"/>
        </w:rPr>
      </w:pPr>
      <w:r>
        <w:rPr>
          <w:rFonts w:eastAsiaTheme="minorEastAsia"/>
        </w:rPr>
        <w:t xml:space="preserve">The range for </w:t>
      </w:r>
      <w:r w:rsidR="003112FC">
        <w:rPr>
          <w:rFonts w:eastAsiaTheme="minorEastAsia"/>
        </w:rPr>
        <w:t>felt smile</w:t>
      </w:r>
      <w:r>
        <w:rPr>
          <w:rFonts w:eastAsiaTheme="minorEastAsia"/>
        </w:rPr>
        <w:t xml:space="preserve"> is:</w:t>
      </w:r>
    </w:p>
    <w:p w14:paraId="763DE4B8" w14:textId="77777777" w:rsidR="007F0118" w:rsidRPr="006756BC" w:rsidRDefault="007F0118" w:rsidP="007F0118">
      <w:pPr>
        <w:rPr>
          <w:rFonts w:eastAsiaTheme="minorEastAsia"/>
        </w:rPr>
      </w:pPr>
      <m:oMathPara>
        <m:oMath>
          <m:r>
            <w:rPr>
              <w:rFonts w:eastAsiaTheme="minorEastAsia"/>
            </w:rPr>
            <m:t>Range=Max-Min</m:t>
          </m:r>
        </m:oMath>
      </m:oMathPara>
    </w:p>
    <w:p w14:paraId="3F7C4E22" w14:textId="24B0AF43" w:rsidR="007F0118" w:rsidRPr="006756BC" w:rsidRDefault="007F0118" w:rsidP="007F0118">
      <w:pPr>
        <w:rPr>
          <w:rFonts w:eastAsiaTheme="minorEastAsia"/>
        </w:rPr>
      </w:pPr>
      <m:oMathPara>
        <m:oMath>
          <m:r>
            <w:rPr>
              <w:rFonts w:eastAsiaTheme="minorEastAsia"/>
            </w:rPr>
            <m:t>=9-2.5</m:t>
          </m:r>
        </m:oMath>
      </m:oMathPara>
    </w:p>
    <w:p w14:paraId="1ECE4426" w14:textId="75108A6B" w:rsidR="007F0118" w:rsidRPr="00CC65F5" w:rsidRDefault="007F0118" w:rsidP="007F0118">
      <w:pPr>
        <w:rPr>
          <w:rFonts w:eastAsiaTheme="minorEastAsia"/>
        </w:rPr>
      </w:pPr>
      <m:oMathPara>
        <m:oMath>
          <m:r>
            <w:rPr>
              <w:rFonts w:eastAsiaTheme="minorEastAsia"/>
            </w:rPr>
            <m:t>=6.5</m:t>
          </m:r>
        </m:oMath>
      </m:oMathPara>
    </w:p>
    <w:p w14:paraId="6A191874" w14:textId="77777777" w:rsidR="007F0118" w:rsidRDefault="007F0118" w:rsidP="007F0118">
      <w:pPr>
        <w:rPr>
          <w:rFonts w:eastAsiaTheme="minorEastAsia"/>
        </w:rPr>
      </w:pPr>
    </w:p>
    <w:p w14:paraId="5FCC1240" w14:textId="0EB6F168" w:rsidR="007F0118" w:rsidRDefault="007F0118" w:rsidP="007F0118">
      <w:pPr>
        <w:rPr>
          <w:rFonts w:eastAsiaTheme="minorEastAsia"/>
        </w:rPr>
      </w:pPr>
      <w:r>
        <w:rPr>
          <w:rFonts w:eastAsiaTheme="minorEastAsia"/>
        </w:rPr>
        <w:t xml:space="preserve">The interquartile range (IQR) for </w:t>
      </w:r>
      <w:r w:rsidR="00B4629A">
        <w:rPr>
          <w:rFonts w:eastAsiaTheme="minorEastAsia"/>
        </w:rPr>
        <w:t>felt smile</w:t>
      </w:r>
      <w:r>
        <w:rPr>
          <w:rFonts w:eastAsiaTheme="minorEastAsia"/>
        </w:rPr>
        <w:t xml:space="preserve"> is:</w:t>
      </w:r>
    </w:p>
    <w:p w14:paraId="32E5019C" w14:textId="77777777" w:rsidR="007F0118" w:rsidRPr="00844685" w:rsidRDefault="007F0118" w:rsidP="007F0118">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167B87C7" w14:textId="22B2DFA6" w:rsidR="007F0118" w:rsidRPr="00844685" w:rsidRDefault="007F0118" w:rsidP="007F0118">
      <w:pPr>
        <w:rPr>
          <w:rFonts w:eastAsiaTheme="minorEastAsia"/>
        </w:rPr>
      </w:pPr>
      <m:oMathPara>
        <m:oMath>
          <m:r>
            <w:rPr>
              <w:rFonts w:eastAsiaTheme="minorEastAsia"/>
            </w:rPr>
            <m:t>=6-3.5</m:t>
          </m:r>
        </m:oMath>
      </m:oMathPara>
    </w:p>
    <w:p w14:paraId="1C14A96C" w14:textId="5034B8E1" w:rsidR="007F0118" w:rsidRPr="00CC65F5" w:rsidRDefault="007F0118" w:rsidP="007F0118">
      <w:pPr>
        <w:rPr>
          <w:rFonts w:eastAsiaTheme="minorEastAsia"/>
        </w:rPr>
      </w:pPr>
      <m:oMathPara>
        <m:oMath>
          <m:r>
            <w:rPr>
              <w:rFonts w:eastAsiaTheme="minorEastAsia"/>
            </w:rPr>
            <m:t>=2.5</m:t>
          </m:r>
        </m:oMath>
      </m:oMathPara>
    </w:p>
    <w:p w14:paraId="1E327592" w14:textId="44896E41" w:rsidR="008C5EDF" w:rsidRDefault="008C5EDF" w:rsidP="00557E23">
      <w:pPr>
        <w:rPr>
          <w:rFonts w:eastAsiaTheme="minorEastAsia"/>
        </w:rPr>
      </w:pPr>
    </w:p>
    <w:p w14:paraId="67579611" w14:textId="2624FDF1" w:rsidR="001C5435" w:rsidRDefault="001C5435" w:rsidP="00557E23">
      <w:pPr>
        <w:rPr>
          <w:rFonts w:eastAsiaTheme="minorEastAsia"/>
        </w:rPr>
      </w:pPr>
    </w:p>
    <w:p w14:paraId="4349A62F" w14:textId="7AF1EA09" w:rsidR="001C5435" w:rsidRDefault="001C5435" w:rsidP="001C5435">
      <w:pPr>
        <w:rPr>
          <w:rFonts w:eastAsiaTheme="minorEastAsia"/>
        </w:rPr>
      </w:pPr>
      <w:r>
        <w:rPr>
          <w:rFonts w:eastAsiaTheme="minorEastAsia"/>
        </w:rPr>
        <w:t>The range for miserable smile is:</w:t>
      </w:r>
    </w:p>
    <w:p w14:paraId="7B7935E8" w14:textId="77777777" w:rsidR="001C5435" w:rsidRPr="006756BC" w:rsidRDefault="001C5435" w:rsidP="001C5435">
      <w:pPr>
        <w:rPr>
          <w:rFonts w:eastAsiaTheme="minorEastAsia"/>
        </w:rPr>
      </w:pPr>
      <m:oMathPara>
        <m:oMath>
          <m:r>
            <w:rPr>
              <w:rFonts w:eastAsiaTheme="minorEastAsia"/>
            </w:rPr>
            <m:t>Range=Max-Min</m:t>
          </m:r>
        </m:oMath>
      </m:oMathPara>
    </w:p>
    <w:p w14:paraId="74160781" w14:textId="77777777" w:rsidR="001C5435" w:rsidRPr="006756BC" w:rsidRDefault="001C5435" w:rsidP="001C5435">
      <w:pPr>
        <w:rPr>
          <w:rFonts w:eastAsiaTheme="minorEastAsia"/>
        </w:rPr>
      </w:pPr>
      <m:oMathPara>
        <m:oMath>
          <m:r>
            <w:rPr>
              <w:rFonts w:eastAsiaTheme="minorEastAsia"/>
            </w:rPr>
            <m:t>=85.3-40.1</m:t>
          </m:r>
        </m:oMath>
      </m:oMathPara>
    </w:p>
    <w:p w14:paraId="0C2AD461" w14:textId="77777777" w:rsidR="001C5435" w:rsidRPr="00CC65F5" w:rsidRDefault="001C5435" w:rsidP="001C5435">
      <w:pPr>
        <w:rPr>
          <w:rFonts w:eastAsiaTheme="minorEastAsia"/>
        </w:rPr>
      </w:pPr>
      <m:oMathPara>
        <m:oMath>
          <m:r>
            <w:rPr>
              <w:rFonts w:eastAsiaTheme="minorEastAsia"/>
            </w:rPr>
            <m:t xml:space="preserve">=45.2 </m:t>
          </m:r>
          <m:r>
            <m:rPr>
              <m:sty m:val="p"/>
            </m:rPr>
            <w:rPr>
              <w:rFonts w:eastAsiaTheme="minorEastAsia"/>
            </w:rPr>
            <m:t>chess pieces</m:t>
          </m:r>
        </m:oMath>
      </m:oMathPara>
    </w:p>
    <w:p w14:paraId="62225218" w14:textId="77777777" w:rsidR="001C5435" w:rsidRDefault="001C5435" w:rsidP="001C5435">
      <w:pPr>
        <w:rPr>
          <w:rFonts w:eastAsiaTheme="minorEastAsia"/>
        </w:rPr>
      </w:pPr>
    </w:p>
    <w:p w14:paraId="59B46026" w14:textId="4025FDFA" w:rsidR="001C5435" w:rsidRDefault="001C5435" w:rsidP="001C5435">
      <w:pPr>
        <w:rPr>
          <w:rFonts w:eastAsiaTheme="minorEastAsia"/>
        </w:rPr>
      </w:pPr>
      <w:r>
        <w:rPr>
          <w:rFonts w:eastAsiaTheme="minorEastAsia"/>
        </w:rPr>
        <w:t>The interquartile range (IQR) for miserable smile is:</w:t>
      </w:r>
    </w:p>
    <w:p w14:paraId="77D96E30" w14:textId="77777777" w:rsidR="001C5435" w:rsidRPr="00844685" w:rsidRDefault="001C5435" w:rsidP="001C5435">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6B652637" w14:textId="2BF86B6C" w:rsidR="001C5435" w:rsidRPr="00844685" w:rsidRDefault="001C5435" w:rsidP="001C5435">
      <w:pPr>
        <w:rPr>
          <w:rFonts w:eastAsiaTheme="minorEastAsia"/>
        </w:rPr>
      </w:pPr>
      <m:oMathPara>
        <m:oMath>
          <m:r>
            <w:rPr>
              <w:rFonts w:eastAsiaTheme="minorEastAsia"/>
            </w:rPr>
            <m:t>=5.5-4</m:t>
          </m:r>
        </m:oMath>
      </m:oMathPara>
    </w:p>
    <w:p w14:paraId="2277F2B6" w14:textId="402E85D0" w:rsidR="001C5435" w:rsidRPr="00CC65F5" w:rsidRDefault="001C5435" w:rsidP="001C5435">
      <w:pPr>
        <w:rPr>
          <w:rFonts w:eastAsiaTheme="minorEastAsia"/>
        </w:rPr>
      </w:pPr>
      <m:oMathPara>
        <m:oMath>
          <m:r>
            <w:rPr>
              <w:rFonts w:eastAsiaTheme="minorEastAsia"/>
            </w:rPr>
            <m:t>=1.5</m:t>
          </m:r>
        </m:oMath>
      </m:oMathPara>
    </w:p>
    <w:p w14:paraId="742ED260" w14:textId="53D06323" w:rsidR="001C5435" w:rsidRDefault="001C5435" w:rsidP="00557E23">
      <w:pPr>
        <w:rPr>
          <w:rFonts w:eastAsiaTheme="minorEastAsia"/>
        </w:rPr>
      </w:pPr>
    </w:p>
    <w:p w14:paraId="62CBC93D" w14:textId="14AF3290" w:rsidR="00484781" w:rsidRDefault="00484781" w:rsidP="00484781">
      <w:pPr>
        <w:rPr>
          <w:rFonts w:eastAsiaTheme="minorEastAsia"/>
        </w:rPr>
      </w:pPr>
      <w:r>
        <w:rPr>
          <w:rFonts w:eastAsiaTheme="minorEastAsia"/>
        </w:rPr>
        <w:t>The range for neutral control is:</w:t>
      </w:r>
    </w:p>
    <w:p w14:paraId="3EF411E9" w14:textId="77777777" w:rsidR="00484781" w:rsidRPr="006756BC" w:rsidRDefault="00484781" w:rsidP="00484781">
      <w:pPr>
        <w:rPr>
          <w:rFonts w:eastAsiaTheme="minorEastAsia"/>
        </w:rPr>
      </w:pPr>
      <m:oMathPara>
        <m:oMath>
          <m:r>
            <w:rPr>
              <w:rFonts w:eastAsiaTheme="minorEastAsia"/>
            </w:rPr>
            <m:t>Range=Max-Min</m:t>
          </m:r>
        </m:oMath>
      </m:oMathPara>
    </w:p>
    <w:p w14:paraId="345FEEF0" w14:textId="3B3AA91E" w:rsidR="00484781" w:rsidRPr="006756BC" w:rsidRDefault="00484781" w:rsidP="00484781">
      <w:pPr>
        <w:rPr>
          <w:rFonts w:eastAsiaTheme="minorEastAsia"/>
        </w:rPr>
      </w:pPr>
      <m:oMathPara>
        <m:oMath>
          <m:r>
            <w:rPr>
              <w:rFonts w:eastAsiaTheme="minorEastAsia"/>
            </w:rPr>
            <m:t>=8-2</m:t>
          </m:r>
        </m:oMath>
      </m:oMathPara>
    </w:p>
    <w:p w14:paraId="5F5E381D" w14:textId="6C08F9EE" w:rsidR="00484781" w:rsidRPr="00CC65F5" w:rsidRDefault="00484781" w:rsidP="00484781">
      <w:pPr>
        <w:rPr>
          <w:rFonts w:eastAsiaTheme="minorEastAsia"/>
        </w:rPr>
      </w:pPr>
      <m:oMathPara>
        <m:oMath>
          <m:r>
            <w:rPr>
              <w:rFonts w:eastAsiaTheme="minorEastAsia"/>
            </w:rPr>
            <m:t>=6</m:t>
          </m:r>
        </m:oMath>
      </m:oMathPara>
    </w:p>
    <w:p w14:paraId="3C9BA2F4" w14:textId="77777777" w:rsidR="00484781" w:rsidRDefault="00484781" w:rsidP="00484781">
      <w:pPr>
        <w:rPr>
          <w:rFonts w:eastAsiaTheme="minorEastAsia"/>
        </w:rPr>
      </w:pPr>
    </w:p>
    <w:p w14:paraId="39C72C21" w14:textId="778B6DD2" w:rsidR="00484781" w:rsidRDefault="00484781" w:rsidP="00484781">
      <w:pPr>
        <w:rPr>
          <w:rFonts w:eastAsiaTheme="minorEastAsia"/>
        </w:rPr>
      </w:pPr>
      <w:r>
        <w:rPr>
          <w:rFonts w:eastAsiaTheme="minorEastAsia"/>
        </w:rPr>
        <w:lastRenderedPageBreak/>
        <w:t>The interquartile range (IQR) for neutral control is:</w:t>
      </w:r>
    </w:p>
    <w:p w14:paraId="28F4BE63" w14:textId="77777777" w:rsidR="00484781" w:rsidRPr="00844685" w:rsidRDefault="00484781" w:rsidP="00484781">
      <w:pPr>
        <w:rPr>
          <w:rFonts w:eastAsiaTheme="minorEastAsia"/>
        </w:rPr>
      </w:pPr>
      <m:oMathPara>
        <m:oMath>
          <m:r>
            <w:rPr>
              <w:rFonts w:eastAsiaTheme="minorEastAsia"/>
            </w:rPr>
            <m:t>IQR=</m:t>
          </m:r>
          <m:sSub>
            <m:sSubPr>
              <m:ctrlPr>
                <w:rPr>
                  <w:rFonts w:eastAsiaTheme="minorEastAsia"/>
                  <w:i/>
                </w:rPr>
              </m:ctrlPr>
            </m:sSubPr>
            <m:e>
              <m:r>
                <w:rPr>
                  <w:rFonts w:eastAsiaTheme="minorEastAsia"/>
                </w:rPr>
                <m:t>Q</m:t>
              </m:r>
            </m:e>
            <m:sub>
              <m:r>
                <w:rPr>
                  <w:rFonts w:eastAsiaTheme="minorEastAsia"/>
                </w:rPr>
                <m:t>3</m:t>
              </m:r>
            </m:sub>
          </m:sSub>
          <m:r>
            <w:rPr>
              <w:rFonts w:eastAsiaTheme="minorEastAsia"/>
            </w:rPr>
            <m:t>-</m:t>
          </m:r>
          <m:sSub>
            <m:sSubPr>
              <m:ctrlPr>
                <w:rPr>
                  <w:rFonts w:eastAsiaTheme="minorEastAsia"/>
                  <w:i/>
                </w:rPr>
              </m:ctrlPr>
            </m:sSubPr>
            <m:e>
              <m:r>
                <w:rPr>
                  <w:rFonts w:eastAsiaTheme="minorEastAsia"/>
                </w:rPr>
                <m:t>Q</m:t>
              </m:r>
            </m:e>
            <m:sub>
              <m:r>
                <w:rPr>
                  <w:rFonts w:eastAsiaTheme="minorEastAsia"/>
                </w:rPr>
                <m:t>1</m:t>
              </m:r>
            </m:sub>
          </m:sSub>
        </m:oMath>
      </m:oMathPara>
    </w:p>
    <w:p w14:paraId="5038B1FB" w14:textId="40EDCAB2" w:rsidR="00484781" w:rsidRPr="00844685" w:rsidRDefault="00484781" w:rsidP="00484781">
      <w:pPr>
        <w:rPr>
          <w:rFonts w:eastAsiaTheme="minorEastAsia"/>
        </w:rPr>
      </w:pPr>
      <m:oMathPara>
        <m:oMath>
          <m:r>
            <w:rPr>
              <w:rFonts w:eastAsiaTheme="minorEastAsia"/>
            </w:rPr>
            <m:t>=5-3</m:t>
          </m:r>
        </m:oMath>
      </m:oMathPara>
    </w:p>
    <w:p w14:paraId="2A10D81B" w14:textId="14AE549E" w:rsidR="00484781" w:rsidRPr="00CC65F5" w:rsidRDefault="00484781" w:rsidP="00484781">
      <w:pPr>
        <w:rPr>
          <w:rFonts w:eastAsiaTheme="minorEastAsia"/>
        </w:rPr>
      </w:pPr>
      <m:oMathPara>
        <m:oMath>
          <m:r>
            <w:rPr>
              <w:rFonts w:eastAsiaTheme="minorEastAsia"/>
            </w:rPr>
            <m:t>=2</m:t>
          </m:r>
        </m:oMath>
      </m:oMathPara>
    </w:p>
    <w:p w14:paraId="7C78291A" w14:textId="1F8FC258" w:rsidR="00FB5128" w:rsidRDefault="00FB5128" w:rsidP="00557E23">
      <w:pPr>
        <w:rPr>
          <w:rFonts w:eastAsiaTheme="minorEastAsia"/>
        </w:rPr>
      </w:pPr>
    </w:p>
    <w:p w14:paraId="691F6D8D" w14:textId="7B63606D" w:rsidR="00BE2D93" w:rsidRDefault="00BE2D93" w:rsidP="00557E23">
      <w:pPr>
        <w:rPr>
          <w:rFonts w:eastAsiaTheme="minorEastAsia"/>
        </w:rPr>
      </w:pPr>
      <w:r>
        <w:rPr>
          <w:rFonts w:eastAsiaTheme="minorEastAsia"/>
          <w:b/>
        </w:rPr>
        <w:t>10d.</w:t>
      </w:r>
    </w:p>
    <w:p w14:paraId="2E772997" w14:textId="58F64C20" w:rsidR="00BE2D93" w:rsidRDefault="003E6C5A" w:rsidP="00AC2CB6">
      <w:pPr>
        <w:jc w:val="center"/>
        <w:rPr>
          <w:noProof/>
        </w:rPr>
      </w:pPr>
      <w:r>
        <w:rPr>
          <w:rFonts w:eastAsiaTheme="minorEastAsia"/>
          <w:noProof/>
        </w:rPr>
        <mc:AlternateContent>
          <mc:Choice Requires="wps">
            <w:drawing>
              <wp:anchor distT="0" distB="0" distL="114300" distR="114300" simplePos="0" relativeHeight="251676672" behindDoc="0" locked="0" layoutInCell="1" allowOverlap="1" wp14:anchorId="7BD3498E" wp14:editId="51494741">
                <wp:simplePos x="0" y="0"/>
                <wp:positionH relativeFrom="column">
                  <wp:posOffset>-550333</wp:posOffset>
                </wp:positionH>
                <wp:positionV relativeFrom="paragraph">
                  <wp:posOffset>2966085</wp:posOffset>
                </wp:positionV>
                <wp:extent cx="93980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39800" cy="457200"/>
                        </a:xfrm>
                        <a:prstGeom prst="rect">
                          <a:avLst/>
                        </a:prstGeom>
                        <a:noFill/>
                        <a:ln w="6350">
                          <a:noFill/>
                        </a:ln>
                      </wps:spPr>
                      <wps:txbx>
                        <w:txbxContent>
                          <w:p w14:paraId="313DD8D1" w14:textId="46C4613C" w:rsidR="001776C2" w:rsidRPr="00B80DCB" w:rsidRDefault="001776C2" w:rsidP="003E6C5A">
                            <w:pPr>
                              <w:rPr>
                                <w:sz w:val="22"/>
                              </w:rPr>
                            </w:pPr>
                            <w:r>
                              <w:rPr>
                                <w:sz w:val="22"/>
                              </w:rPr>
                              <w:t>Neutral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D3498E" id="Text Box 22" o:spid="_x0000_s1033" type="#_x0000_t202" style="position:absolute;left:0;text-align:left;margin-left:-43.35pt;margin-top:233.55pt;width:74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" filled="f" stroked="f" strokeweight=".5pt">
                <v:textbox>
                  <w:txbxContent>
                    <w:p w14:paraId="313DD8D1" w14:textId="46C4613C" w:rsidR="001776C2" w:rsidRPr="00B80DCB" w:rsidRDefault="001776C2" w:rsidP="003E6C5A">
                      <w:pPr>
                        <w:rPr>
                          <w:sz w:val="22"/>
                        </w:rPr>
                      </w:pPr>
                      <w:r>
                        <w:rPr>
                          <w:sz w:val="22"/>
                        </w:rPr>
                        <w:t>Neutral control</w:t>
                      </w:r>
                    </w:p>
                  </w:txbxContent>
                </v:textbox>
              </v:shape>
            </w:pict>
          </mc:Fallback>
        </mc:AlternateContent>
      </w:r>
      <w:r>
        <w:rPr>
          <w:rFonts w:eastAsiaTheme="minorEastAsia"/>
          <w:noProof/>
        </w:rPr>
        <mc:AlternateContent>
          <mc:Choice Requires="wps">
            <w:drawing>
              <wp:anchor distT="0" distB="0" distL="114300" distR="114300" simplePos="0" relativeHeight="251674624" behindDoc="0" locked="0" layoutInCell="1" allowOverlap="1" wp14:anchorId="20326AD2" wp14:editId="0BC919C8">
                <wp:simplePos x="0" y="0"/>
                <wp:positionH relativeFrom="column">
                  <wp:posOffset>-533400</wp:posOffset>
                </wp:positionH>
                <wp:positionV relativeFrom="paragraph">
                  <wp:posOffset>2026073</wp:posOffset>
                </wp:positionV>
                <wp:extent cx="939800" cy="4572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39800" cy="457200"/>
                        </a:xfrm>
                        <a:prstGeom prst="rect">
                          <a:avLst/>
                        </a:prstGeom>
                        <a:noFill/>
                        <a:ln w="6350">
                          <a:noFill/>
                        </a:ln>
                      </wps:spPr>
                      <wps:txbx>
                        <w:txbxContent>
                          <w:p w14:paraId="477B0B06" w14:textId="50E83321" w:rsidR="001776C2" w:rsidRPr="00B80DCB" w:rsidRDefault="001776C2" w:rsidP="003E6C5A">
                            <w:pPr>
                              <w:rPr>
                                <w:sz w:val="22"/>
                              </w:rPr>
                            </w:pPr>
                            <w:r>
                              <w:rPr>
                                <w:sz w:val="22"/>
                              </w:rPr>
                              <w:t>Miserable smile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26AD2" id="Text Box 21" o:spid="_x0000_s1034" type="#_x0000_t202" style="position:absolute;left:0;text-align:left;margin-left:-42pt;margin-top:159.55pt;width:74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" filled="f" stroked="f" strokeweight=".5pt">
                <v:textbox>
                  <w:txbxContent>
                    <w:p w14:paraId="477B0B06" w14:textId="50E83321" w:rsidR="001776C2" w:rsidRPr="00B80DCB" w:rsidRDefault="001776C2" w:rsidP="003E6C5A">
                      <w:pPr>
                        <w:rPr>
                          <w:sz w:val="22"/>
                        </w:rPr>
                      </w:pPr>
                      <w:r>
                        <w:rPr>
                          <w:sz w:val="22"/>
                        </w:rPr>
                        <w:t>Miserable smile</w:t>
                      </w:r>
                    </w:p>
                  </w:txbxContent>
                </v:textbox>
              </v:shape>
            </w:pict>
          </mc:Fallback>
        </mc:AlternateContent>
      </w:r>
      <w:r>
        <w:rPr>
          <w:rFonts w:eastAsiaTheme="minorEastAsia"/>
          <w:noProof/>
        </w:rPr>
        <mc:AlternateContent>
          <mc:Choice Requires="wps">
            <w:drawing>
              <wp:anchor distT="0" distB="0" distL="114300" distR="114300" simplePos="0" relativeHeight="251672576" behindDoc="0" locked="0" layoutInCell="1" allowOverlap="1" wp14:anchorId="30CF34F8" wp14:editId="2AEE9677">
                <wp:simplePos x="0" y="0"/>
                <wp:positionH relativeFrom="column">
                  <wp:posOffset>-482177</wp:posOffset>
                </wp:positionH>
                <wp:positionV relativeFrom="paragraph">
                  <wp:posOffset>1171152</wp:posOffset>
                </wp:positionV>
                <wp:extent cx="9398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39800" cy="457200"/>
                        </a:xfrm>
                        <a:prstGeom prst="rect">
                          <a:avLst/>
                        </a:prstGeom>
                        <a:noFill/>
                        <a:ln w="6350">
                          <a:noFill/>
                        </a:ln>
                      </wps:spPr>
                      <wps:txbx>
                        <w:txbxContent>
                          <w:p w14:paraId="0E0CAD42" w14:textId="0AA67879" w:rsidR="001776C2" w:rsidRPr="00B80DCB" w:rsidRDefault="001776C2" w:rsidP="003E6C5A">
                            <w:pPr>
                              <w:rPr>
                                <w:sz w:val="22"/>
                              </w:rPr>
                            </w:pPr>
                            <w:r>
                              <w:rPr>
                                <w:sz w:val="22"/>
                              </w:rPr>
                              <w:t>Felt</w:t>
                            </w:r>
                            <w:r w:rsidRPr="00B80DCB">
                              <w:rPr>
                                <w:sz w:val="22"/>
                              </w:rPr>
                              <w:t xml:space="preserve"> smile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F34F8" id="Text Box 20" o:spid="_x0000_s1035" type="#_x0000_t202" style="position:absolute;left:0;text-align:left;margin-left:-37.95pt;margin-top:92.2pt;width:74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" filled="f" stroked="f" strokeweight=".5pt">
                <v:textbox>
                  <w:txbxContent>
                    <w:p w14:paraId="0E0CAD42" w14:textId="0AA67879" w:rsidR="001776C2" w:rsidRPr="00B80DCB" w:rsidRDefault="001776C2" w:rsidP="003E6C5A">
                      <w:pPr>
                        <w:rPr>
                          <w:sz w:val="22"/>
                        </w:rPr>
                      </w:pPr>
                      <w:r>
                        <w:rPr>
                          <w:sz w:val="22"/>
                        </w:rPr>
                        <w:t>Felt</w:t>
                      </w:r>
                      <w:r w:rsidRPr="00B80DCB">
                        <w:rPr>
                          <w:sz w:val="22"/>
                        </w:rPr>
                        <w:t xml:space="preserve"> smile</w:t>
                      </w:r>
                    </w:p>
                  </w:txbxContent>
                </v:textbox>
              </v:shape>
            </w:pict>
          </mc:Fallback>
        </mc:AlternateContent>
      </w:r>
      <w:r w:rsidR="00B80DCB">
        <w:rPr>
          <w:rFonts w:eastAsiaTheme="minorEastAsia"/>
          <w:noProof/>
        </w:rPr>
        <mc:AlternateContent>
          <mc:Choice Requires="wps">
            <w:drawing>
              <wp:anchor distT="0" distB="0" distL="114300" distR="114300" simplePos="0" relativeHeight="251670528" behindDoc="0" locked="0" layoutInCell="1" allowOverlap="1" wp14:anchorId="72B706A5" wp14:editId="1968A123">
                <wp:simplePos x="0" y="0"/>
                <wp:positionH relativeFrom="column">
                  <wp:posOffset>-448733</wp:posOffset>
                </wp:positionH>
                <wp:positionV relativeFrom="paragraph">
                  <wp:posOffset>324697</wp:posOffset>
                </wp:positionV>
                <wp:extent cx="93980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39800" cy="457200"/>
                        </a:xfrm>
                        <a:prstGeom prst="rect">
                          <a:avLst/>
                        </a:prstGeom>
                        <a:noFill/>
                        <a:ln w="6350">
                          <a:noFill/>
                        </a:ln>
                      </wps:spPr>
                      <wps:txbx>
                        <w:txbxContent>
                          <w:p w14:paraId="53A7CFAE" w14:textId="6F0DBD6C" w:rsidR="001776C2" w:rsidRPr="00B80DCB" w:rsidRDefault="001776C2">
                            <w:pPr>
                              <w:rPr>
                                <w:sz w:val="22"/>
                              </w:rPr>
                            </w:pPr>
                            <w:r w:rsidRPr="00B80DCB">
                              <w:rPr>
                                <w:sz w:val="22"/>
                              </w:rPr>
                              <w:t>False smile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B706A5" id="Text Box 19" o:spid="_x0000_s1036" type="#_x0000_t202" style="position:absolute;left:0;text-align:left;margin-left:-35.35pt;margin-top:25.55pt;width:7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" filled="f" stroked="f" strokeweight=".5pt">
                <v:textbox>
                  <w:txbxContent>
                    <w:p w14:paraId="53A7CFAE" w14:textId="6F0DBD6C" w:rsidR="001776C2" w:rsidRPr="00B80DCB" w:rsidRDefault="001776C2">
                      <w:pPr>
                        <w:rPr>
                          <w:sz w:val="22"/>
                        </w:rPr>
                      </w:pPr>
                      <w:r w:rsidRPr="00B80DCB">
                        <w:rPr>
                          <w:sz w:val="22"/>
                        </w:rPr>
                        <w:t>False smile</w:t>
                      </w:r>
                    </w:p>
                  </w:txbxContent>
                </v:textbox>
              </v:shape>
            </w:pict>
          </mc:Fallback>
        </mc:AlternateContent>
      </w:r>
      <w:r w:rsidR="004644D7">
        <w:rPr>
          <w:rFonts w:eastAsiaTheme="minorEastAsia"/>
        </w:rPr>
        <w:t xml:space="preserve">Boxplot </w:t>
      </w:r>
      <w:r w:rsidR="00AC2CB6">
        <w:rPr>
          <w:rFonts w:eastAsiaTheme="minorEastAsia"/>
        </w:rPr>
        <w:t xml:space="preserve">of </w:t>
      </w:r>
      <w:r w:rsidR="004644D7">
        <w:rPr>
          <w:rFonts w:eastAsiaTheme="minorEastAsia"/>
        </w:rPr>
        <w:t xml:space="preserve">leniency by </w:t>
      </w:r>
      <w:r w:rsidR="00AC2CB6">
        <w:rPr>
          <w:rFonts w:eastAsiaTheme="minorEastAsia"/>
        </w:rPr>
        <w:t>type of smile</w:t>
      </w:r>
      <w:r w:rsidR="00AC2CB6" w:rsidRPr="00AC2CB6">
        <w:rPr>
          <w:noProof/>
        </w:rPr>
        <w:t xml:space="preserve"> </w:t>
      </w:r>
      <w:r w:rsidR="00AC2CB6" w:rsidRPr="00AC2CB6">
        <w:rPr>
          <w:rFonts w:eastAsiaTheme="minorEastAsia"/>
          <w:noProof/>
        </w:rPr>
        <w:drawing>
          <wp:inline distT="0" distB="0" distL="0" distR="0" wp14:anchorId="143EFA79" wp14:editId="129AC8D2">
            <wp:extent cx="5715000" cy="42132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4213225"/>
                    </a:xfrm>
                    <a:prstGeom prst="rect">
                      <a:avLst/>
                    </a:prstGeom>
                  </pic:spPr>
                </pic:pic>
              </a:graphicData>
            </a:graphic>
          </wp:inline>
        </w:drawing>
      </w:r>
    </w:p>
    <w:p w14:paraId="23BB0160" w14:textId="1F14E3A4" w:rsidR="00AC2CB6" w:rsidRDefault="00AC2CB6" w:rsidP="00AC2CB6">
      <w:pPr>
        <w:jc w:val="center"/>
        <w:rPr>
          <w:rFonts w:eastAsiaTheme="minorEastAsia"/>
        </w:rPr>
      </w:pPr>
      <w:r>
        <w:rPr>
          <w:rFonts w:eastAsiaTheme="minorEastAsia"/>
        </w:rPr>
        <w:t>Leniency</w:t>
      </w:r>
    </w:p>
    <w:p w14:paraId="281413CD" w14:textId="0A63ECAC" w:rsidR="00DC2F84" w:rsidRDefault="00FE040A" w:rsidP="00DC2F84">
      <w:pPr>
        <w:rPr>
          <w:rFonts w:eastAsiaTheme="minorEastAsia"/>
        </w:rPr>
      </w:pPr>
      <w:r>
        <w:rPr>
          <w:rFonts w:eastAsiaTheme="minorEastAsia"/>
        </w:rPr>
        <w:t>The minimum and median for all the smile groups was larger than the minimum and median for the neutral control, indicating that a smile has some effect on leniency. The false smile seems to have been the most effective because the minimum, median, 3</w:t>
      </w:r>
      <w:r w:rsidRPr="00FE040A">
        <w:rPr>
          <w:rFonts w:eastAsiaTheme="minorEastAsia"/>
          <w:vertAlign w:val="superscript"/>
        </w:rPr>
        <w:t>rd</w:t>
      </w:r>
      <w:r>
        <w:rPr>
          <w:rFonts w:eastAsiaTheme="minorEastAsia"/>
        </w:rPr>
        <w:t xml:space="preserve"> quartile, and maximum for the false group are greater than or equal to the corresponding values for any of the other groups. </w:t>
      </w:r>
    </w:p>
    <w:p w14:paraId="4AA7FA7E" w14:textId="294191CF" w:rsidR="00DC2F84" w:rsidRDefault="00DC2F84" w:rsidP="00DC2F84">
      <w:pPr>
        <w:rPr>
          <w:rFonts w:eastAsiaTheme="minorEastAsia"/>
        </w:rPr>
      </w:pPr>
    </w:p>
    <w:p w14:paraId="53838A77" w14:textId="1164753B" w:rsidR="00DC2F84" w:rsidRDefault="00DC2F84" w:rsidP="00DC2F84">
      <w:pPr>
        <w:rPr>
          <w:rFonts w:eastAsiaTheme="minorEastAsia"/>
        </w:rPr>
      </w:pPr>
      <w:r>
        <w:rPr>
          <w:rFonts w:eastAsiaTheme="minorEastAsia"/>
          <w:b/>
        </w:rPr>
        <w:t>11a.</w:t>
      </w:r>
    </w:p>
    <w:p w14:paraId="7870BE6D" w14:textId="6932CD5E" w:rsidR="00B77F4A" w:rsidRDefault="00F81940" w:rsidP="00FC7476">
      <w:pPr>
        <w:rPr>
          <w:rFonts w:eastAsiaTheme="minorEastAsia"/>
        </w:rPr>
      </w:pPr>
      <w:r>
        <w:rPr>
          <w:rFonts w:eastAsiaTheme="minorEastAsia"/>
        </w:rPr>
        <w:lastRenderedPageBreak/>
        <w:t>There are many possible answers for this question.</w:t>
      </w:r>
      <w:r w:rsidR="006138AE">
        <w:rPr>
          <w:rFonts w:eastAsiaTheme="minorEastAsia"/>
        </w:rPr>
        <w:t xml:space="preserve"> </w:t>
      </w:r>
      <w:r w:rsidR="005C46D9">
        <w:rPr>
          <w:rFonts w:eastAsiaTheme="minorEastAsia"/>
        </w:rPr>
        <w:t>The data sets</w:t>
      </w:r>
      <w:r w:rsidR="00FC7476">
        <w:rPr>
          <w:rFonts w:eastAsiaTheme="minorEastAsia"/>
        </w:rPr>
        <w:t xml:space="preserve"> {</w:t>
      </w:r>
      <w:r w:rsidR="00355DAB">
        <w:rPr>
          <w:rFonts w:eastAsiaTheme="minorEastAsia"/>
        </w:rPr>
        <w:t>10, 10, 10, 10, 10</w:t>
      </w:r>
      <w:r w:rsidR="00FC7476">
        <w:rPr>
          <w:rFonts w:eastAsiaTheme="minorEastAsia"/>
        </w:rPr>
        <w:t xml:space="preserve">} </w:t>
      </w:r>
      <w:r w:rsidR="009A4092">
        <w:rPr>
          <w:rFonts w:eastAsiaTheme="minorEastAsia"/>
        </w:rPr>
        <w:t>and</w:t>
      </w:r>
      <w:r w:rsidR="00FC7476">
        <w:rPr>
          <w:rFonts w:eastAsiaTheme="minorEastAsia"/>
        </w:rPr>
        <w:t xml:space="preserve"> {</w:t>
      </w:r>
      <w:r w:rsidR="0018730A">
        <w:rPr>
          <w:rFonts w:eastAsiaTheme="minorEastAsia"/>
        </w:rPr>
        <w:t>9</w:t>
      </w:r>
      <w:r w:rsidR="00B77F4A">
        <w:rPr>
          <w:rFonts w:eastAsiaTheme="minorEastAsia"/>
        </w:rPr>
        <w:t>, 9, 10, 11, 1</w:t>
      </w:r>
      <w:r w:rsidR="0018730A">
        <w:rPr>
          <w:rFonts w:eastAsiaTheme="minorEastAsia"/>
        </w:rPr>
        <w:t>1</w:t>
      </w:r>
      <w:r w:rsidR="00FC7476">
        <w:rPr>
          <w:rFonts w:eastAsiaTheme="minorEastAsia"/>
        </w:rPr>
        <w:t>} have the same mean (10) but different standard deviations</w:t>
      </w:r>
      <w:r w:rsidR="0018730A">
        <w:rPr>
          <w:rFonts w:eastAsiaTheme="minorEastAsia"/>
        </w:rPr>
        <w:t xml:space="preserve"> (0 and 1, respectively)</w:t>
      </w:r>
      <w:r w:rsidR="00FC7476">
        <w:rPr>
          <w:rFonts w:eastAsiaTheme="minorEastAsia"/>
        </w:rPr>
        <w:t>.</w:t>
      </w:r>
    </w:p>
    <w:p w14:paraId="1E550C55" w14:textId="3FC6D9B1" w:rsidR="00FC7476" w:rsidRDefault="00FC7476" w:rsidP="00FC7476">
      <w:pPr>
        <w:rPr>
          <w:rFonts w:eastAsiaTheme="minorEastAsia"/>
        </w:rPr>
      </w:pPr>
    </w:p>
    <w:p w14:paraId="4A9A39B6" w14:textId="4767B1EE" w:rsidR="00FC7476" w:rsidRDefault="00436C50" w:rsidP="00FC7476">
      <w:pPr>
        <w:rPr>
          <w:rFonts w:eastAsiaTheme="minorEastAsia"/>
        </w:rPr>
      </w:pPr>
      <w:r>
        <w:rPr>
          <w:rFonts w:eastAsiaTheme="minorEastAsia"/>
          <w:b/>
        </w:rPr>
        <w:t>11b.</w:t>
      </w:r>
    </w:p>
    <w:p w14:paraId="7021D51E" w14:textId="4108FFF9" w:rsidR="00436C50" w:rsidRDefault="00A37AA5" w:rsidP="00FC7476">
      <w:pPr>
        <w:rPr>
          <w:rFonts w:eastAsiaTheme="minorEastAsia"/>
        </w:rPr>
      </w:pPr>
      <w:r>
        <w:rPr>
          <w:rFonts w:eastAsiaTheme="minorEastAsia"/>
        </w:rPr>
        <w:t>There are many possible answers for this question. The data sets {2, 2, 2, 2, 2} and {9, 9, 9, 9, 9}</w:t>
      </w:r>
      <w:r w:rsidR="00EE0DF7">
        <w:rPr>
          <w:rFonts w:eastAsiaTheme="minorEastAsia"/>
        </w:rPr>
        <w:t xml:space="preserve"> </w:t>
      </w:r>
      <w:r w:rsidR="006138AE">
        <w:rPr>
          <w:rFonts w:eastAsiaTheme="minorEastAsia"/>
        </w:rPr>
        <w:t>have the same standard deviation (0) but different means (2 and 9, respectively).</w:t>
      </w:r>
    </w:p>
    <w:p w14:paraId="1150C462" w14:textId="628A9DAB" w:rsidR="006138AE" w:rsidRDefault="006138AE" w:rsidP="00FC7476">
      <w:pPr>
        <w:rPr>
          <w:rFonts w:eastAsiaTheme="minorEastAsia"/>
        </w:rPr>
      </w:pPr>
    </w:p>
    <w:p w14:paraId="7ACFA08E" w14:textId="095216A6" w:rsidR="006138AE" w:rsidRDefault="003F6F0F" w:rsidP="00FC7476">
      <w:pPr>
        <w:rPr>
          <w:rFonts w:eastAsiaTheme="minorEastAsia"/>
        </w:rPr>
      </w:pPr>
      <w:r>
        <w:rPr>
          <w:rFonts w:eastAsiaTheme="minorEastAsia"/>
          <w:b/>
        </w:rPr>
        <w:t>12a.</w:t>
      </w:r>
    </w:p>
    <w:p w14:paraId="2D3B97DA" w14:textId="5146F5BF" w:rsidR="003F6F0F" w:rsidRDefault="003F6F0F" w:rsidP="00FC7476">
      <w:pPr>
        <w:rPr>
          <w:rFonts w:eastAsiaTheme="minorEastAsia"/>
        </w:rPr>
      </w:pPr>
      <w:r>
        <w:rPr>
          <w:rFonts w:eastAsiaTheme="minorEastAsia"/>
        </w:rPr>
        <w:t>There are many possible answers for this question</w:t>
      </w:r>
      <w:r w:rsidR="003E7741">
        <w:rPr>
          <w:rFonts w:eastAsiaTheme="minorEastAsia"/>
        </w:rPr>
        <w:t xml:space="preserve">. </w:t>
      </w:r>
      <w:r w:rsidR="004B2620">
        <w:rPr>
          <w:rFonts w:eastAsiaTheme="minorEastAsia"/>
        </w:rPr>
        <w:t xml:space="preserve">The data sets {1, 2, 3, 4, 5, 6, 7} and </w:t>
      </w:r>
      <w:proofErr w:type="spellStart"/>
      <w:r w:rsidR="009743B3">
        <w:rPr>
          <w:rFonts w:eastAsiaTheme="minorEastAsia"/>
        </w:rPr>
        <w:t>and</w:t>
      </w:r>
      <w:proofErr w:type="spellEnd"/>
      <w:r w:rsidR="009743B3">
        <w:rPr>
          <w:rFonts w:eastAsiaTheme="minorEastAsia"/>
        </w:rPr>
        <w:t xml:space="preserve"> {11, 12, 13, 14, 15, 16, 17} have the same IQR (4) </w:t>
      </w:r>
      <w:r w:rsidR="00EC422E">
        <w:rPr>
          <w:rFonts w:eastAsiaTheme="minorEastAsia"/>
        </w:rPr>
        <w:t>but different medians (4 and 14, respectively).</w:t>
      </w:r>
    </w:p>
    <w:p w14:paraId="2A4E7163" w14:textId="1E60A401" w:rsidR="00EC422E" w:rsidRDefault="00EC422E" w:rsidP="00FC7476">
      <w:pPr>
        <w:rPr>
          <w:rFonts w:eastAsiaTheme="minorEastAsia"/>
        </w:rPr>
      </w:pPr>
    </w:p>
    <w:p w14:paraId="7C808750" w14:textId="5E7705A4" w:rsidR="00EC422E" w:rsidRDefault="00EC422E" w:rsidP="00FC7476">
      <w:pPr>
        <w:rPr>
          <w:rFonts w:eastAsiaTheme="minorEastAsia"/>
        </w:rPr>
      </w:pPr>
      <w:r>
        <w:rPr>
          <w:rFonts w:eastAsiaTheme="minorEastAsia"/>
          <w:b/>
        </w:rPr>
        <w:t>12b.</w:t>
      </w:r>
    </w:p>
    <w:p w14:paraId="1720557F" w14:textId="5BC1631F" w:rsidR="00EC422E" w:rsidRDefault="000B71FA" w:rsidP="00FC7476">
      <w:pPr>
        <w:rPr>
          <w:rFonts w:eastAsiaTheme="minorEastAsia"/>
        </w:rPr>
      </w:pPr>
      <w:r>
        <w:rPr>
          <w:rFonts w:eastAsiaTheme="minorEastAsia"/>
        </w:rPr>
        <w:t>There are many possible answers for this question. The data sets {</w:t>
      </w:r>
      <w:r w:rsidR="002E16AF">
        <w:rPr>
          <w:rFonts w:eastAsiaTheme="minorEastAsia"/>
        </w:rPr>
        <w:t>14, 14, 14, 14, 14, 14, 14</w:t>
      </w:r>
      <w:r>
        <w:rPr>
          <w:rFonts w:eastAsiaTheme="minorEastAsia"/>
        </w:rPr>
        <w:t>}</w:t>
      </w:r>
      <w:r w:rsidR="002E16AF">
        <w:rPr>
          <w:rFonts w:eastAsiaTheme="minorEastAsia"/>
        </w:rPr>
        <w:t xml:space="preserve"> and {1, 1, 1, 14, </w:t>
      </w:r>
      <w:r w:rsidR="003D1AAF">
        <w:rPr>
          <w:rFonts w:eastAsiaTheme="minorEastAsia"/>
        </w:rPr>
        <w:t>26, 26, 26</w:t>
      </w:r>
      <w:r w:rsidR="002E16AF">
        <w:rPr>
          <w:rFonts w:eastAsiaTheme="minorEastAsia"/>
        </w:rPr>
        <w:t>}</w:t>
      </w:r>
      <w:r w:rsidR="00F96D98">
        <w:rPr>
          <w:rFonts w:eastAsiaTheme="minorEastAsia"/>
        </w:rPr>
        <w:t xml:space="preserve"> have the same median (14) but different IQRs (</w:t>
      </w:r>
      <w:r w:rsidR="0018684B">
        <w:rPr>
          <w:rFonts w:eastAsiaTheme="minorEastAsia"/>
        </w:rPr>
        <w:t>0 and 2</w:t>
      </w:r>
      <w:r w:rsidR="003D1AAF">
        <w:rPr>
          <w:rFonts w:eastAsiaTheme="minorEastAsia"/>
        </w:rPr>
        <w:t>5</w:t>
      </w:r>
      <w:r w:rsidR="0018684B">
        <w:rPr>
          <w:rFonts w:eastAsiaTheme="minorEastAsia"/>
        </w:rPr>
        <w:t>, respectively</w:t>
      </w:r>
      <w:r w:rsidR="00F96D98">
        <w:rPr>
          <w:rFonts w:eastAsiaTheme="minorEastAsia"/>
        </w:rPr>
        <w:t>)</w:t>
      </w:r>
      <w:r w:rsidR="0018684B">
        <w:rPr>
          <w:rFonts w:eastAsiaTheme="minorEastAsia"/>
        </w:rPr>
        <w:t>.</w:t>
      </w:r>
    </w:p>
    <w:p w14:paraId="432E0A5D" w14:textId="58506D92" w:rsidR="0018684B" w:rsidRDefault="0018684B" w:rsidP="00FC7476">
      <w:pPr>
        <w:rPr>
          <w:rFonts w:eastAsiaTheme="minorEastAsia"/>
        </w:rPr>
      </w:pPr>
    </w:p>
    <w:p w14:paraId="20886770" w14:textId="199AA7E2" w:rsidR="0018684B" w:rsidRDefault="0018684B" w:rsidP="00FC7476">
      <w:pPr>
        <w:rPr>
          <w:rFonts w:eastAsiaTheme="minorEastAsia"/>
          <w:b/>
        </w:rPr>
      </w:pPr>
      <w:r>
        <w:rPr>
          <w:rFonts w:eastAsiaTheme="minorEastAsia"/>
          <w:b/>
        </w:rPr>
        <w:t>13a.</w:t>
      </w:r>
    </w:p>
    <w:p w14:paraId="5D274EC9" w14:textId="2EFCAEB2" w:rsidR="00673709" w:rsidRDefault="00673709" w:rsidP="00FC7476">
      <w:pPr>
        <w:rPr>
          <w:rFonts w:eastAsiaTheme="minorEastAsia"/>
        </w:rPr>
      </w:pPr>
      <w:r>
        <w:rPr>
          <w:rFonts w:eastAsiaTheme="minorEastAsia"/>
        </w:rPr>
        <w:t>The 25</w:t>
      </w:r>
      <w:r w:rsidRPr="00673709">
        <w:rPr>
          <w:rFonts w:eastAsiaTheme="minorEastAsia"/>
          <w:vertAlign w:val="superscript"/>
        </w:rPr>
        <w:t>th</w:t>
      </w:r>
      <w:r>
        <w:rPr>
          <w:rFonts w:eastAsiaTheme="minorEastAsia"/>
        </w:rPr>
        <w:t>, 50</w:t>
      </w:r>
      <w:r w:rsidRPr="00673709">
        <w:rPr>
          <w:rFonts w:eastAsiaTheme="minorEastAsia"/>
          <w:vertAlign w:val="superscript"/>
        </w:rPr>
        <w:t>th</w:t>
      </w:r>
      <w:r>
        <w:rPr>
          <w:rFonts w:eastAsiaTheme="minorEastAsia"/>
        </w:rPr>
        <w:t>, and 75</w:t>
      </w:r>
      <w:r w:rsidRPr="00673709">
        <w:rPr>
          <w:rFonts w:eastAsiaTheme="minorEastAsia"/>
          <w:vertAlign w:val="superscript"/>
        </w:rPr>
        <w:t>th</w:t>
      </w:r>
      <w:r>
        <w:rPr>
          <w:rFonts w:eastAsiaTheme="minorEastAsia"/>
        </w:rPr>
        <w:t xml:space="preserve"> </w:t>
      </w:r>
      <w:r w:rsidR="003D1AAF">
        <w:rPr>
          <w:rFonts w:eastAsiaTheme="minorEastAsia"/>
        </w:rPr>
        <w:t>percentiles are</w:t>
      </w:r>
      <w:r w:rsidR="00FF7C44">
        <w:rPr>
          <w:rFonts w:eastAsiaTheme="minorEastAsia"/>
        </w:rPr>
        <w:t>, respectively, the 1</w:t>
      </w:r>
      <w:r w:rsidR="00FF7C44" w:rsidRPr="00FF7C44">
        <w:rPr>
          <w:rFonts w:eastAsiaTheme="minorEastAsia"/>
          <w:vertAlign w:val="superscript"/>
        </w:rPr>
        <w:t>st</w:t>
      </w:r>
      <w:r w:rsidR="00FF7C44">
        <w:rPr>
          <w:rFonts w:eastAsiaTheme="minorEastAsia"/>
        </w:rPr>
        <w:t xml:space="preserve"> quartile, median, and 3</w:t>
      </w:r>
      <w:r w:rsidR="00FF7C44" w:rsidRPr="00FF7C44">
        <w:rPr>
          <w:rFonts w:eastAsiaTheme="minorEastAsia"/>
          <w:vertAlign w:val="superscript"/>
        </w:rPr>
        <w:t>rd</w:t>
      </w:r>
      <w:r w:rsidR="00FF7C44">
        <w:rPr>
          <w:rFonts w:eastAsiaTheme="minorEastAsia"/>
        </w:rPr>
        <w:t xml:space="preserve"> quartile</w:t>
      </w:r>
      <w:r w:rsidR="00C83721">
        <w:rPr>
          <w:rFonts w:eastAsiaTheme="minorEastAsia"/>
        </w:rPr>
        <w:t xml:space="preserve"> for the data sets. Reading the boxplot for CPAs, the 25</w:t>
      </w:r>
      <w:r w:rsidR="00C83721" w:rsidRPr="00673709">
        <w:rPr>
          <w:rFonts w:eastAsiaTheme="minorEastAsia"/>
          <w:vertAlign w:val="superscript"/>
        </w:rPr>
        <w:t>th</w:t>
      </w:r>
      <w:r w:rsidR="00C83721">
        <w:rPr>
          <w:rFonts w:eastAsiaTheme="minorEastAsia"/>
        </w:rPr>
        <w:t>, 50</w:t>
      </w:r>
      <w:r w:rsidR="00C83721" w:rsidRPr="00673709">
        <w:rPr>
          <w:rFonts w:eastAsiaTheme="minorEastAsia"/>
          <w:vertAlign w:val="superscript"/>
        </w:rPr>
        <w:t>th</w:t>
      </w:r>
      <w:r w:rsidR="00C83721">
        <w:rPr>
          <w:rFonts w:eastAsiaTheme="minorEastAsia"/>
        </w:rPr>
        <w:t>, and 75</w:t>
      </w:r>
      <w:r w:rsidR="00C83721" w:rsidRPr="00673709">
        <w:rPr>
          <w:rFonts w:eastAsiaTheme="minorEastAsia"/>
          <w:vertAlign w:val="superscript"/>
        </w:rPr>
        <w:t>th</w:t>
      </w:r>
      <w:r w:rsidR="00C83721">
        <w:rPr>
          <w:rFonts w:eastAsiaTheme="minorEastAsia"/>
        </w:rPr>
        <w:t xml:space="preserve"> percentiles </w:t>
      </w:r>
      <w:r w:rsidR="002C12FE">
        <w:rPr>
          <w:rFonts w:eastAsiaTheme="minorEastAsia"/>
        </w:rPr>
        <w:t xml:space="preserve">for CPAs’ salaries </w:t>
      </w:r>
      <w:r w:rsidR="00C83721">
        <w:rPr>
          <w:rFonts w:eastAsiaTheme="minorEastAsia"/>
        </w:rPr>
        <w:t xml:space="preserve">are, respectively, </w:t>
      </w:r>
      <w:r w:rsidR="002C12FE">
        <w:rPr>
          <w:rFonts w:eastAsiaTheme="minorEastAsia"/>
        </w:rPr>
        <w:t xml:space="preserve">$40,000, $75,000, and $90,000. </w:t>
      </w:r>
      <w:r w:rsidR="00B60719">
        <w:rPr>
          <w:rFonts w:eastAsiaTheme="minorEastAsia"/>
        </w:rPr>
        <w:t>Reading the boxplot for actuaries, the 25</w:t>
      </w:r>
      <w:r w:rsidR="00B60719" w:rsidRPr="00673709">
        <w:rPr>
          <w:rFonts w:eastAsiaTheme="minorEastAsia"/>
          <w:vertAlign w:val="superscript"/>
        </w:rPr>
        <w:t>th</w:t>
      </w:r>
      <w:r w:rsidR="00B60719">
        <w:rPr>
          <w:rFonts w:eastAsiaTheme="minorEastAsia"/>
        </w:rPr>
        <w:t>, 50</w:t>
      </w:r>
      <w:r w:rsidR="00B60719" w:rsidRPr="00673709">
        <w:rPr>
          <w:rFonts w:eastAsiaTheme="minorEastAsia"/>
          <w:vertAlign w:val="superscript"/>
        </w:rPr>
        <w:t>th</w:t>
      </w:r>
      <w:r w:rsidR="00B60719">
        <w:rPr>
          <w:rFonts w:eastAsiaTheme="minorEastAsia"/>
        </w:rPr>
        <w:t>, and 75</w:t>
      </w:r>
      <w:r w:rsidR="00B60719" w:rsidRPr="00673709">
        <w:rPr>
          <w:rFonts w:eastAsiaTheme="minorEastAsia"/>
          <w:vertAlign w:val="superscript"/>
        </w:rPr>
        <w:t>th</w:t>
      </w:r>
      <w:r w:rsidR="00B60719">
        <w:rPr>
          <w:rFonts w:eastAsiaTheme="minorEastAsia"/>
        </w:rPr>
        <w:t xml:space="preserve"> percentiles for actuaries’ salaries are, respectively</w:t>
      </w:r>
      <w:r w:rsidR="004F3F2B">
        <w:rPr>
          <w:rFonts w:eastAsiaTheme="minorEastAsia"/>
        </w:rPr>
        <w:t>, $75,000, $90,000, and $94,000.</w:t>
      </w:r>
    </w:p>
    <w:p w14:paraId="2EC6C02D" w14:textId="19C74C33" w:rsidR="004F3F2B" w:rsidRDefault="004F3F2B" w:rsidP="00FC7476">
      <w:pPr>
        <w:rPr>
          <w:rFonts w:eastAsiaTheme="minorEastAsia"/>
        </w:rPr>
      </w:pPr>
    </w:p>
    <w:p w14:paraId="0DC30FCE" w14:textId="4BEC6C17" w:rsidR="004F3F2B" w:rsidRDefault="004F3F2B" w:rsidP="00FC7476">
      <w:pPr>
        <w:rPr>
          <w:rFonts w:eastAsiaTheme="minorEastAsia"/>
        </w:rPr>
      </w:pPr>
      <w:r>
        <w:rPr>
          <w:rFonts w:eastAsiaTheme="minorEastAsia"/>
          <w:b/>
        </w:rPr>
        <w:t>13b.</w:t>
      </w:r>
    </w:p>
    <w:p w14:paraId="47FB8F8A" w14:textId="17090187" w:rsidR="004F3F2B" w:rsidRDefault="00AF39C0" w:rsidP="00FC7476">
      <w:pPr>
        <w:rPr>
          <w:rFonts w:eastAsiaTheme="minorEastAsia"/>
        </w:rPr>
      </w:pPr>
      <w:r>
        <w:rPr>
          <w:rFonts w:eastAsiaTheme="minorEastAsia"/>
        </w:rPr>
        <w:t xml:space="preserve">Deshawn’s salary (the median salary for an actuary) is $90,000; Kelsey’s salary (the first quartile salary) is also $75,000. </w:t>
      </w:r>
      <w:proofErr w:type="gramStart"/>
      <w:r>
        <w:rPr>
          <w:rFonts w:eastAsiaTheme="minorEastAsia"/>
        </w:rPr>
        <w:t>So</w:t>
      </w:r>
      <w:proofErr w:type="gramEnd"/>
      <w:r>
        <w:rPr>
          <w:rFonts w:eastAsiaTheme="minorEastAsia"/>
        </w:rPr>
        <w:t xml:space="preserve"> Deshawn makes more than Kelsey, by $15,000.</w:t>
      </w:r>
    </w:p>
    <w:p w14:paraId="4F8C6824" w14:textId="58840D96" w:rsidR="00AF39C0" w:rsidRDefault="00AF39C0" w:rsidP="00FC7476">
      <w:pPr>
        <w:rPr>
          <w:rFonts w:eastAsiaTheme="minorEastAsia"/>
        </w:rPr>
      </w:pPr>
    </w:p>
    <w:p w14:paraId="5D0A0B88" w14:textId="3CA472F1" w:rsidR="00AF39C0" w:rsidRDefault="00AF39C0" w:rsidP="00FC7476">
      <w:pPr>
        <w:rPr>
          <w:rFonts w:eastAsiaTheme="minorEastAsia"/>
        </w:rPr>
      </w:pPr>
      <w:r>
        <w:rPr>
          <w:rFonts w:eastAsiaTheme="minorEastAsia"/>
          <w:b/>
        </w:rPr>
        <w:t>13c.</w:t>
      </w:r>
    </w:p>
    <w:p w14:paraId="0BDA61D8" w14:textId="22E3E0CB" w:rsidR="00AF39C0" w:rsidRDefault="00D67DD4" w:rsidP="00FC7476">
      <w:pPr>
        <w:rPr>
          <w:rFonts w:eastAsiaTheme="minorEastAsia"/>
        </w:rPr>
      </w:pPr>
      <w:r>
        <w:rPr>
          <w:rFonts w:eastAsiaTheme="minorEastAsia"/>
        </w:rPr>
        <w:t>75% of actuaries make more than the median salary of a CPA ($75,000).</w:t>
      </w:r>
    </w:p>
    <w:p w14:paraId="1B33878B" w14:textId="22E39107" w:rsidR="00D67DD4" w:rsidRDefault="00D67DD4" w:rsidP="00FC7476">
      <w:pPr>
        <w:rPr>
          <w:rFonts w:eastAsiaTheme="minorEastAsia"/>
        </w:rPr>
      </w:pPr>
    </w:p>
    <w:p w14:paraId="0F3F6F7F" w14:textId="42B82E8C" w:rsidR="00D67DD4" w:rsidRDefault="00D67DD4" w:rsidP="00FC7476">
      <w:pPr>
        <w:rPr>
          <w:rFonts w:eastAsiaTheme="minorEastAsia"/>
          <w:b/>
        </w:rPr>
      </w:pPr>
      <w:r>
        <w:rPr>
          <w:rFonts w:eastAsiaTheme="minorEastAsia"/>
          <w:b/>
        </w:rPr>
        <w:lastRenderedPageBreak/>
        <w:t>13d.</w:t>
      </w:r>
    </w:p>
    <w:p w14:paraId="2EDE82D5" w14:textId="7422FB3F" w:rsidR="00D67DD4" w:rsidRDefault="00B84C13" w:rsidP="00FC7476">
      <w:pPr>
        <w:rPr>
          <w:rFonts w:eastAsiaTheme="minorEastAsia"/>
        </w:rPr>
      </w:pPr>
      <w:r>
        <w:rPr>
          <w:rFonts w:eastAsiaTheme="minorEastAsia"/>
        </w:rPr>
        <w:t>25% of all CPAs earn less than all actuaries.</w:t>
      </w:r>
    </w:p>
    <w:p w14:paraId="7D0D8A6E" w14:textId="0B84A98E" w:rsidR="00B84C13" w:rsidRDefault="00B84C13" w:rsidP="00FC7476">
      <w:pPr>
        <w:rPr>
          <w:rFonts w:eastAsiaTheme="minorEastAsia"/>
        </w:rPr>
      </w:pPr>
    </w:p>
    <w:p w14:paraId="7B696F58" w14:textId="4AB2D49B" w:rsidR="00B84C13" w:rsidRDefault="0004544B" w:rsidP="00FC7476">
      <w:pPr>
        <w:rPr>
          <w:rFonts w:eastAsiaTheme="minorEastAsia"/>
          <w:b/>
        </w:rPr>
      </w:pPr>
      <w:r>
        <w:rPr>
          <w:rFonts w:eastAsiaTheme="minorEastAsia"/>
          <w:b/>
        </w:rPr>
        <w:t>14</w:t>
      </w:r>
      <w:r w:rsidR="003A3210">
        <w:rPr>
          <w:rFonts w:eastAsiaTheme="minorEastAsia"/>
          <w:b/>
        </w:rPr>
        <w:t>a</w:t>
      </w:r>
      <w:r>
        <w:rPr>
          <w:rFonts w:eastAsiaTheme="minorEastAsia"/>
          <w:b/>
        </w:rPr>
        <w:t>.</w:t>
      </w:r>
    </w:p>
    <w:p w14:paraId="6F1FB071" w14:textId="34B9D855" w:rsidR="0004544B" w:rsidRDefault="003A3210" w:rsidP="00FC7476">
      <w:pPr>
        <w:rPr>
          <w:rFonts w:eastAsiaTheme="minorEastAsia"/>
        </w:rPr>
      </w:pPr>
      <w:r>
        <w:rPr>
          <w:rFonts w:eastAsiaTheme="minorEastAsia"/>
        </w:rPr>
        <w:t>The 25</w:t>
      </w:r>
      <w:r w:rsidRPr="003A3210">
        <w:rPr>
          <w:rFonts w:eastAsiaTheme="minorEastAsia"/>
          <w:vertAlign w:val="superscript"/>
        </w:rPr>
        <w:t>th</w:t>
      </w:r>
      <w:r>
        <w:rPr>
          <w:rFonts w:eastAsiaTheme="minorEastAsia"/>
        </w:rPr>
        <w:t>, 50</w:t>
      </w:r>
      <w:r w:rsidRPr="003A3210">
        <w:rPr>
          <w:rFonts w:eastAsiaTheme="minorEastAsia"/>
          <w:vertAlign w:val="superscript"/>
        </w:rPr>
        <w:t>th</w:t>
      </w:r>
      <w:r>
        <w:rPr>
          <w:rFonts w:eastAsiaTheme="minorEastAsia"/>
        </w:rPr>
        <w:t>, and 75</w:t>
      </w:r>
      <w:r w:rsidRPr="003A3210">
        <w:rPr>
          <w:rFonts w:eastAsiaTheme="minorEastAsia"/>
          <w:vertAlign w:val="superscript"/>
        </w:rPr>
        <w:t>th</w:t>
      </w:r>
      <w:r>
        <w:rPr>
          <w:rFonts w:eastAsiaTheme="minorEastAsia"/>
        </w:rPr>
        <w:t xml:space="preserve"> percentiles for weekly study times for the </w:t>
      </w:r>
      <w:r w:rsidR="007C3FE6">
        <w:rPr>
          <w:rFonts w:eastAsiaTheme="minorEastAsia"/>
        </w:rPr>
        <w:t>junior</w:t>
      </w:r>
      <w:r w:rsidR="0086208A">
        <w:rPr>
          <w:rFonts w:eastAsiaTheme="minorEastAsia"/>
        </w:rPr>
        <w:t>s</w:t>
      </w:r>
      <w:r>
        <w:rPr>
          <w:rFonts w:eastAsiaTheme="minorEastAsia"/>
        </w:rPr>
        <w:t xml:space="preserve"> are </w:t>
      </w:r>
      <w:r w:rsidR="0086208A">
        <w:rPr>
          <w:rFonts w:eastAsiaTheme="minorEastAsia"/>
        </w:rPr>
        <w:t>1 hour, 3 hours, and 4 hours, respectively. The 25</w:t>
      </w:r>
      <w:r w:rsidR="0086208A" w:rsidRPr="0086208A">
        <w:rPr>
          <w:rFonts w:eastAsiaTheme="minorEastAsia"/>
          <w:vertAlign w:val="superscript"/>
        </w:rPr>
        <w:t>th</w:t>
      </w:r>
      <w:r w:rsidR="0086208A">
        <w:rPr>
          <w:rFonts w:eastAsiaTheme="minorEastAsia"/>
        </w:rPr>
        <w:t>, 50</w:t>
      </w:r>
      <w:r w:rsidR="0086208A" w:rsidRPr="0086208A">
        <w:rPr>
          <w:rFonts w:eastAsiaTheme="minorEastAsia"/>
          <w:vertAlign w:val="superscript"/>
        </w:rPr>
        <w:t>th</w:t>
      </w:r>
      <w:r w:rsidR="0086208A">
        <w:rPr>
          <w:rFonts w:eastAsiaTheme="minorEastAsia"/>
        </w:rPr>
        <w:t>, and 75</w:t>
      </w:r>
      <w:r w:rsidR="0086208A" w:rsidRPr="0086208A">
        <w:rPr>
          <w:rFonts w:eastAsiaTheme="minorEastAsia"/>
          <w:vertAlign w:val="superscript"/>
        </w:rPr>
        <w:t>th</w:t>
      </w:r>
      <w:r w:rsidR="0086208A">
        <w:rPr>
          <w:rFonts w:eastAsiaTheme="minorEastAsia"/>
        </w:rPr>
        <w:t xml:space="preserve"> percentiles for weekly study times the seniors are 5.5 hours, 6 hours, and 9 hours.</w:t>
      </w:r>
    </w:p>
    <w:p w14:paraId="58AD0CEB" w14:textId="01D57DA0" w:rsidR="0086208A" w:rsidRDefault="0086208A" w:rsidP="00FC7476">
      <w:pPr>
        <w:rPr>
          <w:rFonts w:eastAsiaTheme="minorEastAsia"/>
        </w:rPr>
      </w:pPr>
    </w:p>
    <w:p w14:paraId="7F50C7C2" w14:textId="4A0B329D" w:rsidR="0086208A" w:rsidRDefault="0086208A" w:rsidP="0086208A">
      <w:pPr>
        <w:rPr>
          <w:rFonts w:eastAsiaTheme="minorEastAsia"/>
          <w:b/>
        </w:rPr>
      </w:pPr>
      <w:r>
        <w:rPr>
          <w:rFonts w:eastAsiaTheme="minorEastAsia"/>
          <w:b/>
        </w:rPr>
        <w:t>14b.</w:t>
      </w:r>
    </w:p>
    <w:p w14:paraId="764105F7" w14:textId="48E2FFEA" w:rsidR="0086208A" w:rsidRDefault="00D63023" w:rsidP="00FC7476">
      <w:pPr>
        <w:rPr>
          <w:rFonts w:eastAsiaTheme="minorEastAsia"/>
        </w:rPr>
      </w:pPr>
      <w:r>
        <w:rPr>
          <w:rFonts w:eastAsiaTheme="minorEastAsia"/>
        </w:rPr>
        <w:t>Olivia studies more</w:t>
      </w:r>
      <w:r w:rsidR="00165FB8">
        <w:rPr>
          <w:rFonts w:eastAsiaTheme="minorEastAsia"/>
        </w:rPr>
        <w:t xml:space="preserve"> each week</w:t>
      </w:r>
      <w:r>
        <w:rPr>
          <w:rFonts w:eastAsiaTheme="minorEastAsia"/>
        </w:rPr>
        <w:t xml:space="preserve"> than Lucy, by 30 minutes.</w:t>
      </w:r>
    </w:p>
    <w:p w14:paraId="4780806F" w14:textId="27CC06A8" w:rsidR="00165FB8" w:rsidRDefault="00165FB8" w:rsidP="00FC7476">
      <w:pPr>
        <w:rPr>
          <w:rFonts w:eastAsiaTheme="minorEastAsia"/>
        </w:rPr>
      </w:pPr>
    </w:p>
    <w:p w14:paraId="592816D3" w14:textId="01414E83" w:rsidR="00165FB8" w:rsidRDefault="00165FB8" w:rsidP="00FC7476">
      <w:pPr>
        <w:rPr>
          <w:rFonts w:eastAsiaTheme="minorEastAsia"/>
        </w:rPr>
      </w:pPr>
      <w:r>
        <w:rPr>
          <w:rFonts w:eastAsiaTheme="minorEastAsia"/>
          <w:b/>
        </w:rPr>
        <w:t>1</w:t>
      </w:r>
      <w:r w:rsidR="009342EA">
        <w:rPr>
          <w:rFonts w:eastAsiaTheme="minorEastAsia"/>
          <w:b/>
        </w:rPr>
        <w:t>4</w:t>
      </w:r>
      <w:r>
        <w:rPr>
          <w:rFonts w:eastAsiaTheme="minorEastAsia"/>
          <w:b/>
        </w:rPr>
        <w:t>c.</w:t>
      </w:r>
    </w:p>
    <w:p w14:paraId="25F337D1" w14:textId="5975AEA7" w:rsidR="00165FB8" w:rsidRPr="00165FB8" w:rsidRDefault="009342EA" w:rsidP="00FC7476">
      <w:pPr>
        <w:rPr>
          <w:rFonts w:eastAsiaTheme="minorEastAsia"/>
        </w:rPr>
      </w:pPr>
      <w:r>
        <w:rPr>
          <w:rFonts w:eastAsiaTheme="minorEastAsia"/>
        </w:rPr>
        <w:t>50% of juniors study between the minimum and median number of hours for seniors.</w:t>
      </w:r>
    </w:p>
    <w:p w14:paraId="140CBC72" w14:textId="12BA29EB" w:rsidR="009E1B33" w:rsidRDefault="009E1B33" w:rsidP="00FC7476">
      <w:pPr>
        <w:rPr>
          <w:rFonts w:eastAsiaTheme="minorEastAsia"/>
        </w:rPr>
      </w:pPr>
    </w:p>
    <w:p w14:paraId="0AE6C968" w14:textId="6F3F19D2" w:rsidR="009342EA" w:rsidRDefault="009342EA" w:rsidP="00FC7476">
      <w:pPr>
        <w:rPr>
          <w:rFonts w:eastAsiaTheme="minorEastAsia"/>
        </w:rPr>
      </w:pPr>
      <w:r>
        <w:rPr>
          <w:rFonts w:eastAsiaTheme="minorEastAsia"/>
          <w:b/>
        </w:rPr>
        <w:t>14d.</w:t>
      </w:r>
    </w:p>
    <w:p w14:paraId="62CE7849" w14:textId="7ADBC18C" w:rsidR="009342EA" w:rsidRPr="009342EA" w:rsidRDefault="00B01C00" w:rsidP="00FC7476">
      <w:pPr>
        <w:rPr>
          <w:rFonts w:eastAsiaTheme="minorEastAsia"/>
        </w:rPr>
      </w:pPr>
      <w:r>
        <w:rPr>
          <w:rFonts w:eastAsiaTheme="minorEastAsia"/>
        </w:rPr>
        <w:t>100% of seniors study more than the third quartile weekly study time for juniors.</w:t>
      </w:r>
    </w:p>
    <w:p w14:paraId="10C060A9" w14:textId="77777777" w:rsidR="009342EA" w:rsidRDefault="009342EA" w:rsidP="00FC7476">
      <w:pPr>
        <w:rPr>
          <w:rFonts w:eastAsiaTheme="minorEastAsia"/>
        </w:rPr>
      </w:pPr>
    </w:p>
    <w:p w14:paraId="4CF198AB" w14:textId="064357B9" w:rsidR="009E1B33" w:rsidRDefault="00EF4314" w:rsidP="00FC7476">
      <w:pPr>
        <w:rPr>
          <w:rFonts w:eastAsiaTheme="minorEastAsia"/>
        </w:rPr>
      </w:pPr>
      <w:r>
        <w:rPr>
          <w:rFonts w:eastAsiaTheme="minorEastAsia"/>
          <w:b/>
        </w:rPr>
        <w:t>15</w:t>
      </w:r>
      <w:r w:rsidR="00191607">
        <w:rPr>
          <w:rFonts w:eastAsiaTheme="minorEastAsia"/>
          <w:b/>
        </w:rPr>
        <w:t>a</w:t>
      </w:r>
      <w:r>
        <w:rPr>
          <w:rFonts w:eastAsiaTheme="minorEastAsia"/>
          <w:b/>
        </w:rPr>
        <w:t>.</w:t>
      </w:r>
    </w:p>
    <w:p w14:paraId="6B67155D" w14:textId="5F9E0CE9" w:rsidR="00191607" w:rsidRPr="00DA55E8" w:rsidRDefault="00EF4314" w:rsidP="00CD615D">
      <w:pPr>
        <w:spacing w:line="276" w:lineRule="auto"/>
        <w:rPr>
          <w:rFonts w:eastAsiaTheme="minorEastAsia"/>
        </w:rPr>
      </w:pPr>
      <m:oMathPara>
        <m:oMath>
          <m:r>
            <w:rPr>
              <w:rFonts w:eastAsiaTheme="minorEastAsia"/>
            </w:rPr>
            <m:t>Z</m:t>
          </m:r>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21.4-25</m:t>
              </m:r>
            </m:num>
            <m:den>
              <m:r>
                <w:rPr>
                  <w:rFonts w:eastAsiaTheme="minorEastAsia"/>
                </w:rPr>
                <m:t>1.15</m:t>
              </m:r>
            </m:den>
          </m:f>
          <m:r>
            <m:rPr>
              <m:sty m:val="p"/>
            </m:rPr>
            <w:rPr>
              <w:rFonts w:eastAsiaTheme="minorEastAsia"/>
            </w:rPr>
            <w:br/>
          </m:r>
        </m:oMath>
        <m:oMath>
          <m:r>
            <m:rPr>
              <m:aln/>
            </m:rPr>
            <w:rPr>
              <w:rFonts w:eastAsiaTheme="minorEastAsia"/>
            </w:rPr>
            <m:t xml:space="preserve">=-3.13 </m:t>
          </m:r>
          <m:r>
            <m:rPr>
              <m:sty m:val="p"/>
            </m:rPr>
            <w:rPr>
              <w:rFonts w:eastAsiaTheme="minorEastAsia"/>
            </w:rPr>
            <m:t>standard deviations</m:t>
          </m:r>
        </m:oMath>
      </m:oMathPara>
    </w:p>
    <w:p w14:paraId="387F49EA" w14:textId="2D9BF701" w:rsidR="00191607" w:rsidRDefault="00191607" w:rsidP="00FC7476">
      <w:pPr>
        <w:rPr>
          <w:rFonts w:eastAsiaTheme="minorEastAsia"/>
        </w:rPr>
      </w:pPr>
      <w:r>
        <w:rPr>
          <w:rFonts w:eastAsiaTheme="minorEastAsia"/>
        </w:rPr>
        <w:t xml:space="preserve">The </w:t>
      </w:r>
      <w:r>
        <w:rPr>
          <w:rFonts w:eastAsiaTheme="minorEastAsia"/>
          <w:i/>
        </w:rPr>
        <w:t>z</w:t>
      </w:r>
      <w:r>
        <w:rPr>
          <w:rFonts w:eastAsiaTheme="minorEastAsia"/>
        </w:rPr>
        <w:t xml:space="preserve">-score for the gas mileage of </w:t>
      </w:r>
      <w:r w:rsidR="00DA55E8">
        <w:rPr>
          <w:rFonts w:eastAsiaTheme="minorEastAsia"/>
        </w:rPr>
        <w:t>the</w:t>
      </w:r>
      <w:r>
        <w:rPr>
          <w:rFonts w:eastAsiaTheme="minorEastAsia"/>
        </w:rPr>
        <w:t xml:space="preserve"> car</w:t>
      </w:r>
      <w:r w:rsidR="00DA55E8">
        <w:rPr>
          <w:rFonts w:eastAsiaTheme="minorEastAsia"/>
        </w:rPr>
        <w:t xml:space="preserve"> is</w:t>
      </w:r>
      <w:r>
        <w:rPr>
          <w:rFonts w:eastAsiaTheme="minorEastAsia"/>
        </w:rPr>
        <w:t xml:space="preserve"> </w:t>
      </w:r>
      <m:oMath>
        <m:r>
          <w:rPr>
            <w:rFonts w:eastAsiaTheme="minorEastAsia"/>
          </w:rPr>
          <m:t>-3.13</m:t>
        </m:r>
      </m:oMath>
      <w:r w:rsidR="00FA178A">
        <w:rPr>
          <w:rFonts w:eastAsiaTheme="minorEastAsia"/>
        </w:rPr>
        <w:t xml:space="preserve"> standard deviations</w:t>
      </w:r>
      <w:r>
        <w:rPr>
          <w:rFonts w:eastAsiaTheme="minorEastAsia"/>
        </w:rPr>
        <w:t>.</w:t>
      </w:r>
    </w:p>
    <w:p w14:paraId="7B433172" w14:textId="5BCCD5BA" w:rsidR="00191607" w:rsidRDefault="00191607" w:rsidP="00FC7476">
      <w:pPr>
        <w:rPr>
          <w:rFonts w:eastAsiaTheme="minorEastAsia"/>
        </w:rPr>
      </w:pPr>
    </w:p>
    <w:p w14:paraId="60ADE17D" w14:textId="72F1249F" w:rsidR="00191607" w:rsidRPr="00191607" w:rsidRDefault="00191607" w:rsidP="00FC7476">
      <w:pPr>
        <w:rPr>
          <w:rFonts w:eastAsiaTheme="minorEastAsia"/>
          <w:b/>
        </w:rPr>
      </w:pPr>
      <w:r w:rsidRPr="00191607">
        <w:rPr>
          <w:rFonts w:eastAsiaTheme="minorEastAsia"/>
          <w:b/>
        </w:rPr>
        <w:t>15b.</w:t>
      </w:r>
    </w:p>
    <w:p w14:paraId="2816D05D" w14:textId="6FDE2C3E" w:rsidR="00191607" w:rsidRDefault="00DA55E8" w:rsidP="00FC7476">
      <w:pPr>
        <w:rPr>
          <w:rFonts w:eastAsiaTheme="minorEastAsia"/>
        </w:rPr>
      </w:pPr>
      <w:r>
        <w:rPr>
          <w:rFonts w:eastAsiaTheme="minorEastAsia"/>
        </w:rPr>
        <w:t xml:space="preserve">The </w:t>
      </w:r>
      <w:r w:rsidRPr="00DA55E8">
        <w:rPr>
          <w:rFonts w:eastAsiaTheme="minorEastAsia"/>
          <w:i/>
        </w:rPr>
        <w:t>z</w:t>
      </w:r>
      <w:r>
        <w:rPr>
          <w:rFonts w:eastAsiaTheme="minorEastAsia"/>
        </w:rPr>
        <w:t xml:space="preserve">-score for the gas mileage of the car is less than </w:t>
      </w:r>
      <m:oMath>
        <m:r>
          <w:rPr>
            <w:rFonts w:eastAsiaTheme="minorEastAsia"/>
          </w:rPr>
          <m:t>-2</m:t>
        </m:r>
      </m:oMath>
      <w:r w:rsidR="00FA178A">
        <w:rPr>
          <w:rFonts w:eastAsiaTheme="minorEastAsia"/>
        </w:rPr>
        <w:t xml:space="preserve"> standard deviations</w:t>
      </w:r>
      <w:r>
        <w:rPr>
          <w:rFonts w:eastAsiaTheme="minorEastAsia"/>
        </w:rPr>
        <w:t xml:space="preserve">, so </w:t>
      </w:r>
      <w:r w:rsidR="00363F3B">
        <w:rPr>
          <w:rFonts w:eastAsiaTheme="minorEastAsia"/>
        </w:rPr>
        <w:t xml:space="preserve">yes, </w:t>
      </w:r>
      <w:r w:rsidR="000557C3">
        <w:rPr>
          <w:rFonts w:eastAsiaTheme="minorEastAsia"/>
        </w:rPr>
        <w:t>it appears that your car is getting unusually low gas mileage.</w:t>
      </w:r>
    </w:p>
    <w:p w14:paraId="39544BAC" w14:textId="71E7D6C7" w:rsidR="000557C3" w:rsidRDefault="000557C3" w:rsidP="00FC7476">
      <w:pPr>
        <w:rPr>
          <w:rFonts w:eastAsiaTheme="minorEastAsia"/>
        </w:rPr>
      </w:pPr>
    </w:p>
    <w:p w14:paraId="66279391" w14:textId="2BAE78B7" w:rsidR="000557C3" w:rsidRPr="000557C3" w:rsidRDefault="000557C3" w:rsidP="00FC7476">
      <w:pPr>
        <w:rPr>
          <w:rFonts w:eastAsiaTheme="minorEastAsia"/>
          <w:b/>
        </w:rPr>
      </w:pPr>
      <w:r w:rsidRPr="000557C3">
        <w:rPr>
          <w:rFonts w:eastAsiaTheme="minorEastAsia"/>
          <w:b/>
        </w:rPr>
        <w:t>16a.</w:t>
      </w:r>
    </w:p>
    <w:p w14:paraId="5F59D780" w14:textId="411427E2" w:rsidR="000557C3" w:rsidRPr="00687F28" w:rsidRDefault="00274CC0" w:rsidP="00FC7476">
      <w:pPr>
        <w:rPr>
          <w:rFonts w:eastAsiaTheme="minorEastAsia"/>
        </w:rPr>
      </w:pPr>
      <m:oMathPara>
        <m:oMath>
          <m:r>
            <w:rPr>
              <w:rFonts w:eastAsiaTheme="minorEastAsia"/>
            </w:rPr>
            <w:lastRenderedPageBreak/>
            <m:t>Z</m:t>
          </m:r>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170-274</m:t>
              </m:r>
            </m:num>
            <m:den>
              <m:r>
                <w:rPr>
                  <w:rFonts w:eastAsiaTheme="minorEastAsia"/>
                </w:rPr>
                <m:t>63</m:t>
              </m:r>
            </m:den>
          </m:f>
          <m:r>
            <m:rPr>
              <m:sty m:val="p"/>
            </m:rPr>
            <w:rPr>
              <w:rFonts w:eastAsiaTheme="minorEastAsia"/>
            </w:rPr>
            <w:br/>
          </m:r>
        </m:oMath>
        <m:oMath>
          <m:r>
            <m:rPr>
              <m:aln/>
            </m:rPr>
            <w:rPr>
              <w:rFonts w:eastAsiaTheme="minorEastAsia"/>
            </w:rPr>
            <m:t xml:space="preserve">=-1.65 </m:t>
          </m:r>
          <m:r>
            <m:rPr>
              <m:sty m:val="p"/>
            </m:rPr>
            <w:rPr>
              <w:rFonts w:eastAsiaTheme="minorEastAsia"/>
            </w:rPr>
            <m:t>standard deviations</m:t>
          </m:r>
        </m:oMath>
      </m:oMathPara>
    </w:p>
    <w:p w14:paraId="485F0196" w14:textId="028BC8F5" w:rsidR="00687F28" w:rsidRDefault="00687F28" w:rsidP="00FC7476">
      <w:pPr>
        <w:rPr>
          <w:rFonts w:eastAsiaTheme="minorEastAsia"/>
        </w:rPr>
      </w:pPr>
      <w:r>
        <w:rPr>
          <w:rFonts w:eastAsiaTheme="minorEastAsia"/>
        </w:rPr>
        <w:t xml:space="preserve">The marathon time’s </w:t>
      </w:r>
      <w:r w:rsidR="00264E4A">
        <w:rPr>
          <w:rFonts w:eastAsiaTheme="minorEastAsia"/>
          <w:i/>
        </w:rPr>
        <w:t>Z</w:t>
      </w:r>
      <w:r>
        <w:rPr>
          <w:rFonts w:eastAsiaTheme="minorEastAsia"/>
        </w:rPr>
        <w:t>-score is -1.65 standard deviations.</w:t>
      </w:r>
    </w:p>
    <w:p w14:paraId="645934FE" w14:textId="4D52CF16" w:rsidR="00687F28" w:rsidRDefault="00687F28" w:rsidP="00FC7476">
      <w:pPr>
        <w:rPr>
          <w:rFonts w:eastAsiaTheme="minorEastAsia"/>
        </w:rPr>
      </w:pPr>
    </w:p>
    <w:p w14:paraId="7CDF5E86" w14:textId="781DDB4E" w:rsidR="00687F28" w:rsidRDefault="00687F28" w:rsidP="00FC7476">
      <w:pPr>
        <w:rPr>
          <w:rFonts w:eastAsiaTheme="minorEastAsia"/>
        </w:rPr>
      </w:pPr>
      <w:r>
        <w:rPr>
          <w:rFonts w:eastAsiaTheme="minorEastAsia"/>
          <w:b/>
        </w:rPr>
        <w:t>16b.</w:t>
      </w:r>
    </w:p>
    <w:p w14:paraId="2C73332D" w14:textId="48686143" w:rsidR="00687F28" w:rsidRDefault="00462D7F" w:rsidP="00FC7476">
      <w:pPr>
        <w:rPr>
          <w:rFonts w:eastAsiaTheme="minorEastAsia"/>
        </w:rPr>
      </w:pPr>
      <w:r>
        <w:rPr>
          <w:rFonts w:eastAsiaTheme="minorEastAsia"/>
        </w:rPr>
        <w:t>Because the marathon finishing time is within 2 standard deviations of the mean finishing time, no, this marathon finishing time is not usually fast.</w:t>
      </w:r>
    </w:p>
    <w:p w14:paraId="676830D6" w14:textId="2326785B" w:rsidR="00462D7F" w:rsidRDefault="00462D7F" w:rsidP="00FC7476">
      <w:pPr>
        <w:rPr>
          <w:rFonts w:eastAsiaTheme="minorEastAsia"/>
        </w:rPr>
      </w:pPr>
    </w:p>
    <w:p w14:paraId="15E40324" w14:textId="3484451C" w:rsidR="00462D7F" w:rsidRDefault="00462D7F" w:rsidP="00FC7476">
      <w:pPr>
        <w:rPr>
          <w:rFonts w:eastAsiaTheme="minorEastAsia"/>
        </w:rPr>
      </w:pPr>
      <w:r>
        <w:rPr>
          <w:rFonts w:eastAsiaTheme="minorEastAsia"/>
          <w:b/>
        </w:rPr>
        <w:t>17a.</w:t>
      </w:r>
    </w:p>
    <w:p w14:paraId="0AD39D77" w14:textId="77777777" w:rsidR="0095030D" w:rsidRDefault="0095030D" w:rsidP="0095030D">
      <w:r>
        <w:t>In GeoGebra:</w:t>
      </w:r>
    </w:p>
    <w:p w14:paraId="515C0E19" w14:textId="65AD059A" w:rsidR="00462D7F" w:rsidRDefault="0095030D" w:rsidP="0095030D">
      <w:pPr>
        <w:rPr>
          <w:rFonts w:eastAsiaTheme="minorEastAsia"/>
        </w:rPr>
      </w:pPr>
      <w:r>
        <w:rPr>
          <w:rFonts w:eastAsiaTheme="minorEastAsia"/>
        </w:rPr>
        <w:t>In GeoGebra Classic, enter the data values into the column A of the spreadsheet and use the “One Variable Analysis” function. Then use the “Show Statistics” option to find the mean and standard deviation.</w:t>
      </w:r>
    </w:p>
    <w:p w14:paraId="584D186A" w14:textId="3BB6283F" w:rsidR="0095030D" w:rsidRDefault="004A03C8" w:rsidP="0095030D">
      <w:pPr>
        <w:rPr>
          <w:rFonts w:eastAsiaTheme="minorEastAsia"/>
        </w:rPr>
      </w:pPr>
      <w:r>
        <w:rPr>
          <w:rFonts w:eastAsiaTheme="minorEastAsia"/>
        </w:rPr>
        <w:t xml:space="preserve">The mean is </w:t>
      </w:r>
      <w:r w:rsidR="00075997">
        <w:rPr>
          <w:rFonts w:eastAsiaTheme="minorEastAsia"/>
        </w:rPr>
        <w:t>46.2 hours</w:t>
      </w:r>
      <w:r w:rsidR="005B0219">
        <w:rPr>
          <w:rFonts w:eastAsiaTheme="minorEastAsia"/>
        </w:rPr>
        <w:t xml:space="preserve"> per year</w:t>
      </w:r>
      <w:r w:rsidR="00075997">
        <w:rPr>
          <w:rFonts w:eastAsiaTheme="minorEastAsia"/>
        </w:rPr>
        <w:t>, and the standard deviation is 6.16 hours</w:t>
      </w:r>
      <w:r w:rsidR="005B0219">
        <w:rPr>
          <w:rFonts w:eastAsiaTheme="minorEastAsia"/>
        </w:rPr>
        <w:t xml:space="preserve"> per year</w:t>
      </w:r>
      <w:r w:rsidR="00075997">
        <w:rPr>
          <w:rFonts w:eastAsiaTheme="minorEastAsia"/>
        </w:rPr>
        <w:t>.</w:t>
      </w:r>
    </w:p>
    <w:p w14:paraId="02A23D9D" w14:textId="2522641D" w:rsidR="00075997" w:rsidRDefault="00075997" w:rsidP="0095030D">
      <w:pPr>
        <w:rPr>
          <w:rFonts w:eastAsiaTheme="minorEastAsia"/>
        </w:rPr>
      </w:pPr>
    </w:p>
    <w:p w14:paraId="3367693B" w14:textId="1FA0778F" w:rsidR="00075997" w:rsidRDefault="00075997" w:rsidP="0095030D">
      <w:pPr>
        <w:rPr>
          <w:rFonts w:eastAsiaTheme="minorEastAsia"/>
        </w:rPr>
      </w:pPr>
      <w:r>
        <w:rPr>
          <w:rFonts w:eastAsiaTheme="minorEastAsia"/>
          <w:b/>
        </w:rPr>
        <w:t>17b.</w:t>
      </w:r>
    </w:p>
    <w:p w14:paraId="6A1767D0" w14:textId="0B50FDA5" w:rsidR="00075997" w:rsidRPr="00075997" w:rsidRDefault="00075997" w:rsidP="0095030D">
      <w:pPr>
        <w:rPr>
          <w:rFonts w:eastAsiaTheme="minorEastAsia"/>
        </w:rPr>
      </w:pPr>
      <m:oMathPara>
        <m:oMath>
          <m:r>
            <w:rPr>
              <w:rFonts w:eastAsiaTheme="minorEastAsia"/>
            </w:rPr>
            <m:t>Z</m:t>
          </m:r>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42-46.2</m:t>
              </m:r>
            </m:num>
            <m:den>
              <m:r>
                <w:rPr>
                  <w:rFonts w:eastAsiaTheme="minorEastAsia"/>
                </w:rPr>
                <m:t>6.16</m:t>
              </m:r>
            </m:den>
          </m:f>
          <m:r>
            <m:rPr>
              <m:sty m:val="p"/>
            </m:rPr>
            <w:rPr>
              <w:rFonts w:eastAsiaTheme="minorEastAsia"/>
            </w:rPr>
            <w:br/>
          </m:r>
        </m:oMath>
        <m:oMath>
          <m:r>
            <m:rPr>
              <m:aln/>
            </m:rPr>
            <w:rPr>
              <w:rFonts w:eastAsiaTheme="minorEastAsia"/>
            </w:rPr>
            <m:t xml:space="preserve">=-0.68 </m:t>
          </m:r>
          <m:r>
            <m:rPr>
              <m:sty m:val="p"/>
            </m:rPr>
            <w:rPr>
              <w:rFonts w:eastAsiaTheme="minorEastAsia"/>
            </w:rPr>
            <m:t>standard deviations</m:t>
          </m:r>
        </m:oMath>
      </m:oMathPara>
    </w:p>
    <w:p w14:paraId="38AA4BB2" w14:textId="6B86D82E" w:rsidR="00075997" w:rsidRDefault="005B0219" w:rsidP="0095030D">
      <w:pPr>
        <w:rPr>
          <w:rFonts w:eastAsiaTheme="minorEastAsia"/>
        </w:rPr>
      </w:pPr>
      <w:r>
        <w:rPr>
          <w:rFonts w:eastAsiaTheme="minorEastAsia"/>
        </w:rPr>
        <w:t xml:space="preserve"> The </w:t>
      </w:r>
      <w:r w:rsidR="00264E4A">
        <w:rPr>
          <w:rFonts w:eastAsiaTheme="minorEastAsia"/>
          <w:i/>
        </w:rPr>
        <w:t>Z</w:t>
      </w:r>
      <w:r>
        <w:rPr>
          <w:rFonts w:eastAsiaTheme="minorEastAsia"/>
        </w:rPr>
        <w:t xml:space="preserve">-score for a city with an average delay time of 42 hours per year is </w:t>
      </w:r>
      <m:oMath>
        <m:r>
          <w:rPr>
            <w:rFonts w:eastAsiaTheme="minorEastAsia"/>
          </w:rPr>
          <m:t>-0.68</m:t>
        </m:r>
      </m:oMath>
      <w:r>
        <w:rPr>
          <w:rFonts w:eastAsiaTheme="minorEastAsia"/>
        </w:rPr>
        <w:t xml:space="preserve"> standard deviations.</w:t>
      </w:r>
    </w:p>
    <w:p w14:paraId="3E1B0663" w14:textId="2DD0E3CD" w:rsidR="005B0219" w:rsidRDefault="005B0219" w:rsidP="0095030D">
      <w:pPr>
        <w:rPr>
          <w:rFonts w:eastAsiaTheme="minorEastAsia"/>
        </w:rPr>
      </w:pPr>
    </w:p>
    <w:p w14:paraId="41BFEF29" w14:textId="2531E2CF" w:rsidR="005B0219" w:rsidRDefault="005B0219" w:rsidP="0095030D">
      <w:pPr>
        <w:rPr>
          <w:rFonts w:eastAsiaTheme="minorEastAsia"/>
        </w:rPr>
      </w:pPr>
      <w:r>
        <w:rPr>
          <w:rFonts w:eastAsiaTheme="minorEastAsia"/>
          <w:b/>
        </w:rPr>
        <w:t>18a.</w:t>
      </w:r>
    </w:p>
    <w:p w14:paraId="27F53678" w14:textId="77777777" w:rsidR="005B0219" w:rsidRDefault="005B0219" w:rsidP="005B0219">
      <w:r>
        <w:t>In GeoGebra:</w:t>
      </w:r>
    </w:p>
    <w:p w14:paraId="0537559D" w14:textId="77777777" w:rsidR="005B0219" w:rsidRDefault="005B0219" w:rsidP="005B0219">
      <w:pPr>
        <w:rPr>
          <w:rFonts w:eastAsiaTheme="minorEastAsia"/>
        </w:rPr>
      </w:pPr>
      <w:r>
        <w:rPr>
          <w:rFonts w:eastAsiaTheme="minorEastAsia"/>
        </w:rPr>
        <w:t>In GeoGebra Classic, enter the data values into the column A of the spreadsheet and use the “One Variable Analysis” function. Then use the “Show Statistics” option to find the mean and standard deviation.</w:t>
      </w:r>
    </w:p>
    <w:p w14:paraId="05D6D84C" w14:textId="7ACEE433" w:rsidR="005B0219" w:rsidRDefault="005B0219" w:rsidP="0095030D">
      <w:pPr>
        <w:rPr>
          <w:rFonts w:eastAsiaTheme="minorEastAsia"/>
        </w:rPr>
      </w:pPr>
      <w:r>
        <w:rPr>
          <w:rFonts w:eastAsiaTheme="minorEastAsia"/>
        </w:rPr>
        <w:t>The mean is 122.9 job applicants per job posting, and the standard deviation is 10.91 job applicants per job posting.</w:t>
      </w:r>
    </w:p>
    <w:p w14:paraId="6E15720F" w14:textId="47C59B44" w:rsidR="005B0219" w:rsidRDefault="005B0219" w:rsidP="0095030D">
      <w:pPr>
        <w:rPr>
          <w:rFonts w:eastAsiaTheme="minorEastAsia"/>
        </w:rPr>
      </w:pPr>
    </w:p>
    <w:p w14:paraId="02E25640" w14:textId="37026B64" w:rsidR="005B0219" w:rsidRDefault="005B0219" w:rsidP="0095030D">
      <w:pPr>
        <w:rPr>
          <w:rFonts w:eastAsiaTheme="minorEastAsia"/>
        </w:rPr>
      </w:pPr>
      <w:r>
        <w:rPr>
          <w:rFonts w:eastAsiaTheme="minorEastAsia"/>
          <w:b/>
        </w:rPr>
        <w:lastRenderedPageBreak/>
        <w:t>18b.</w:t>
      </w:r>
    </w:p>
    <w:p w14:paraId="70B69EBA" w14:textId="03EC6630" w:rsidR="005B0219" w:rsidRPr="00075997" w:rsidRDefault="005B0219" w:rsidP="005B0219">
      <w:pPr>
        <w:rPr>
          <w:rFonts w:eastAsiaTheme="minorEastAsia"/>
        </w:rPr>
      </w:pPr>
      <m:oMathPara>
        <m:oMath>
          <m:r>
            <w:rPr>
              <w:rFonts w:eastAsiaTheme="minorEastAsia"/>
            </w:rPr>
            <m:t>Z</m:t>
          </m:r>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143-122.9</m:t>
              </m:r>
            </m:num>
            <m:den>
              <m:r>
                <w:rPr>
                  <w:rFonts w:eastAsiaTheme="minorEastAsia"/>
                </w:rPr>
                <m:t>10.91</m:t>
              </m:r>
            </m:den>
          </m:f>
          <m:r>
            <m:rPr>
              <m:sty m:val="p"/>
            </m:rPr>
            <w:rPr>
              <w:rFonts w:eastAsiaTheme="minorEastAsia"/>
            </w:rPr>
            <w:br/>
          </m:r>
        </m:oMath>
        <m:oMath>
          <m:r>
            <m:rPr>
              <m:aln/>
            </m:rPr>
            <w:rPr>
              <w:rFonts w:eastAsiaTheme="minorEastAsia"/>
            </w:rPr>
            <m:t xml:space="preserve">=1.84 </m:t>
          </m:r>
          <m:r>
            <m:rPr>
              <m:sty m:val="p"/>
            </m:rPr>
            <w:rPr>
              <w:rFonts w:eastAsiaTheme="minorEastAsia"/>
            </w:rPr>
            <m:t>standard deviations</m:t>
          </m:r>
        </m:oMath>
      </m:oMathPara>
    </w:p>
    <w:p w14:paraId="28F439F0" w14:textId="13006918" w:rsidR="005B0219" w:rsidRDefault="005B0219" w:rsidP="005B0219">
      <w:pPr>
        <w:rPr>
          <w:rFonts w:eastAsiaTheme="minorEastAsia"/>
        </w:rPr>
      </w:pPr>
      <w:r>
        <w:rPr>
          <w:rFonts w:eastAsiaTheme="minorEastAsia"/>
        </w:rPr>
        <w:t xml:space="preserve"> The </w:t>
      </w:r>
      <w:r w:rsidR="00264E4A">
        <w:rPr>
          <w:rFonts w:eastAsiaTheme="minorEastAsia"/>
          <w:i/>
        </w:rPr>
        <w:t>Z</w:t>
      </w:r>
      <w:r>
        <w:rPr>
          <w:rFonts w:eastAsiaTheme="minorEastAsia"/>
        </w:rPr>
        <w:t xml:space="preserve">-score for a company with 143 job applicants per job posting is </w:t>
      </w:r>
      <m:oMath>
        <m:r>
          <w:rPr>
            <w:rFonts w:eastAsiaTheme="minorEastAsia"/>
          </w:rPr>
          <m:t>1.84</m:t>
        </m:r>
      </m:oMath>
      <w:r>
        <w:rPr>
          <w:rFonts w:eastAsiaTheme="minorEastAsia"/>
        </w:rPr>
        <w:t xml:space="preserve"> standard deviations.</w:t>
      </w:r>
    </w:p>
    <w:p w14:paraId="5D9EEDCA" w14:textId="35155525" w:rsidR="00950825" w:rsidRDefault="00950825" w:rsidP="005B0219">
      <w:pPr>
        <w:rPr>
          <w:rFonts w:eastAsiaTheme="minorEastAsia"/>
        </w:rPr>
      </w:pPr>
    </w:p>
    <w:p w14:paraId="0E704276" w14:textId="3B554644" w:rsidR="00950825" w:rsidRDefault="00950825" w:rsidP="005B0219">
      <w:pPr>
        <w:rPr>
          <w:rFonts w:eastAsiaTheme="minorEastAsia"/>
        </w:rPr>
      </w:pPr>
      <w:r>
        <w:rPr>
          <w:rFonts w:eastAsiaTheme="minorEastAsia"/>
          <w:b/>
        </w:rPr>
        <w:t>19.</w:t>
      </w:r>
    </w:p>
    <w:p w14:paraId="6CD85A7C" w14:textId="1EF05A8B" w:rsidR="00264E4A" w:rsidRPr="00075997" w:rsidRDefault="001776C2" w:rsidP="00264E4A">
      <w:pPr>
        <w:rPr>
          <w:rFonts w:eastAsiaTheme="minorEastAsia"/>
        </w:rPr>
      </w:pPr>
      <m:oMathPara>
        <m:oMath>
          <m:sSub>
            <m:sSubPr>
              <m:ctrlPr>
                <w:rPr>
                  <w:rFonts w:eastAsiaTheme="minorEastAsia"/>
                  <w:i/>
                </w:rPr>
              </m:ctrlPr>
            </m:sSubPr>
            <m:e>
              <m:r>
                <w:rPr>
                  <w:rFonts w:eastAsiaTheme="minorEastAsia"/>
                </w:rPr>
                <m:t>Z</m:t>
              </m:r>
            </m:e>
            <m:sub>
              <m:r>
                <w:rPr>
                  <w:rFonts w:eastAsiaTheme="minorEastAsia"/>
                </w:rPr>
                <m:t>math</m:t>
              </m:r>
            </m:sub>
          </m:sSub>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89-75</m:t>
              </m:r>
            </m:num>
            <m:den>
              <m:r>
                <w:rPr>
                  <w:rFonts w:eastAsiaTheme="minorEastAsia"/>
                </w:rPr>
                <m:t>7</m:t>
              </m:r>
            </m:den>
          </m:f>
          <m:r>
            <m:rPr>
              <m:sty m:val="p"/>
            </m:rPr>
            <w:rPr>
              <w:rFonts w:eastAsiaTheme="minorEastAsia"/>
            </w:rPr>
            <w:br/>
          </m:r>
        </m:oMath>
        <m:oMath>
          <m:r>
            <m:rPr>
              <m:aln/>
            </m:rPr>
            <w:rPr>
              <w:rFonts w:eastAsiaTheme="minorEastAsia"/>
            </w:rPr>
            <m:t xml:space="preserve">=2 </m:t>
          </m:r>
          <m:r>
            <m:rPr>
              <m:sty m:val="p"/>
            </m:rPr>
            <w:rPr>
              <w:rFonts w:eastAsiaTheme="minorEastAsia"/>
            </w:rPr>
            <m:t>standard deviations</m:t>
          </m:r>
        </m:oMath>
      </m:oMathPara>
    </w:p>
    <w:p w14:paraId="72DE9E16" w14:textId="05CE449E" w:rsidR="005B0219" w:rsidRDefault="005B0219" w:rsidP="0095030D">
      <w:pPr>
        <w:rPr>
          <w:rFonts w:eastAsiaTheme="minorEastAsia"/>
        </w:rPr>
      </w:pPr>
    </w:p>
    <w:p w14:paraId="6E62A2D9" w14:textId="19162CA5" w:rsidR="00264E4A" w:rsidRPr="00075997" w:rsidRDefault="001776C2" w:rsidP="00264E4A">
      <w:pPr>
        <w:rPr>
          <w:rFonts w:eastAsiaTheme="minorEastAsia"/>
        </w:rPr>
      </w:pPr>
      <m:oMathPara>
        <m:oMath>
          <m:sSub>
            <m:sSubPr>
              <m:ctrlPr>
                <w:rPr>
                  <w:rFonts w:eastAsiaTheme="minorEastAsia"/>
                  <w:i/>
                </w:rPr>
              </m:ctrlPr>
            </m:sSubPr>
            <m:e>
              <m:r>
                <w:rPr>
                  <w:rFonts w:eastAsiaTheme="minorEastAsia"/>
                </w:rPr>
                <m:t>Z</m:t>
              </m:r>
            </m:e>
            <m:sub>
              <m:r>
                <w:rPr>
                  <w:rFonts w:eastAsiaTheme="minorEastAsia"/>
                </w:rPr>
                <m:t>English</m:t>
              </m:r>
            </m:sub>
          </m:sSub>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65-53</m:t>
              </m:r>
            </m:num>
            <m:den>
              <m:r>
                <w:rPr>
                  <w:rFonts w:eastAsiaTheme="minorEastAsia"/>
                </w:rPr>
                <m:t>4</m:t>
              </m:r>
            </m:den>
          </m:f>
          <m:r>
            <m:rPr>
              <m:sty m:val="p"/>
            </m:rPr>
            <w:rPr>
              <w:rFonts w:eastAsiaTheme="minorEastAsia"/>
            </w:rPr>
            <w:br/>
          </m:r>
        </m:oMath>
        <m:oMath>
          <m:r>
            <m:rPr>
              <m:aln/>
            </m:rPr>
            <w:rPr>
              <w:rFonts w:eastAsiaTheme="minorEastAsia"/>
            </w:rPr>
            <m:t xml:space="preserve">=3 </m:t>
          </m:r>
          <m:r>
            <m:rPr>
              <m:sty m:val="p"/>
            </m:rPr>
            <w:rPr>
              <w:rFonts w:eastAsiaTheme="minorEastAsia"/>
            </w:rPr>
            <m:t>standard deviations</m:t>
          </m:r>
        </m:oMath>
      </m:oMathPara>
    </w:p>
    <w:p w14:paraId="552B04C3" w14:textId="4D00E41E" w:rsidR="00264E4A" w:rsidRDefault="00264E4A" w:rsidP="0095030D">
      <w:pPr>
        <w:rPr>
          <w:rFonts w:eastAsiaTheme="minorEastAsia"/>
        </w:rPr>
      </w:pPr>
      <w:r>
        <w:rPr>
          <w:rFonts w:eastAsiaTheme="minorEastAsia"/>
        </w:rPr>
        <w:t xml:space="preserve">Because the </w:t>
      </w:r>
      <w:r>
        <w:rPr>
          <w:rFonts w:eastAsiaTheme="minorEastAsia"/>
          <w:i/>
        </w:rPr>
        <w:t>Z</w:t>
      </w:r>
      <w:r>
        <w:rPr>
          <w:rFonts w:eastAsiaTheme="minorEastAsia"/>
        </w:rPr>
        <w:t xml:space="preserve">-score of my English test is greater than the </w:t>
      </w:r>
      <w:r>
        <w:rPr>
          <w:rFonts w:eastAsiaTheme="minorEastAsia"/>
          <w:i/>
        </w:rPr>
        <w:t>Z</w:t>
      </w:r>
      <w:r>
        <w:rPr>
          <w:rFonts w:eastAsiaTheme="minorEastAsia"/>
        </w:rPr>
        <w:t>-score of my math test, I did better on the English test than I did on the math test.</w:t>
      </w:r>
    </w:p>
    <w:p w14:paraId="363C36B4" w14:textId="3F0B6F22" w:rsidR="00264E4A" w:rsidRDefault="00264E4A" w:rsidP="0095030D">
      <w:pPr>
        <w:rPr>
          <w:rFonts w:eastAsiaTheme="minorEastAsia"/>
        </w:rPr>
      </w:pPr>
    </w:p>
    <w:p w14:paraId="34B339BA" w14:textId="0E246E18" w:rsidR="00264E4A" w:rsidRPr="00264E4A" w:rsidRDefault="00264E4A" w:rsidP="0095030D">
      <w:pPr>
        <w:rPr>
          <w:rFonts w:eastAsiaTheme="minorEastAsia"/>
          <w:b/>
        </w:rPr>
      </w:pPr>
      <w:r w:rsidRPr="00264E4A">
        <w:rPr>
          <w:rFonts w:eastAsiaTheme="minorEastAsia"/>
          <w:b/>
        </w:rPr>
        <w:t>20.</w:t>
      </w:r>
    </w:p>
    <w:p w14:paraId="200B3C66" w14:textId="636E6B0E" w:rsidR="008E1842" w:rsidRPr="00075997" w:rsidRDefault="001776C2" w:rsidP="008E1842">
      <w:pPr>
        <w:rPr>
          <w:rFonts w:eastAsiaTheme="minorEastAsia"/>
        </w:rPr>
      </w:pPr>
      <m:oMathPara>
        <m:oMath>
          <m:sSub>
            <m:sSubPr>
              <m:ctrlPr>
                <w:rPr>
                  <w:rFonts w:eastAsiaTheme="minorEastAsia"/>
                  <w:i/>
                </w:rPr>
              </m:ctrlPr>
            </m:sSubPr>
            <m:e>
              <m:r>
                <w:rPr>
                  <w:rFonts w:eastAsiaTheme="minorEastAsia"/>
                </w:rPr>
                <m:t>Z</m:t>
              </m:r>
            </m:e>
            <m:sub>
              <m:r>
                <w:rPr>
                  <w:rFonts w:eastAsiaTheme="minorEastAsia"/>
                </w:rPr>
                <m:t>comedy</m:t>
              </m:r>
            </m:sub>
          </m:sSub>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102-139</m:t>
              </m:r>
            </m:num>
            <m:den>
              <m:r>
                <w:rPr>
                  <w:rFonts w:eastAsiaTheme="minorEastAsia"/>
                </w:rPr>
                <m:t>39.7</m:t>
              </m:r>
            </m:den>
          </m:f>
          <m:r>
            <m:rPr>
              <m:sty m:val="p"/>
            </m:rPr>
            <w:rPr>
              <w:rFonts w:eastAsiaTheme="minorEastAsia"/>
            </w:rPr>
            <w:br/>
          </m:r>
        </m:oMath>
        <m:oMath>
          <m:r>
            <m:rPr>
              <m:aln/>
            </m:rPr>
            <w:rPr>
              <w:rFonts w:eastAsiaTheme="minorEastAsia"/>
            </w:rPr>
            <m:t xml:space="preserve">= -0.93 </m:t>
          </m:r>
          <m:r>
            <m:rPr>
              <m:sty m:val="p"/>
            </m:rPr>
            <w:rPr>
              <w:rFonts w:eastAsiaTheme="minorEastAsia"/>
            </w:rPr>
            <m:t>standard deviations</m:t>
          </m:r>
        </m:oMath>
      </m:oMathPara>
    </w:p>
    <w:p w14:paraId="6A18DEC8" w14:textId="77777777" w:rsidR="008E1842" w:rsidRDefault="008E1842" w:rsidP="008E1842">
      <w:pPr>
        <w:rPr>
          <w:rFonts w:eastAsiaTheme="minorEastAsia"/>
        </w:rPr>
      </w:pPr>
    </w:p>
    <w:p w14:paraId="572794AB" w14:textId="4FFF4632" w:rsidR="008E1842" w:rsidRPr="00075997" w:rsidRDefault="001776C2" w:rsidP="008E1842">
      <w:pPr>
        <w:rPr>
          <w:rFonts w:eastAsiaTheme="minorEastAsia"/>
        </w:rPr>
      </w:pPr>
      <m:oMathPara>
        <m:oMath>
          <m:sSub>
            <m:sSubPr>
              <m:ctrlPr>
                <w:rPr>
                  <w:rFonts w:eastAsiaTheme="minorEastAsia"/>
                  <w:i/>
                </w:rPr>
              </m:ctrlPr>
            </m:sSubPr>
            <m:e>
              <m:r>
                <w:rPr>
                  <w:rFonts w:eastAsiaTheme="minorEastAsia"/>
                </w:rPr>
                <m:t>Z</m:t>
              </m:r>
            </m:e>
            <m:sub>
              <m:r>
                <w:rPr>
                  <w:rFonts w:eastAsiaTheme="minorEastAsia"/>
                </w:rPr>
                <m:t>action</m:t>
              </m:r>
            </m:sub>
          </m:sSub>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129-159</m:t>
              </m:r>
            </m:num>
            <m:den>
              <m:r>
                <w:rPr>
                  <w:rFonts w:eastAsiaTheme="minorEastAsia"/>
                </w:rPr>
                <m:t>26.2</m:t>
              </m:r>
            </m:den>
          </m:f>
          <m:r>
            <m:rPr>
              <m:sty m:val="p"/>
            </m:rPr>
            <w:rPr>
              <w:rFonts w:eastAsiaTheme="minorEastAsia"/>
            </w:rPr>
            <w:br/>
          </m:r>
        </m:oMath>
        <m:oMath>
          <m:r>
            <m:rPr>
              <m:aln/>
            </m:rPr>
            <w:rPr>
              <w:rFonts w:eastAsiaTheme="minorEastAsia"/>
            </w:rPr>
            <m:t xml:space="preserve">= -1.14 </m:t>
          </m:r>
          <m:r>
            <m:rPr>
              <m:sty m:val="p"/>
            </m:rPr>
            <w:rPr>
              <w:rFonts w:eastAsiaTheme="minorEastAsia"/>
            </w:rPr>
            <m:t>standard deviations</m:t>
          </m:r>
        </m:oMath>
      </m:oMathPara>
    </w:p>
    <w:p w14:paraId="26A04771" w14:textId="792C45FF" w:rsidR="00264E4A" w:rsidRDefault="002A6678" w:rsidP="0095030D">
      <w:pPr>
        <w:rPr>
          <w:rFonts w:eastAsiaTheme="minorEastAsia"/>
        </w:rPr>
      </w:pPr>
      <w:r>
        <w:rPr>
          <w:rFonts w:eastAsiaTheme="minorEastAsia"/>
        </w:rPr>
        <w:lastRenderedPageBreak/>
        <w:t xml:space="preserve">Because the </w:t>
      </w:r>
      <w:r>
        <w:rPr>
          <w:rFonts w:eastAsiaTheme="minorEastAsia"/>
          <w:i/>
        </w:rPr>
        <w:t>Z</w:t>
      </w:r>
      <w:r>
        <w:rPr>
          <w:rFonts w:eastAsiaTheme="minorEastAsia"/>
        </w:rPr>
        <w:t xml:space="preserve">-score for the </w:t>
      </w:r>
      <w:proofErr w:type="gramStart"/>
      <w:r>
        <w:rPr>
          <w:rFonts w:eastAsiaTheme="minorEastAsia"/>
        </w:rPr>
        <w:t>129 minute</w:t>
      </w:r>
      <w:proofErr w:type="gramEnd"/>
      <w:r>
        <w:rPr>
          <w:rFonts w:eastAsiaTheme="minorEastAsia"/>
        </w:rPr>
        <w:t xml:space="preserve"> action movie was less than the </w:t>
      </w:r>
      <w:r>
        <w:rPr>
          <w:rFonts w:eastAsiaTheme="minorEastAsia"/>
          <w:i/>
        </w:rPr>
        <w:t>Z</w:t>
      </w:r>
      <w:r>
        <w:rPr>
          <w:rFonts w:eastAsiaTheme="minorEastAsia"/>
        </w:rPr>
        <w:t>-score for the 102 comedy movie, the action movie was shorter than the comedy movie, when both movies are compared to other movies in their genres.</w:t>
      </w:r>
    </w:p>
    <w:p w14:paraId="32864B83" w14:textId="650BAE70" w:rsidR="002A6678" w:rsidRDefault="002A6678" w:rsidP="0095030D">
      <w:pPr>
        <w:rPr>
          <w:rFonts w:eastAsiaTheme="minorEastAsia"/>
        </w:rPr>
      </w:pPr>
    </w:p>
    <w:p w14:paraId="0C2FF454" w14:textId="6AFA83CF" w:rsidR="002A6678" w:rsidRDefault="002A6678" w:rsidP="0095030D">
      <w:pPr>
        <w:rPr>
          <w:rFonts w:eastAsiaTheme="minorEastAsia"/>
        </w:rPr>
      </w:pPr>
      <w:r>
        <w:rPr>
          <w:rFonts w:eastAsiaTheme="minorEastAsia"/>
          <w:b/>
        </w:rPr>
        <w:t>21.</w:t>
      </w:r>
    </w:p>
    <w:p w14:paraId="59C44B22" w14:textId="1A6B1FFF" w:rsidR="005F04D4" w:rsidRPr="00075997" w:rsidRDefault="001776C2" w:rsidP="005F04D4">
      <w:pPr>
        <w:rPr>
          <w:rFonts w:eastAsiaTheme="minorEastAsia"/>
        </w:rPr>
      </w:pPr>
      <m:oMathPara>
        <m:oMath>
          <m:sSub>
            <m:sSubPr>
              <m:ctrlPr>
                <w:rPr>
                  <w:rFonts w:eastAsiaTheme="minorEastAsia"/>
                  <w:i/>
                </w:rPr>
              </m:ctrlPr>
            </m:sSubPr>
            <m:e>
              <m:r>
                <w:rPr>
                  <w:rFonts w:eastAsiaTheme="minorEastAsia"/>
                </w:rPr>
                <m:t>Z</m:t>
              </m:r>
            </m:e>
            <m:sub>
              <m:r>
                <w:rPr>
                  <w:rFonts w:eastAsiaTheme="minorEastAsia"/>
                </w:rPr>
                <m:t>Poe</m:t>
              </m:r>
            </m:sub>
          </m:sSub>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20.2-16.5</m:t>
              </m:r>
            </m:num>
            <m:den>
              <m:r>
                <w:rPr>
                  <w:rFonts w:eastAsiaTheme="minorEastAsia"/>
                </w:rPr>
                <m:t>1.85</m:t>
              </m:r>
            </m:den>
          </m:f>
          <m:r>
            <m:rPr>
              <m:sty m:val="p"/>
            </m:rPr>
            <w:rPr>
              <w:rFonts w:eastAsiaTheme="minorEastAsia"/>
            </w:rPr>
            <w:br/>
          </m:r>
        </m:oMath>
        <m:oMath>
          <m:r>
            <m:rPr>
              <m:aln/>
            </m:rPr>
            <w:rPr>
              <w:rFonts w:eastAsiaTheme="minorEastAsia"/>
            </w:rPr>
            <m:t xml:space="preserve">= 2 </m:t>
          </m:r>
          <m:r>
            <m:rPr>
              <m:sty m:val="p"/>
            </m:rPr>
            <w:rPr>
              <w:rFonts w:eastAsiaTheme="minorEastAsia"/>
            </w:rPr>
            <m:t>standard deviations</m:t>
          </m:r>
        </m:oMath>
      </m:oMathPara>
    </w:p>
    <w:p w14:paraId="5A833EAD" w14:textId="77777777" w:rsidR="005F04D4" w:rsidRDefault="005F04D4" w:rsidP="005F04D4">
      <w:pPr>
        <w:rPr>
          <w:rFonts w:eastAsiaTheme="minorEastAsia"/>
        </w:rPr>
      </w:pPr>
    </w:p>
    <w:p w14:paraId="78085F31" w14:textId="1D685EBF" w:rsidR="005F04D4" w:rsidRPr="005F04D4" w:rsidRDefault="001776C2" w:rsidP="005F04D4">
      <w:pPr>
        <w:rPr>
          <w:rFonts w:eastAsiaTheme="minorEastAsia"/>
        </w:rPr>
      </w:pPr>
      <m:oMathPara>
        <m:oMath>
          <m:sSub>
            <m:sSubPr>
              <m:ctrlPr>
                <w:rPr>
                  <w:rFonts w:eastAsiaTheme="minorEastAsia"/>
                  <w:i/>
                </w:rPr>
              </m:ctrlPr>
            </m:sSubPr>
            <m:e>
              <m:r>
                <w:rPr>
                  <w:rFonts w:eastAsiaTheme="minorEastAsia"/>
                </w:rPr>
                <m:t>Z</m:t>
              </m:r>
            </m:e>
            <m:sub>
              <m:r>
                <w:rPr>
                  <w:rFonts w:eastAsiaTheme="minorEastAsia"/>
                </w:rPr>
                <m:t>Gibson</m:t>
              </m:r>
            </m:sub>
          </m:sSub>
          <m:r>
            <m:rPr>
              <m:aln/>
            </m:rPr>
            <w:rPr>
              <w:rFonts w:eastAsiaTheme="minorEastAsia"/>
            </w:rPr>
            <m:t>=</m:t>
          </m:r>
          <m:f>
            <m:fPr>
              <m:ctrlPr>
                <w:rPr>
                  <w:rFonts w:eastAsiaTheme="minorEastAsia"/>
                  <w:i/>
                </w:rPr>
              </m:ctrlPr>
            </m:fPr>
            <m:num>
              <m:r>
                <m:rPr>
                  <m:sty m:val="p"/>
                </m:rPr>
                <w:rPr>
                  <w:rFonts w:eastAsiaTheme="minorEastAsia"/>
                </w:rPr>
                <m:t>data value</m:t>
              </m:r>
              <m:r>
                <w:rPr>
                  <w:rFonts w:eastAsiaTheme="minorEastAsia"/>
                </w:rPr>
                <m:t>-</m:t>
              </m:r>
              <m:r>
                <m:rPr>
                  <m:sty m:val="p"/>
                </m:rPr>
                <w:rPr>
                  <w:rFonts w:eastAsiaTheme="minorEastAsia"/>
                </w:rPr>
                <m:t>mean</m:t>
              </m:r>
            </m:num>
            <m:den>
              <m:r>
                <m:rPr>
                  <m:sty m:val="p"/>
                </m:rPr>
                <w:rPr>
                  <w:rFonts w:eastAsiaTheme="minorEastAsia"/>
                </w:rPr>
                <m:t>standard deviation</m:t>
              </m:r>
            </m:den>
          </m:f>
          <m:r>
            <m:rPr>
              <m:sty m:val="p"/>
            </m:rPr>
            <w:rPr>
              <w:rFonts w:eastAsiaTheme="minorEastAsia"/>
            </w:rPr>
            <w:br/>
          </m:r>
        </m:oMath>
        <m:oMath>
          <m:r>
            <m:rPr>
              <m:aln/>
            </m:rPr>
            <w:rPr>
              <w:rFonts w:eastAsiaTheme="minorEastAsia"/>
            </w:rPr>
            <m:t>=</m:t>
          </m:r>
          <m:f>
            <m:fPr>
              <m:ctrlPr>
                <w:rPr>
                  <w:rFonts w:eastAsiaTheme="minorEastAsia"/>
                  <w:i/>
                </w:rPr>
              </m:ctrlPr>
            </m:fPr>
            <m:num>
              <m:r>
                <w:rPr>
                  <w:rFonts w:eastAsiaTheme="minorEastAsia"/>
                </w:rPr>
                <m:t>107-81</m:t>
              </m:r>
            </m:num>
            <m:den>
              <m:r>
                <w:rPr>
                  <w:rFonts w:eastAsiaTheme="minorEastAsia"/>
                </w:rPr>
                <m:t>13</m:t>
              </m:r>
            </m:den>
          </m:f>
          <m:r>
            <m:rPr>
              <m:sty m:val="p"/>
            </m:rPr>
            <w:rPr>
              <w:rFonts w:eastAsiaTheme="minorEastAsia"/>
            </w:rPr>
            <w:br/>
          </m:r>
        </m:oMath>
        <m:oMath>
          <m:r>
            <m:rPr>
              <m:aln/>
            </m:rPr>
            <w:rPr>
              <w:rFonts w:eastAsiaTheme="minorEastAsia"/>
            </w:rPr>
            <m:t xml:space="preserve">= 2 </m:t>
          </m:r>
          <m:r>
            <m:rPr>
              <m:sty m:val="p"/>
            </m:rPr>
            <w:rPr>
              <w:rFonts w:eastAsiaTheme="minorEastAsia"/>
            </w:rPr>
            <m:t>standard deviations</m:t>
          </m:r>
        </m:oMath>
      </m:oMathPara>
    </w:p>
    <w:p w14:paraId="48077DF5" w14:textId="53644336" w:rsidR="005F04D4" w:rsidRPr="005F04D4" w:rsidRDefault="005F04D4" w:rsidP="005F04D4">
      <w:pPr>
        <w:rPr>
          <w:rFonts w:eastAsiaTheme="minorEastAsia"/>
        </w:rPr>
      </w:pPr>
      <w:r>
        <w:rPr>
          <w:rFonts w:eastAsiaTheme="minorEastAsia"/>
        </w:rPr>
        <w:t xml:space="preserve">Because the </w:t>
      </w:r>
      <w:r>
        <w:rPr>
          <w:rFonts w:eastAsiaTheme="minorEastAsia"/>
          <w:i/>
        </w:rPr>
        <w:t>Z</w:t>
      </w:r>
      <w:r>
        <w:rPr>
          <w:rFonts w:eastAsiaTheme="minorEastAsia"/>
        </w:rPr>
        <w:t>-scores for the heights of Poe (the Clydesdale horse) and Gibson (the Great Dane) are the same, neither animal is taller than the other when compared to their respective breeds.</w:t>
      </w:r>
    </w:p>
    <w:p w14:paraId="279F8447" w14:textId="77777777" w:rsidR="002A6678" w:rsidRPr="002A6678" w:rsidRDefault="002A6678" w:rsidP="0095030D">
      <w:pPr>
        <w:rPr>
          <w:rFonts w:eastAsiaTheme="minorEastAsia"/>
        </w:rPr>
      </w:pPr>
    </w:p>
    <w:sectPr w:rsidR="002A6678" w:rsidRPr="002A6678" w:rsidSect="00A048DA">
      <w:headerReference w:type="default" r:id="rId22"/>
      <w:type w:val="continuous"/>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21C09" w14:textId="77777777" w:rsidR="00F57777" w:rsidRDefault="00F57777" w:rsidP="00B05695">
      <w:pPr>
        <w:spacing w:after="0" w:line="240" w:lineRule="auto"/>
      </w:pPr>
      <w:r>
        <w:separator/>
      </w:r>
    </w:p>
  </w:endnote>
  <w:endnote w:type="continuationSeparator" w:id="0">
    <w:p w14:paraId="7862D8B0" w14:textId="77777777" w:rsidR="00F57777" w:rsidRDefault="00F57777" w:rsidP="00B0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5169" w14:textId="77777777" w:rsidR="00F57777" w:rsidRDefault="00F57777" w:rsidP="00B05695">
      <w:pPr>
        <w:spacing w:after="0" w:line="240" w:lineRule="auto"/>
      </w:pPr>
      <w:r>
        <w:separator/>
      </w:r>
    </w:p>
  </w:footnote>
  <w:footnote w:type="continuationSeparator" w:id="0">
    <w:p w14:paraId="4918DB3B" w14:textId="77777777" w:rsidR="00F57777" w:rsidRDefault="00F57777" w:rsidP="00B05695">
      <w:pPr>
        <w:spacing w:after="0" w:line="240" w:lineRule="auto"/>
      </w:pPr>
      <w:r>
        <w:continuationSeparator/>
      </w:r>
    </w:p>
  </w:footnote>
  <w:footnote w:id="1">
    <w:p w14:paraId="7AD608DF" w14:textId="77777777" w:rsidR="001776C2" w:rsidRPr="00B0546F" w:rsidRDefault="001776C2">
      <w:pPr>
        <w:pStyle w:val="FootnoteText"/>
        <w:rPr>
          <w:rFonts w:asciiTheme="majorHAnsi" w:hAnsiTheme="majorHAnsi" w:cstheme="majorHAnsi"/>
        </w:rPr>
      </w:pPr>
      <w:r>
        <w:rPr>
          <w:rStyle w:val="FootnoteReference"/>
        </w:rPr>
        <w:footnoteRef/>
      </w:r>
      <w:r>
        <w:t xml:space="preserve"> </w:t>
      </w:r>
      <w:r w:rsidRPr="00861BA2">
        <w:rPr>
          <w:rFonts w:asciiTheme="majorHAnsi" w:hAnsiTheme="majorHAnsi" w:cstheme="majorHAnsi"/>
          <w:color w:val="000000"/>
          <w:shd w:val="clear" w:color="auto" w:fill="FFFFFF"/>
        </w:rPr>
        <w:t>LaFrance, M., &amp; Hecht, M. A. (1995) Why smiles generate leniency. Personality and Social Psychology Bulletin, 21, 207-214</w:t>
      </w:r>
      <w:r>
        <w:rPr>
          <w:rFonts w:asciiTheme="majorHAnsi" w:hAnsiTheme="majorHAnsi" w:cstheme="majorHAnsi"/>
          <w:color w:val="000000"/>
          <w:shd w:val="clear" w:color="auto" w:fill="FFFFFF"/>
        </w:rPr>
        <w:t>. A</w:t>
      </w:r>
      <w:r w:rsidRPr="00861BA2">
        <w:rPr>
          <w:rFonts w:asciiTheme="majorHAnsi" w:hAnsiTheme="majorHAnsi" w:cstheme="majorHAnsi"/>
          <w:color w:val="000000"/>
          <w:shd w:val="clear" w:color="auto" w:fill="FFFFFF"/>
        </w:rPr>
        <w:t xml:space="preserve">dapted from </w:t>
      </w:r>
      <w:hyperlink r:id="rId1" w:history="1">
        <w:r w:rsidRPr="00861BA2">
          <w:rPr>
            <w:rStyle w:val="Hyperlink"/>
            <w:rFonts w:asciiTheme="majorHAnsi" w:eastAsiaTheme="minorHAnsi" w:hAnsiTheme="majorHAnsi" w:cstheme="majorHAnsi"/>
            <w:shd w:val="clear" w:color="auto" w:fill="FFFFFF"/>
          </w:rPr>
          <w:t>www.onlinestatbook.com</w:t>
        </w:r>
      </w:hyperlink>
      <w:r w:rsidRPr="00861BA2">
        <w:rPr>
          <w:rFonts w:asciiTheme="majorHAnsi" w:eastAsiaTheme="minorHAnsi" w:hAnsiTheme="majorHAnsi" w:cstheme="majorHAnsi"/>
          <w:color w:val="222222"/>
          <w:shd w:val="clear" w:color="auto" w:fill="FFFFFF"/>
        </w:rPr>
        <w:t>, by David M. Lane, et al, used under </w:t>
      </w:r>
      <w:hyperlink r:id="rId2" w:tgtFrame="_blank" w:history="1">
        <w:r w:rsidRPr="00861BA2">
          <w:rPr>
            <w:rStyle w:val="Hyperlink"/>
            <w:rFonts w:asciiTheme="majorHAnsi" w:eastAsiaTheme="minorHAnsi" w:hAnsiTheme="majorHAnsi" w:cstheme="majorHAnsi"/>
            <w:shd w:val="clear" w:color="auto" w:fill="FFFFFF"/>
          </w:rPr>
          <w:t>CC-BY-SA 3.0</w:t>
        </w:r>
      </w:hyperlink>
      <w:r w:rsidRPr="00861BA2">
        <w:rPr>
          <w:rFonts w:asciiTheme="majorHAnsi" w:eastAsiaTheme="minorHAnsi" w:hAnsiTheme="majorHAnsi" w:cstheme="majorHAnsi"/>
          <w:color w:val="222222"/>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37FE0" w14:textId="77777777" w:rsidR="001776C2" w:rsidRPr="00215CC0" w:rsidRDefault="001776C2" w:rsidP="00215CC0">
    <w:pPr>
      <w:pStyle w:val="Header"/>
      <w:jc w:val="right"/>
      <w:rPr>
        <w:rFonts w:asciiTheme="majorHAnsi" w:hAnsiTheme="majorHAnsi" w:cstheme="majorHAnsi"/>
        <w:szCs w:val="24"/>
      </w:rPr>
    </w:pPr>
    <w:r>
      <w:rPr>
        <w:rFonts w:asciiTheme="majorHAnsi" w:hAnsiTheme="majorHAnsi" w:cstheme="majorHAnsi"/>
        <w:szCs w:val="24"/>
      </w:rPr>
      <w:t>3.4 Summary Statistics: Measures of Variation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5E3"/>
    <w:multiLevelType w:val="hybridMultilevel"/>
    <w:tmpl w:val="362A3F1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0AA306C"/>
    <w:multiLevelType w:val="hybridMultilevel"/>
    <w:tmpl w:val="C8E214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E0002"/>
    <w:multiLevelType w:val="hybridMultilevel"/>
    <w:tmpl w:val="0910F8A6"/>
    <w:lvl w:ilvl="0" w:tplc="8B5E0D8C">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F56D4"/>
    <w:multiLevelType w:val="hybridMultilevel"/>
    <w:tmpl w:val="8814F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000BE"/>
    <w:multiLevelType w:val="hybridMultilevel"/>
    <w:tmpl w:val="4E1605CA"/>
    <w:lvl w:ilvl="0" w:tplc="F74E024A">
      <w:start w:val="8"/>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56445"/>
    <w:multiLevelType w:val="hybridMultilevel"/>
    <w:tmpl w:val="30BAD1E4"/>
    <w:lvl w:ilvl="0" w:tplc="1ED682D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84445"/>
    <w:multiLevelType w:val="hybridMultilevel"/>
    <w:tmpl w:val="8076C468"/>
    <w:lvl w:ilvl="0" w:tplc="55A2812C">
      <w:start w:val="6"/>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E2E71"/>
    <w:multiLevelType w:val="hybridMultilevel"/>
    <w:tmpl w:val="3C60B638"/>
    <w:lvl w:ilvl="0" w:tplc="0409000F">
      <w:start w:val="1"/>
      <w:numFmt w:val="decimal"/>
      <w:lvlText w:val="%1."/>
      <w:lvlJc w:val="left"/>
      <w:pPr>
        <w:ind w:left="720" w:hanging="360"/>
      </w:pPr>
    </w:lvl>
    <w:lvl w:ilvl="1" w:tplc="F6E8A5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33781"/>
    <w:multiLevelType w:val="hybridMultilevel"/>
    <w:tmpl w:val="424A7566"/>
    <w:lvl w:ilvl="0" w:tplc="011CDD9C">
      <w:start w:val="1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71609"/>
    <w:multiLevelType w:val="hybridMultilevel"/>
    <w:tmpl w:val="1C3441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AF39BD"/>
    <w:multiLevelType w:val="hybridMultilevel"/>
    <w:tmpl w:val="914821CA"/>
    <w:lvl w:ilvl="0" w:tplc="7EE22C70">
      <w:start w:val="6"/>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D7B49"/>
    <w:multiLevelType w:val="hybridMultilevel"/>
    <w:tmpl w:val="D7C415BC"/>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4D706B"/>
    <w:multiLevelType w:val="hybridMultilevel"/>
    <w:tmpl w:val="2CB2F7FA"/>
    <w:lvl w:ilvl="0" w:tplc="25B0488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CA3EEB"/>
    <w:multiLevelType w:val="hybridMultilevel"/>
    <w:tmpl w:val="096A6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D61E1"/>
    <w:multiLevelType w:val="hybridMultilevel"/>
    <w:tmpl w:val="87FC4DEA"/>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196D5D"/>
    <w:multiLevelType w:val="hybridMultilevel"/>
    <w:tmpl w:val="1FEAB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F84E75"/>
    <w:multiLevelType w:val="hybridMultilevel"/>
    <w:tmpl w:val="4516E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44236E"/>
    <w:multiLevelType w:val="hybridMultilevel"/>
    <w:tmpl w:val="6BCE26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636DF6"/>
    <w:multiLevelType w:val="hybridMultilevel"/>
    <w:tmpl w:val="9FF85DF4"/>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D211F55"/>
    <w:multiLevelType w:val="hybridMultilevel"/>
    <w:tmpl w:val="7052588A"/>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215D1E09"/>
    <w:multiLevelType w:val="hybridMultilevel"/>
    <w:tmpl w:val="6882BFDC"/>
    <w:lvl w:ilvl="0" w:tplc="694630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736A3C"/>
    <w:multiLevelType w:val="hybridMultilevel"/>
    <w:tmpl w:val="9B825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21951654"/>
    <w:multiLevelType w:val="hybridMultilevel"/>
    <w:tmpl w:val="84006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DD4CA1"/>
    <w:multiLevelType w:val="hybridMultilevel"/>
    <w:tmpl w:val="153289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5393C62"/>
    <w:multiLevelType w:val="hybridMultilevel"/>
    <w:tmpl w:val="530E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3B2515"/>
    <w:multiLevelType w:val="hybridMultilevel"/>
    <w:tmpl w:val="85DE03F4"/>
    <w:lvl w:ilvl="0" w:tplc="1C56778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BA7892"/>
    <w:multiLevelType w:val="hybridMultilevel"/>
    <w:tmpl w:val="9F72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99651C"/>
    <w:multiLevelType w:val="hybridMultilevel"/>
    <w:tmpl w:val="81EA8636"/>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AC2FB6"/>
    <w:multiLevelType w:val="hybridMultilevel"/>
    <w:tmpl w:val="056A24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00E3C12"/>
    <w:multiLevelType w:val="hybridMultilevel"/>
    <w:tmpl w:val="70FCD3C6"/>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D51415"/>
    <w:multiLevelType w:val="hybridMultilevel"/>
    <w:tmpl w:val="BAE45F8C"/>
    <w:lvl w:ilvl="0" w:tplc="A09E7D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2AB7C9B"/>
    <w:multiLevelType w:val="hybridMultilevel"/>
    <w:tmpl w:val="E84AFFF0"/>
    <w:lvl w:ilvl="0" w:tplc="002E654C">
      <w:start w:val="7"/>
      <w:numFmt w:val="decimal"/>
      <w:lvlText w:val="%1."/>
      <w:lvlJc w:val="left"/>
      <w:pPr>
        <w:tabs>
          <w:tab w:val="num" w:pos="720"/>
        </w:tabs>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15:restartNumberingAfterBreak="0">
    <w:nsid w:val="340A2FAA"/>
    <w:multiLevelType w:val="hybridMultilevel"/>
    <w:tmpl w:val="3A66ECA8"/>
    <w:lvl w:ilvl="0" w:tplc="8722BECC">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38A60518"/>
    <w:multiLevelType w:val="hybridMultilevel"/>
    <w:tmpl w:val="F326ABD6"/>
    <w:lvl w:ilvl="0" w:tplc="94920A5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3A591F4E"/>
    <w:multiLevelType w:val="hybridMultilevel"/>
    <w:tmpl w:val="9F563E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0246109"/>
    <w:multiLevelType w:val="hybridMultilevel"/>
    <w:tmpl w:val="E7007F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28E7102"/>
    <w:multiLevelType w:val="hybridMultilevel"/>
    <w:tmpl w:val="C422C470"/>
    <w:lvl w:ilvl="0" w:tplc="111A7186">
      <w:start w:val="1"/>
      <w:numFmt w:val="lowerLetter"/>
      <w:lvlText w:val="%1."/>
      <w:lvlJc w:val="left"/>
      <w:pPr>
        <w:tabs>
          <w:tab w:val="num" w:pos="1440"/>
        </w:tabs>
        <w:ind w:left="1440" w:hanging="360"/>
      </w:pPr>
      <w:rPr>
        <w:rFonts w:hint="default"/>
      </w:rPr>
    </w:lvl>
    <w:lvl w:ilvl="1" w:tplc="FFFFFFFF">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42DF2817"/>
    <w:multiLevelType w:val="hybridMultilevel"/>
    <w:tmpl w:val="4FCA7BBC"/>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36600A"/>
    <w:multiLevelType w:val="hybridMultilevel"/>
    <w:tmpl w:val="FBB86A4C"/>
    <w:lvl w:ilvl="0" w:tplc="160E85B6">
      <w:start w:val="9"/>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086F9B"/>
    <w:multiLevelType w:val="hybridMultilevel"/>
    <w:tmpl w:val="161ED15A"/>
    <w:lvl w:ilvl="0" w:tplc="4254F254">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74621E"/>
    <w:multiLevelType w:val="hybridMultilevel"/>
    <w:tmpl w:val="E13A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75568"/>
    <w:multiLevelType w:val="hybridMultilevel"/>
    <w:tmpl w:val="8A52D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2816EBE"/>
    <w:multiLevelType w:val="hybridMultilevel"/>
    <w:tmpl w:val="9336293C"/>
    <w:lvl w:ilvl="0" w:tplc="F7702D5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2D6477"/>
    <w:multiLevelType w:val="hybridMultilevel"/>
    <w:tmpl w:val="EB9ED390"/>
    <w:lvl w:ilvl="0" w:tplc="87427A8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D07D24"/>
    <w:multiLevelType w:val="hybridMultilevel"/>
    <w:tmpl w:val="BB0AFD2C"/>
    <w:lvl w:ilvl="0" w:tplc="470048A2">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3749C1"/>
    <w:multiLevelType w:val="hybridMultilevel"/>
    <w:tmpl w:val="89C6E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491F32"/>
    <w:multiLevelType w:val="hybridMultilevel"/>
    <w:tmpl w:val="B0624710"/>
    <w:lvl w:ilvl="0" w:tplc="BDE69C9E">
      <w:start w:val="7"/>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5C639FF"/>
    <w:multiLevelType w:val="hybridMultilevel"/>
    <w:tmpl w:val="5016B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8027498"/>
    <w:multiLevelType w:val="hybridMultilevel"/>
    <w:tmpl w:val="73A86F06"/>
    <w:lvl w:ilvl="0" w:tplc="509868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8666E27"/>
    <w:multiLevelType w:val="hybridMultilevel"/>
    <w:tmpl w:val="79A64806"/>
    <w:lvl w:ilvl="0" w:tplc="2BCEFEE2">
      <w:start w:val="12"/>
      <w:numFmt w:val="decimal"/>
      <w:lvlText w:val="%1."/>
      <w:lvlJc w:val="left"/>
      <w:pPr>
        <w:ind w:left="720" w:hanging="360"/>
      </w:pPr>
      <w:rPr>
        <w:rFonts w:hint="default"/>
      </w:rPr>
    </w:lvl>
    <w:lvl w:ilvl="1" w:tplc="CCF696E0">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9E66D00"/>
    <w:multiLevelType w:val="hybridMultilevel"/>
    <w:tmpl w:val="AED24C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A156BC8"/>
    <w:multiLevelType w:val="hybridMultilevel"/>
    <w:tmpl w:val="E4D4384C"/>
    <w:lvl w:ilvl="0" w:tplc="47060C80">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2" w15:restartNumberingAfterBreak="0">
    <w:nsid w:val="6A1D168C"/>
    <w:multiLevelType w:val="hybridMultilevel"/>
    <w:tmpl w:val="5DEA3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4522A9"/>
    <w:multiLevelType w:val="hybridMultilevel"/>
    <w:tmpl w:val="BC020A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26C5F16"/>
    <w:multiLevelType w:val="hybridMultilevel"/>
    <w:tmpl w:val="33A6D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2C09FE"/>
    <w:multiLevelType w:val="hybridMultilevel"/>
    <w:tmpl w:val="2B469754"/>
    <w:lvl w:ilvl="0" w:tplc="E1BA1A46">
      <w:start w:val="1"/>
      <w:numFmt w:val="decimal"/>
      <w:lvlText w:val="%1."/>
      <w:lvlJc w:val="left"/>
      <w:pPr>
        <w:tabs>
          <w:tab w:val="num" w:pos="720"/>
        </w:tabs>
        <w:ind w:left="720" w:hanging="360"/>
      </w:pPr>
      <w:rPr>
        <w:rFonts w:hint="default"/>
      </w:rPr>
    </w:lvl>
    <w:lvl w:ilvl="1" w:tplc="2B18A2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604B4E"/>
    <w:multiLevelType w:val="hybridMultilevel"/>
    <w:tmpl w:val="63D8B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901C0D"/>
    <w:multiLevelType w:val="hybridMultilevel"/>
    <w:tmpl w:val="9A264724"/>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979656F"/>
    <w:multiLevelType w:val="hybridMultilevel"/>
    <w:tmpl w:val="2FF4F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E17573"/>
    <w:multiLevelType w:val="hybridMultilevel"/>
    <w:tmpl w:val="06903B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D03E14"/>
    <w:multiLevelType w:val="hybridMultilevel"/>
    <w:tmpl w:val="7CC8702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7D101C9C"/>
    <w:multiLevelType w:val="hybridMultilevel"/>
    <w:tmpl w:val="72546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F5B191F"/>
    <w:multiLevelType w:val="hybridMultilevel"/>
    <w:tmpl w:val="023622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F7B76BF"/>
    <w:multiLevelType w:val="hybridMultilevel"/>
    <w:tmpl w:val="A858DB66"/>
    <w:lvl w:ilvl="0" w:tplc="E562A6DA">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11"/>
  </w:num>
  <w:num w:numId="3">
    <w:abstractNumId w:val="14"/>
  </w:num>
  <w:num w:numId="4">
    <w:abstractNumId w:val="18"/>
  </w:num>
  <w:num w:numId="5">
    <w:abstractNumId w:val="32"/>
  </w:num>
  <w:num w:numId="6">
    <w:abstractNumId w:val="36"/>
  </w:num>
  <w:num w:numId="7">
    <w:abstractNumId w:val="40"/>
  </w:num>
  <w:num w:numId="8">
    <w:abstractNumId w:val="26"/>
  </w:num>
  <w:num w:numId="9">
    <w:abstractNumId w:val="24"/>
  </w:num>
  <w:num w:numId="10">
    <w:abstractNumId w:val="59"/>
  </w:num>
  <w:num w:numId="11">
    <w:abstractNumId w:val="58"/>
  </w:num>
  <w:num w:numId="12">
    <w:abstractNumId w:val="53"/>
  </w:num>
  <w:num w:numId="13">
    <w:abstractNumId w:val="45"/>
  </w:num>
  <w:num w:numId="14">
    <w:abstractNumId w:val="3"/>
  </w:num>
  <w:num w:numId="15">
    <w:abstractNumId w:val="21"/>
  </w:num>
  <w:num w:numId="16">
    <w:abstractNumId w:val="47"/>
  </w:num>
  <w:num w:numId="17">
    <w:abstractNumId w:val="17"/>
  </w:num>
  <w:num w:numId="18">
    <w:abstractNumId w:val="0"/>
  </w:num>
  <w:num w:numId="19">
    <w:abstractNumId w:val="19"/>
  </w:num>
  <w:num w:numId="20">
    <w:abstractNumId w:val="16"/>
  </w:num>
  <w:num w:numId="21">
    <w:abstractNumId w:val="52"/>
  </w:num>
  <w:num w:numId="22">
    <w:abstractNumId w:val="41"/>
  </w:num>
  <w:num w:numId="23">
    <w:abstractNumId w:val="6"/>
  </w:num>
  <w:num w:numId="24">
    <w:abstractNumId w:val="46"/>
  </w:num>
  <w:num w:numId="25">
    <w:abstractNumId w:val="15"/>
  </w:num>
  <w:num w:numId="26">
    <w:abstractNumId w:val="22"/>
  </w:num>
  <w:num w:numId="27">
    <w:abstractNumId w:val="7"/>
  </w:num>
  <w:num w:numId="28">
    <w:abstractNumId w:val="56"/>
  </w:num>
  <w:num w:numId="29">
    <w:abstractNumId w:val="13"/>
  </w:num>
  <w:num w:numId="30">
    <w:abstractNumId w:val="55"/>
  </w:num>
  <w:num w:numId="31">
    <w:abstractNumId w:val="39"/>
  </w:num>
  <w:num w:numId="32">
    <w:abstractNumId w:val="30"/>
  </w:num>
  <w:num w:numId="33">
    <w:abstractNumId w:val="54"/>
  </w:num>
  <w:num w:numId="34">
    <w:abstractNumId w:val="49"/>
  </w:num>
  <w:num w:numId="35">
    <w:abstractNumId w:val="8"/>
  </w:num>
  <w:num w:numId="36">
    <w:abstractNumId w:val="34"/>
  </w:num>
  <w:num w:numId="37">
    <w:abstractNumId w:val="5"/>
  </w:num>
  <w:num w:numId="38">
    <w:abstractNumId w:val="37"/>
  </w:num>
  <w:num w:numId="39">
    <w:abstractNumId w:val="27"/>
  </w:num>
  <w:num w:numId="40">
    <w:abstractNumId w:val="29"/>
  </w:num>
  <w:num w:numId="41">
    <w:abstractNumId w:val="43"/>
  </w:num>
  <w:num w:numId="42">
    <w:abstractNumId w:val="42"/>
  </w:num>
  <w:num w:numId="43">
    <w:abstractNumId w:val="2"/>
  </w:num>
  <w:num w:numId="44">
    <w:abstractNumId w:val="48"/>
  </w:num>
  <w:num w:numId="45">
    <w:abstractNumId w:val="28"/>
  </w:num>
  <w:num w:numId="46">
    <w:abstractNumId w:val="10"/>
  </w:num>
  <w:num w:numId="47">
    <w:abstractNumId w:val="12"/>
  </w:num>
  <w:num w:numId="48">
    <w:abstractNumId w:val="9"/>
  </w:num>
  <w:num w:numId="49">
    <w:abstractNumId w:val="44"/>
  </w:num>
  <w:num w:numId="50">
    <w:abstractNumId w:val="33"/>
  </w:num>
  <w:num w:numId="51">
    <w:abstractNumId w:val="51"/>
  </w:num>
  <w:num w:numId="52">
    <w:abstractNumId w:val="63"/>
  </w:num>
  <w:num w:numId="53">
    <w:abstractNumId w:val="38"/>
  </w:num>
  <w:num w:numId="54">
    <w:abstractNumId w:val="31"/>
  </w:num>
  <w:num w:numId="55">
    <w:abstractNumId w:val="4"/>
  </w:num>
  <w:num w:numId="56">
    <w:abstractNumId w:val="20"/>
  </w:num>
  <w:num w:numId="57">
    <w:abstractNumId w:val="50"/>
  </w:num>
  <w:num w:numId="58">
    <w:abstractNumId w:val="25"/>
  </w:num>
  <w:num w:numId="59">
    <w:abstractNumId w:val="60"/>
  </w:num>
  <w:num w:numId="60">
    <w:abstractNumId w:val="1"/>
  </w:num>
  <w:num w:numId="61">
    <w:abstractNumId w:val="61"/>
  </w:num>
  <w:num w:numId="62">
    <w:abstractNumId w:val="35"/>
  </w:num>
  <w:num w:numId="63">
    <w:abstractNumId w:val="23"/>
  </w:num>
  <w:num w:numId="64">
    <w:abstractNumId w:val="6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D49"/>
    <w:rsid w:val="000014C7"/>
    <w:rsid w:val="00001525"/>
    <w:rsid w:val="0000165F"/>
    <w:rsid w:val="000016A9"/>
    <w:rsid w:val="00002ADD"/>
    <w:rsid w:val="000030C7"/>
    <w:rsid w:val="00003441"/>
    <w:rsid w:val="00006EA5"/>
    <w:rsid w:val="00007124"/>
    <w:rsid w:val="00014542"/>
    <w:rsid w:val="0001497F"/>
    <w:rsid w:val="000158DC"/>
    <w:rsid w:val="0001689D"/>
    <w:rsid w:val="00016BC9"/>
    <w:rsid w:val="00020813"/>
    <w:rsid w:val="00021584"/>
    <w:rsid w:val="000217AD"/>
    <w:rsid w:val="00023A5C"/>
    <w:rsid w:val="0002629C"/>
    <w:rsid w:val="00026815"/>
    <w:rsid w:val="00027ED9"/>
    <w:rsid w:val="00032651"/>
    <w:rsid w:val="00033537"/>
    <w:rsid w:val="00035BA3"/>
    <w:rsid w:val="00040A3D"/>
    <w:rsid w:val="00042773"/>
    <w:rsid w:val="0004366A"/>
    <w:rsid w:val="00044463"/>
    <w:rsid w:val="000444E9"/>
    <w:rsid w:val="00044D84"/>
    <w:rsid w:val="0004544B"/>
    <w:rsid w:val="0004642C"/>
    <w:rsid w:val="0004698D"/>
    <w:rsid w:val="00047EA5"/>
    <w:rsid w:val="00050C4D"/>
    <w:rsid w:val="00054150"/>
    <w:rsid w:val="000543C4"/>
    <w:rsid w:val="00054642"/>
    <w:rsid w:val="00055393"/>
    <w:rsid w:val="000554DD"/>
    <w:rsid w:val="000557C3"/>
    <w:rsid w:val="00056ABA"/>
    <w:rsid w:val="00056ACE"/>
    <w:rsid w:val="00056FA8"/>
    <w:rsid w:val="00060BAA"/>
    <w:rsid w:val="00061C8C"/>
    <w:rsid w:val="00064287"/>
    <w:rsid w:val="00064748"/>
    <w:rsid w:val="000674B6"/>
    <w:rsid w:val="00067A88"/>
    <w:rsid w:val="00070216"/>
    <w:rsid w:val="00070D88"/>
    <w:rsid w:val="00072EE9"/>
    <w:rsid w:val="00073553"/>
    <w:rsid w:val="00075997"/>
    <w:rsid w:val="00076159"/>
    <w:rsid w:val="00076E54"/>
    <w:rsid w:val="000772A8"/>
    <w:rsid w:val="00081B3C"/>
    <w:rsid w:val="00082459"/>
    <w:rsid w:val="00082A86"/>
    <w:rsid w:val="00083840"/>
    <w:rsid w:val="00083A07"/>
    <w:rsid w:val="00084BEF"/>
    <w:rsid w:val="00086358"/>
    <w:rsid w:val="000907EC"/>
    <w:rsid w:val="0009268E"/>
    <w:rsid w:val="000927D2"/>
    <w:rsid w:val="00092834"/>
    <w:rsid w:val="0009667E"/>
    <w:rsid w:val="000A1A30"/>
    <w:rsid w:val="000A48FF"/>
    <w:rsid w:val="000A7249"/>
    <w:rsid w:val="000A7DE3"/>
    <w:rsid w:val="000B0830"/>
    <w:rsid w:val="000B1AAC"/>
    <w:rsid w:val="000B443A"/>
    <w:rsid w:val="000B5B46"/>
    <w:rsid w:val="000B6526"/>
    <w:rsid w:val="000B71FA"/>
    <w:rsid w:val="000B7602"/>
    <w:rsid w:val="000C1CDA"/>
    <w:rsid w:val="000D1D95"/>
    <w:rsid w:val="000D36CC"/>
    <w:rsid w:val="000D702B"/>
    <w:rsid w:val="000E4C4F"/>
    <w:rsid w:val="000E61A0"/>
    <w:rsid w:val="000E61FD"/>
    <w:rsid w:val="000F03DA"/>
    <w:rsid w:val="000F048B"/>
    <w:rsid w:val="000F1F6E"/>
    <w:rsid w:val="000F2497"/>
    <w:rsid w:val="000F4077"/>
    <w:rsid w:val="000F53E1"/>
    <w:rsid w:val="000F6549"/>
    <w:rsid w:val="000F679E"/>
    <w:rsid w:val="00100670"/>
    <w:rsid w:val="00100AB0"/>
    <w:rsid w:val="00101CFF"/>
    <w:rsid w:val="00101E78"/>
    <w:rsid w:val="0010234A"/>
    <w:rsid w:val="001033A2"/>
    <w:rsid w:val="00105D91"/>
    <w:rsid w:val="00106DA8"/>
    <w:rsid w:val="001113F5"/>
    <w:rsid w:val="00111C20"/>
    <w:rsid w:val="00112E43"/>
    <w:rsid w:val="00113B90"/>
    <w:rsid w:val="00113ED7"/>
    <w:rsid w:val="001147F4"/>
    <w:rsid w:val="00116535"/>
    <w:rsid w:val="00116702"/>
    <w:rsid w:val="00120438"/>
    <w:rsid w:val="00120807"/>
    <w:rsid w:val="00121704"/>
    <w:rsid w:val="001229F7"/>
    <w:rsid w:val="00122ACB"/>
    <w:rsid w:val="00122C52"/>
    <w:rsid w:val="00123E83"/>
    <w:rsid w:val="001240BE"/>
    <w:rsid w:val="00125DBD"/>
    <w:rsid w:val="00132AF7"/>
    <w:rsid w:val="00132B5F"/>
    <w:rsid w:val="00132C75"/>
    <w:rsid w:val="0014078C"/>
    <w:rsid w:val="001412C5"/>
    <w:rsid w:val="00145B7D"/>
    <w:rsid w:val="00145BD2"/>
    <w:rsid w:val="001470D2"/>
    <w:rsid w:val="001479FE"/>
    <w:rsid w:val="0015183C"/>
    <w:rsid w:val="00151A82"/>
    <w:rsid w:val="00153BEA"/>
    <w:rsid w:val="00154063"/>
    <w:rsid w:val="00154219"/>
    <w:rsid w:val="00154D73"/>
    <w:rsid w:val="00155534"/>
    <w:rsid w:val="00156485"/>
    <w:rsid w:val="001564B4"/>
    <w:rsid w:val="001566C7"/>
    <w:rsid w:val="00156AE8"/>
    <w:rsid w:val="001602BB"/>
    <w:rsid w:val="00160C2D"/>
    <w:rsid w:val="0016255E"/>
    <w:rsid w:val="00165FB8"/>
    <w:rsid w:val="00167B0C"/>
    <w:rsid w:val="00170D3F"/>
    <w:rsid w:val="00171D59"/>
    <w:rsid w:val="00171DA2"/>
    <w:rsid w:val="001722E6"/>
    <w:rsid w:val="001728E5"/>
    <w:rsid w:val="001776C2"/>
    <w:rsid w:val="001830EF"/>
    <w:rsid w:val="00184663"/>
    <w:rsid w:val="00186269"/>
    <w:rsid w:val="0018684B"/>
    <w:rsid w:val="0018730A"/>
    <w:rsid w:val="00187625"/>
    <w:rsid w:val="00187FF0"/>
    <w:rsid w:val="0019131E"/>
    <w:rsid w:val="00191607"/>
    <w:rsid w:val="00191C55"/>
    <w:rsid w:val="001923FE"/>
    <w:rsid w:val="0019679D"/>
    <w:rsid w:val="001A1718"/>
    <w:rsid w:val="001A1B38"/>
    <w:rsid w:val="001A6CCF"/>
    <w:rsid w:val="001B73E3"/>
    <w:rsid w:val="001C06EF"/>
    <w:rsid w:val="001C1191"/>
    <w:rsid w:val="001C1493"/>
    <w:rsid w:val="001C25F9"/>
    <w:rsid w:val="001C5435"/>
    <w:rsid w:val="001C567D"/>
    <w:rsid w:val="001D0CBC"/>
    <w:rsid w:val="001D1451"/>
    <w:rsid w:val="001D3F90"/>
    <w:rsid w:val="001D48D8"/>
    <w:rsid w:val="001D6C36"/>
    <w:rsid w:val="001D6C5A"/>
    <w:rsid w:val="001E0DB4"/>
    <w:rsid w:val="001E1168"/>
    <w:rsid w:val="001E127A"/>
    <w:rsid w:val="001E13CB"/>
    <w:rsid w:val="001E1CDB"/>
    <w:rsid w:val="001E1DA9"/>
    <w:rsid w:val="001E22AF"/>
    <w:rsid w:val="001E244F"/>
    <w:rsid w:val="001E2B71"/>
    <w:rsid w:val="001E45CF"/>
    <w:rsid w:val="001E6375"/>
    <w:rsid w:val="001F051F"/>
    <w:rsid w:val="001F4804"/>
    <w:rsid w:val="001F4FB3"/>
    <w:rsid w:val="001F55CE"/>
    <w:rsid w:val="00201D95"/>
    <w:rsid w:val="00202F77"/>
    <w:rsid w:val="00205F86"/>
    <w:rsid w:val="0020645E"/>
    <w:rsid w:val="002064C8"/>
    <w:rsid w:val="002067A0"/>
    <w:rsid w:val="00207F85"/>
    <w:rsid w:val="002121AA"/>
    <w:rsid w:val="002127CD"/>
    <w:rsid w:val="00214280"/>
    <w:rsid w:val="00215CC0"/>
    <w:rsid w:val="002175A7"/>
    <w:rsid w:val="00222979"/>
    <w:rsid w:val="00223D78"/>
    <w:rsid w:val="00224A86"/>
    <w:rsid w:val="002254E0"/>
    <w:rsid w:val="00227C19"/>
    <w:rsid w:val="00230428"/>
    <w:rsid w:val="00234649"/>
    <w:rsid w:val="00234B75"/>
    <w:rsid w:val="00235167"/>
    <w:rsid w:val="00235C5A"/>
    <w:rsid w:val="002374A6"/>
    <w:rsid w:val="00237E63"/>
    <w:rsid w:val="00242481"/>
    <w:rsid w:val="00242D76"/>
    <w:rsid w:val="00246069"/>
    <w:rsid w:val="00247FD2"/>
    <w:rsid w:val="0025387E"/>
    <w:rsid w:val="002543F9"/>
    <w:rsid w:val="00255E32"/>
    <w:rsid w:val="002619F6"/>
    <w:rsid w:val="00261F51"/>
    <w:rsid w:val="00264E4A"/>
    <w:rsid w:val="00266482"/>
    <w:rsid w:val="00266C4D"/>
    <w:rsid w:val="00274CC0"/>
    <w:rsid w:val="00277AC3"/>
    <w:rsid w:val="002939C0"/>
    <w:rsid w:val="00293AA7"/>
    <w:rsid w:val="00295C1B"/>
    <w:rsid w:val="002A0391"/>
    <w:rsid w:val="002A2135"/>
    <w:rsid w:val="002A6678"/>
    <w:rsid w:val="002B371A"/>
    <w:rsid w:val="002B3905"/>
    <w:rsid w:val="002B4BFA"/>
    <w:rsid w:val="002C0E99"/>
    <w:rsid w:val="002C12FE"/>
    <w:rsid w:val="002C18B3"/>
    <w:rsid w:val="002C2AF5"/>
    <w:rsid w:val="002C630A"/>
    <w:rsid w:val="002C6548"/>
    <w:rsid w:val="002C67C0"/>
    <w:rsid w:val="002D0C54"/>
    <w:rsid w:val="002D4B57"/>
    <w:rsid w:val="002D585C"/>
    <w:rsid w:val="002D58B5"/>
    <w:rsid w:val="002D6C00"/>
    <w:rsid w:val="002D6D2F"/>
    <w:rsid w:val="002E0E17"/>
    <w:rsid w:val="002E16AF"/>
    <w:rsid w:val="002E22F6"/>
    <w:rsid w:val="002E28BE"/>
    <w:rsid w:val="002E2C13"/>
    <w:rsid w:val="002E4A20"/>
    <w:rsid w:val="002F53CD"/>
    <w:rsid w:val="002F59A6"/>
    <w:rsid w:val="002F64DB"/>
    <w:rsid w:val="002F66A8"/>
    <w:rsid w:val="00300D10"/>
    <w:rsid w:val="00302EC3"/>
    <w:rsid w:val="00304AD3"/>
    <w:rsid w:val="00306045"/>
    <w:rsid w:val="003077F0"/>
    <w:rsid w:val="00307FFA"/>
    <w:rsid w:val="003108B1"/>
    <w:rsid w:val="003112FC"/>
    <w:rsid w:val="00311BE8"/>
    <w:rsid w:val="00311CF8"/>
    <w:rsid w:val="00312115"/>
    <w:rsid w:val="00316A7B"/>
    <w:rsid w:val="0032203F"/>
    <w:rsid w:val="00322900"/>
    <w:rsid w:val="003234D2"/>
    <w:rsid w:val="00324BFD"/>
    <w:rsid w:val="00324C10"/>
    <w:rsid w:val="003262BC"/>
    <w:rsid w:val="0033168C"/>
    <w:rsid w:val="00332CC1"/>
    <w:rsid w:val="00333B75"/>
    <w:rsid w:val="003356D8"/>
    <w:rsid w:val="00342187"/>
    <w:rsid w:val="00342738"/>
    <w:rsid w:val="0034547A"/>
    <w:rsid w:val="00345870"/>
    <w:rsid w:val="00346F8B"/>
    <w:rsid w:val="00350E51"/>
    <w:rsid w:val="0035429F"/>
    <w:rsid w:val="003557AA"/>
    <w:rsid w:val="003557B4"/>
    <w:rsid w:val="00355DAB"/>
    <w:rsid w:val="00357131"/>
    <w:rsid w:val="0036339B"/>
    <w:rsid w:val="00363F3B"/>
    <w:rsid w:val="003647DA"/>
    <w:rsid w:val="0036485E"/>
    <w:rsid w:val="003664D4"/>
    <w:rsid w:val="003772BA"/>
    <w:rsid w:val="00380010"/>
    <w:rsid w:val="00383556"/>
    <w:rsid w:val="0038378D"/>
    <w:rsid w:val="003904BB"/>
    <w:rsid w:val="00390980"/>
    <w:rsid w:val="0039135F"/>
    <w:rsid w:val="0039141C"/>
    <w:rsid w:val="00391676"/>
    <w:rsid w:val="00393C83"/>
    <w:rsid w:val="003960D2"/>
    <w:rsid w:val="00396F46"/>
    <w:rsid w:val="003A3210"/>
    <w:rsid w:val="003A47F9"/>
    <w:rsid w:val="003A4A78"/>
    <w:rsid w:val="003A4C7D"/>
    <w:rsid w:val="003B450F"/>
    <w:rsid w:val="003B4CB3"/>
    <w:rsid w:val="003B5607"/>
    <w:rsid w:val="003B6918"/>
    <w:rsid w:val="003C250A"/>
    <w:rsid w:val="003C2686"/>
    <w:rsid w:val="003C2706"/>
    <w:rsid w:val="003C2E14"/>
    <w:rsid w:val="003C51C1"/>
    <w:rsid w:val="003C57AD"/>
    <w:rsid w:val="003C6641"/>
    <w:rsid w:val="003D1AAF"/>
    <w:rsid w:val="003D1F34"/>
    <w:rsid w:val="003D3F3E"/>
    <w:rsid w:val="003D57C1"/>
    <w:rsid w:val="003D712C"/>
    <w:rsid w:val="003D7897"/>
    <w:rsid w:val="003E0C72"/>
    <w:rsid w:val="003E48BE"/>
    <w:rsid w:val="003E4C69"/>
    <w:rsid w:val="003E5AE3"/>
    <w:rsid w:val="003E6C5A"/>
    <w:rsid w:val="003E6E0A"/>
    <w:rsid w:val="003E7741"/>
    <w:rsid w:val="003F053E"/>
    <w:rsid w:val="003F49D5"/>
    <w:rsid w:val="003F5A12"/>
    <w:rsid w:val="003F6F0F"/>
    <w:rsid w:val="003F7FC2"/>
    <w:rsid w:val="004046C5"/>
    <w:rsid w:val="004049FA"/>
    <w:rsid w:val="0040549B"/>
    <w:rsid w:val="00405E43"/>
    <w:rsid w:val="00406246"/>
    <w:rsid w:val="004112BF"/>
    <w:rsid w:val="00411884"/>
    <w:rsid w:val="0041255A"/>
    <w:rsid w:val="00413249"/>
    <w:rsid w:val="00413CE0"/>
    <w:rsid w:val="00413DB3"/>
    <w:rsid w:val="00417B5B"/>
    <w:rsid w:val="00421EB9"/>
    <w:rsid w:val="00423B15"/>
    <w:rsid w:val="00423C11"/>
    <w:rsid w:val="00424834"/>
    <w:rsid w:val="004257A9"/>
    <w:rsid w:val="00425FBC"/>
    <w:rsid w:val="00426B96"/>
    <w:rsid w:val="0042749F"/>
    <w:rsid w:val="004278F5"/>
    <w:rsid w:val="00427E9E"/>
    <w:rsid w:val="00430CC0"/>
    <w:rsid w:val="004312C8"/>
    <w:rsid w:val="00431EA1"/>
    <w:rsid w:val="00431F75"/>
    <w:rsid w:val="00432286"/>
    <w:rsid w:val="0043291E"/>
    <w:rsid w:val="00433D49"/>
    <w:rsid w:val="00435F41"/>
    <w:rsid w:val="00436338"/>
    <w:rsid w:val="00436C50"/>
    <w:rsid w:val="004374DB"/>
    <w:rsid w:val="00437E32"/>
    <w:rsid w:val="004403BB"/>
    <w:rsid w:val="0044177B"/>
    <w:rsid w:val="00446D36"/>
    <w:rsid w:val="004472B1"/>
    <w:rsid w:val="00450A78"/>
    <w:rsid w:val="004516D4"/>
    <w:rsid w:val="004528A5"/>
    <w:rsid w:val="004531F3"/>
    <w:rsid w:val="0045330E"/>
    <w:rsid w:val="004610D0"/>
    <w:rsid w:val="00462CD5"/>
    <w:rsid w:val="00462D2C"/>
    <w:rsid w:val="00462D7F"/>
    <w:rsid w:val="0046408E"/>
    <w:rsid w:val="004644D7"/>
    <w:rsid w:val="00470ED1"/>
    <w:rsid w:val="00471764"/>
    <w:rsid w:val="00471E6E"/>
    <w:rsid w:val="004721C8"/>
    <w:rsid w:val="00472DCC"/>
    <w:rsid w:val="00473700"/>
    <w:rsid w:val="004739EA"/>
    <w:rsid w:val="004760A5"/>
    <w:rsid w:val="00476851"/>
    <w:rsid w:val="00476FE0"/>
    <w:rsid w:val="00480BAC"/>
    <w:rsid w:val="00481A82"/>
    <w:rsid w:val="00481CF5"/>
    <w:rsid w:val="00484781"/>
    <w:rsid w:val="00487D09"/>
    <w:rsid w:val="00490548"/>
    <w:rsid w:val="004921C4"/>
    <w:rsid w:val="004925A8"/>
    <w:rsid w:val="00493FE1"/>
    <w:rsid w:val="0049719B"/>
    <w:rsid w:val="00497DDD"/>
    <w:rsid w:val="004A03C8"/>
    <w:rsid w:val="004A0E47"/>
    <w:rsid w:val="004A12F0"/>
    <w:rsid w:val="004A17EC"/>
    <w:rsid w:val="004A2DC1"/>
    <w:rsid w:val="004A2F77"/>
    <w:rsid w:val="004A4C47"/>
    <w:rsid w:val="004A5D57"/>
    <w:rsid w:val="004A71C8"/>
    <w:rsid w:val="004B2620"/>
    <w:rsid w:val="004C1B7A"/>
    <w:rsid w:val="004C2EEF"/>
    <w:rsid w:val="004C4825"/>
    <w:rsid w:val="004C6F0A"/>
    <w:rsid w:val="004C7E06"/>
    <w:rsid w:val="004D13B2"/>
    <w:rsid w:val="004D1C0D"/>
    <w:rsid w:val="004D1C9B"/>
    <w:rsid w:val="004E45ED"/>
    <w:rsid w:val="004E67B2"/>
    <w:rsid w:val="004F0C41"/>
    <w:rsid w:val="004F1910"/>
    <w:rsid w:val="004F24A9"/>
    <w:rsid w:val="004F29B9"/>
    <w:rsid w:val="004F3F2B"/>
    <w:rsid w:val="004F5F67"/>
    <w:rsid w:val="004F60D2"/>
    <w:rsid w:val="00502A09"/>
    <w:rsid w:val="005038DC"/>
    <w:rsid w:val="00504646"/>
    <w:rsid w:val="00510C0C"/>
    <w:rsid w:val="00511248"/>
    <w:rsid w:val="005114A4"/>
    <w:rsid w:val="00511A80"/>
    <w:rsid w:val="0051441E"/>
    <w:rsid w:val="00514976"/>
    <w:rsid w:val="0051612A"/>
    <w:rsid w:val="00517989"/>
    <w:rsid w:val="00522638"/>
    <w:rsid w:val="00522CAF"/>
    <w:rsid w:val="00524884"/>
    <w:rsid w:val="00525A22"/>
    <w:rsid w:val="0052779B"/>
    <w:rsid w:val="00531F21"/>
    <w:rsid w:val="00535F42"/>
    <w:rsid w:val="00536192"/>
    <w:rsid w:val="00540D32"/>
    <w:rsid w:val="0054143C"/>
    <w:rsid w:val="0054354D"/>
    <w:rsid w:val="00543A3D"/>
    <w:rsid w:val="00545ADA"/>
    <w:rsid w:val="0055334D"/>
    <w:rsid w:val="00553A52"/>
    <w:rsid w:val="00553B15"/>
    <w:rsid w:val="00555B74"/>
    <w:rsid w:val="00556060"/>
    <w:rsid w:val="00557C28"/>
    <w:rsid w:val="00557E23"/>
    <w:rsid w:val="005601DC"/>
    <w:rsid w:val="00562912"/>
    <w:rsid w:val="00565309"/>
    <w:rsid w:val="005679AA"/>
    <w:rsid w:val="00580EAD"/>
    <w:rsid w:val="005818FD"/>
    <w:rsid w:val="00582472"/>
    <w:rsid w:val="0058280D"/>
    <w:rsid w:val="005900E9"/>
    <w:rsid w:val="0059052B"/>
    <w:rsid w:val="00591DDA"/>
    <w:rsid w:val="0059204A"/>
    <w:rsid w:val="00596065"/>
    <w:rsid w:val="005A0AEA"/>
    <w:rsid w:val="005A1CCB"/>
    <w:rsid w:val="005A24A7"/>
    <w:rsid w:val="005A276F"/>
    <w:rsid w:val="005A2F7A"/>
    <w:rsid w:val="005A577D"/>
    <w:rsid w:val="005A63F8"/>
    <w:rsid w:val="005B0219"/>
    <w:rsid w:val="005B2503"/>
    <w:rsid w:val="005B538D"/>
    <w:rsid w:val="005B7A03"/>
    <w:rsid w:val="005C073B"/>
    <w:rsid w:val="005C2510"/>
    <w:rsid w:val="005C3202"/>
    <w:rsid w:val="005C32FC"/>
    <w:rsid w:val="005C46D9"/>
    <w:rsid w:val="005C6CF0"/>
    <w:rsid w:val="005C771D"/>
    <w:rsid w:val="005D0BB8"/>
    <w:rsid w:val="005D17F8"/>
    <w:rsid w:val="005D1997"/>
    <w:rsid w:val="005D40D0"/>
    <w:rsid w:val="005D4D0A"/>
    <w:rsid w:val="005D791A"/>
    <w:rsid w:val="005E1255"/>
    <w:rsid w:val="005E1B43"/>
    <w:rsid w:val="005E1C38"/>
    <w:rsid w:val="005E21C2"/>
    <w:rsid w:val="005E4D98"/>
    <w:rsid w:val="005E5498"/>
    <w:rsid w:val="005E6D23"/>
    <w:rsid w:val="005E7C72"/>
    <w:rsid w:val="005F04D4"/>
    <w:rsid w:val="005F40D7"/>
    <w:rsid w:val="005F45C8"/>
    <w:rsid w:val="005F5DCF"/>
    <w:rsid w:val="005F6A8F"/>
    <w:rsid w:val="00601A33"/>
    <w:rsid w:val="00603EFD"/>
    <w:rsid w:val="0060423B"/>
    <w:rsid w:val="00604607"/>
    <w:rsid w:val="00605F0B"/>
    <w:rsid w:val="00610C0B"/>
    <w:rsid w:val="006138AE"/>
    <w:rsid w:val="00614CB2"/>
    <w:rsid w:val="00615684"/>
    <w:rsid w:val="0061606E"/>
    <w:rsid w:val="0062007A"/>
    <w:rsid w:val="006205C0"/>
    <w:rsid w:val="00621B11"/>
    <w:rsid w:val="006220C5"/>
    <w:rsid w:val="006222A8"/>
    <w:rsid w:val="00631654"/>
    <w:rsid w:val="00632C4A"/>
    <w:rsid w:val="00633ED8"/>
    <w:rsid w:val="00634065"/>
    <w:rsid w:val="00635990"/>
    <w:rsid w:val="00635DA1"/>
    <w:rsid w:val="006378EF"/>
    <w:rsid w:val="00640124"/>
    <w:rsid w:val="006402D7"/>
    <w:rsid w:val="00642995"/>
    <w:rsid w:val="006439DF"/>
    <w:rsid w:val="00643A60"/>
    <w:rsid w:val="006477C6"/>
    <w:rsid w:val="0065315E"/>
    <w:rsid w:val="006534B4"/>
    <w:rsid w:val="0065585D"/>
    <w:rsid w:val="006567A5"/>
    <w:rsid w:val="00656AAF"/>
    <w:rsid w:val="006579C3"/>
    <w:rsid w:val="00667501"/>
    <w:rsid w:val="006678FC"/>
    <w:rsid w:val="00673709"/>
    <w:rsid w:val="006756BC"/>
    <w:rsid w:val="006765A9"/>
    <w:rsid w:val="00677965"/>
    <w:rsid w:val="00677B0E"/>
    <w:rsid w:val="00681ACE"/>
    <w:rsid w:val="00682998"/>
    <w:rsid w:val="00687157"/>
    <w:rsid w:val="00687F28"/>
    <w:rsid w:val="00690316"/>
    <w:rsid w:val="00690C49"/>
    <w:rsid w:val="00690CA7"/>
    <w:rsid w:val="006920AD"/>
    <w:rsid w:val="0069453C"/>
    <w:rsid w:val="0069758C"/>
    <w:rsid w:val="00697AE7"/>
    <w:rsid w:val="006A0EF4"/>
    <w:rsid w:val="006A0FDE"/>
    <w:rsid w:val="006A3F42"/>
    <w:rsid w:val="006A56EB"/>
    <w:rsid w:val="006A6270"/>
    <w:rsid w:val="006A70C0"/>
    <w:rsid w:val="006A715C"/>
    <w:rsid w:val="006A793B"/>
    <w:rsid w:val="006B1B5D"/>
    <w:rsid w:val="006B2523"/>
    <w:rsid w:val="006B2733"/>
    <w:rsid w:val="006B3E5A"/>
    <w:rsid w:val="006B7035"/>
    <w:rsid w:val="006C0926"/>
    <w:rsid w:val="006C330B"/>
    <w:rsid w:val="006C4117"/>
    <w:rsid w:val="006C459B"/>
    <w:rsid w:val="006C6F8D"/>
    <w:rsid w:val="006C75F2"/>
    <w:rsid w:val="006D069E"/>
    <w:rsid w:val="006D3BF1"/>
    <w:rsid w:val="006D3C55"/>
    <w:rsid w:val="006D4299"/>
    <w:rsid w:val="006D5A07"/>
    <w:rsid w:val="006E58D9"/>
    <w:rsid w:val="006F10E2"/>
    <w:rsid w:val="006F1939"/>
    <w:rsid w:val="006F246D"/>
    <w:rsid w:val="006F258D"/>
    <w:rsid w:val="006F5821"/>
    <w:rsid w:val="006F5F29"/>
    <w:rsid w:val="00701D0C"/>
    <w:rsid w:val="00701F60"/>
    <w:rsid w:val="007037B1"/>
    <w:rsid w:val="00705488"/>
    <w:rsid w:val="00707E67"/>
    <w:rsid w:val="00710A15"/>
    <w:rsid w:val="00711661"/>
    <w:rsid w:val="0071282D"/>
    <w:rsid w:val="007148FF"/>
    <w:rsid w:val="0071792F"/>
    <w:rsid w:val="007211AC"/>
    <w:rsid w:val="00722813"/>
    <w:rsid w:val="00724A7D"/>
    <w:rsid w:val="00725A73"/>
    <w:rsid w:val="007268E7"/>
    <w:rsid w:val="00726AD1"/>
    <w:rsid w:val="00727DFB"/>
    <w:rsid w:val="007328B6"/>
    <w:rsid w:val="00733295"/>
    <w:rsid w:val="00735085"/>
    <w:rsid w:val="00736BA9"/>
    <w:rsid w:val="00741F19"/>
    <w:rsid w:val="00742ACE"/>
    <w:rsid w:val="00744D6F"/>
    <w:rsid w:val="00746215"/>
    <w:rsid w:val="007507AB"/>
    <w:rsid w:val="00750842"/>
    <w:rsid w:val="007517BC"/>
    <w:rsid w:val="00752DF5"/>
    <w:rsid w:val="007546CC"/>
    <w:rsid w:val="00756D40"/>
    <w:rsid w:val="00757C0E"/>
    <w:rsid w:val="007613A3"/>
    <w:rsid w:val="00762930"/>
    <w:rsid w:val="0076347A"/>
    <w:rsid w:val="0076409B"/>
    <w:rsid w:val="0076517D"/>
    <w:rsid w:val="0076599D"/>
    <w:rsid w:val="00766027"/>
    <w:rsid w:val="0076649C"/>
    <w:rsid w:val="00770DE4"/>
    <w:rsid w:val="007720CE"/>
    <w:rsid w:val="00772A69"/>
    <w:rsid w:val="007768CD"/>
    <w:rsid w:val="007779B3"/>
    <w:rsid w:val="00780EA4"/>
    <w:rsid w:val="00787C4A"/>
    <w:rsid w:val="00790310"/>
    <w:rsid w:val="00790613"/>
    <w:rsid w:val="00793E45"/>
    <w:rsid w:val="0079425A"/>
    <w:rsid w:val="007947FF"/>
    <w:rsid w:val="00795924"/>
    <w:rsid w:val="007A21C8"/>
    <w:rsid w:val="007A4EB2"/>
    <w:rsid w:val="007A5E0E"/>
    <w:rsid w:val="007B0585"/>
    <w:rsid w:val="007B1BCB"/>
    <w:rsid w:val="007B2284"/>
    <w:rsid w:val="007B5B78"/>
    <w:rsid w:val="007B60B1"/>
    <w:rsid w:val="007B6E4D"/>
    <w:rsid w:val="007C2E49"/>
    <w:rsid w:val="007C367F"/>
    <w:rsid w:val="007C3FE6"/>
    <w:rsid w:val="007C5204"/>
    <w:rsid w:val="007C7B70"/>
    <w:rsid w:val="007C7FAC"/>
    <w:rsid w:val="007D046D"/>
    <w:rsid w:val="007D1374"/>
    <w:rsid w:val="007E1156"/>
    <w:rsid w:val="007E1D6C"/>
    <w:rsid w:val="007E2070"/>
    <w:rsid w:val="007E2A54"/>
    <w:rsid w:val="007E2C18"/>
    <w:rsid w:val="007E605D"/>
    <w:rsid w:val="007F0118"/>
    <w:rsid w:val="007F2BEA"/>
    <w:rsid w:val="007F3504"/>
    <w:rsid w:val="007F392D"/>
    <w:rsid w:val="00800CA3"/>
    <w:rsid w:val="0080137B"/>
    <w:rsid w:val="00801CA0"/>
    <w:rsid w:val="00802078"/>
    <w:rsid w:val="0080241B"/>
    <w:rsid w:val="00802493"/>
    <w:rsid w:val="00802680"/>
    <w:rsid w:val="008053AB"/>
    <w:rsid w:val="00806B29"/>
    <w:rsid w:val="00810431"/>
    <w:rsid w:val="008110C6"/>
    <w:rsid w:val="00817301"/>
    <w:rsid w:val="00817D23"/>
    <w:rsid w:val="00820133"/>
    <w:rsid w:val="00821032"/>
    <w:rsid w:val="008232EE"/>
    <w:rsid w:val="00824621"/>
    <w:rsid w:val="00830459"/>
    <w:rsid w:val="0083055E"/>
    <w:rsid w:val="00831246"/>
    <w:rsid w:val="00831A95"/>
    <w:rsid w:val="0083352E"/>
    <w:rsid w:val="0083362B"/>
    <w:rsid w:val="008337BC"/>
    <w:rsid w:val="00835054"/>
    <w:rsid w:val="00835C7C"/>
    <w:rsid w:val="00842383"/>
    <w:rsid w:val="00844685"/>
    <w:rsid w:val="0084696C"/>
    <w:rsid w:val="00847018"/>
    <w:rsid w:val="00856380"/>
    <w:rsid w:val="00861BA2"/>
    <w:rsid w:val="0086208A"/>
    <w:rsid w:val="008622C0"/>
    <w:rsid w:val="00862397"/>
    <w:rsid w:val="00862945"/>
    <w:rsid w:val="00862B41"/>
    <w:rsid w:val="008645E9"/>
    <w:rsid w:val="00866566"/>
    <w:rsid w:val="00870E15"/>
    <w:rsid w:val="008718A9"/>
    <w:rsid w:val="00871C07"/>
    <w:rsid w:val="00872F72"/>
    <w:rsid w:val="00876356"/>
    <w:rsid w:val="008768B8"/>
    <w:rsid w:val="00876E9B"/>
    <w:rsid w:val="00883CE2"/>
    <w:rsid w:val="00884631"/>
    <w:rsid w:val="00884655"/>
    <w:rsid w:val="008848A6"/>
    <w:rsid w:val="008874EC"/>
    <w:rsid w:val="0089010D"/>
    <w:rsid w:val="00891BD7"/>
    <w:rsid w:val="0089653D"/>
    <w:rsid w:val="00897155"/>
    <w:rsid w:val="0089718B"/>
    <w:rsid w:val="008972F5"/>
    <w:rsid w:val="008A12E6"/>
    <w:rsid w:val="008A1D52"/>
    <w:rsid w:val="008A3339"/>
    <w:rsid w:val="008A5376"/>
    <w:rsid w:val="008B1CF4"/>
    <w:rsid w:val="008B2769"/>
    <w:rsid w:val="008B3748"/>
    <w:rsid w:val="008B421B"/>
    <w:rsid w:val="008B4BBA"/>
    <w:rsid w:val="008B5292"/>
    <w:rsid w:val="008C1787"/>
    <w:rsid w:val="008C468B"/>
    <w:rsid w:val="008C5EDF"/>
    <w:rsid w:val="008D04C3"/>
    <w:rsid w:val="008D6C8F"/>
    <w:rsid w:val="008E160F"/>
    <w:rsid w:val="008E1842"/>
    <w:rsid w:val="008E2EB2"/>
    <w:rsid w:val="008E39E5"/>
    <w:rsid w:val="008F0924"/>
    <w:rsid w:val="008F1B49"/>
    <w:rsid w:val="008F2051"/>
    <w:rsid w:val="008F315A"/>
    <w:rsid w:val="008F3629"/>
    <w:rsid w:val="008F391A"/>
    <w:rsid w:val="008F4A96"/>
    <w:rsid w:val="008F6CE0"/>
    <w:rsid w:val="009009B9"/>
    <w:rsid w:val="00902F52"/>
    <w:rsid w:val="009034AC"/>
    <w:rsid w:val="009066A7"/>
    <w:rsid w:val="0090703A"/>
    <w:rsid w:val="009075B7"/>
    <w:rsid w:val="009076A3"/>
    <w:rsid w:val="00907943"/>
    <w:rsid w:val="009116C8"/>
    <w:rsid w:val="00911D22"/>
    <w:rsid w:val="00915197"/>
    <w:rsid w:val="00915E9B"/>
    <w:rsid w:val="009173C3"/>
    <w:rsid w:val="00920D48"/>
    <w:rsid w:val="00922A2E"/>
    <w:rsid w:val="00922B58"/>
    <w:rsid w:val="00924307"/>
    <w:rsid w:val="00925E7A"/>
    <w:rsid w:val="00926400"/>
    <w:rsid w:val="009268D1"/>
    <w:rsid w:val="0092698B"/>
    <w:rsid w:val="00926B4F"/>
    <w:rsid w:val="009306E3"/>
    <w:rsid w:val="00930B28"/>
    <w:rsid w:val="00930F11"/>
    <w:rsid w:val="009310AE"/>
    <w:rsid w:val="009342EA"/>
    <w:rsid w:val="009351FD"/>
    <w:rsid w:val="00935765"/>
    <w:rsid w:val="00936F1E"/>
    <w:rsid w:val="00942354"/>
    <w:rsid w:val="0094607D"/>
    <w:rsid w:val="00947663"/>
    <w:rsid w:val="009476CD"/>
    <w:rsid w:val="00947EAD"/>
    <w:rsid w:val="0095030D"/>
    <w:rsid w:val="00950825"/>
    <w:rsid w:val="00950864"/>
    <w:rsid w:val="00950AC4"/>
    <w:rsid w:val="0095118F"/>
    <w:rsid w:val="00951A5E"/>
    <w:rsid w:val="00951EEA"/>
    <w:rsid w:val="009527CA"/>
    <w:rsid w:val="00952961"/>
    <w:rsid w:val="00954157"/>
    <w:rsid w:val="00954FBC"/>
    <w:rsid w:val="0095513E"/>
    <w:rsid w:val="00960ABC"/>
    <w:rsid w:val="00961456"/>
    <w:rsid w:val="00963178"/>
    <w:rsid w:val="009736AB"/>
    <w:rsid w:val="009743B3"/>
    <w:rsid w:val="00975849"/>
    <w:rsid w:val="00976225"/>
    <w:rsid w:val="00976DC6"/>
    <w:rsid w:val="00977935"/>
    <w:rsid w:val="00982072"/>
    <w:rsid w:val="0098226C"/>
    <w:rsid w:val="009824C8"/>
    <w:rsid w:val="00983516"/>
    <w:rsid w:val="009847F5"/>
    <w:rsid w:val="00985B51"/>
    <w:rsid w:val="009864B3"/>
    <w:rsid w:val="0099057D"/>
    <w:rsid w:val="00991454"/>
    <w:rsid w:val="00992448"/>
    <w:rsid w:val="00993091"/>
    <w:rsid w:val="00994401"/>
    <w:rsid w:val="00994A40"/>
    <w:rsid w:val="009A069F"/>
    <w:rsid w:val="009A4092"/>
    <w:rsid w:val="009A4A30"/>
    <w:rsid w:val="009A6B13"/>
    <w:rsid w:val="009A777C"/>
    <w:rsid w:val="009B2708"/>
    <w:rsid w:val="009B3CCA"/>
    <w:rsid w:val="009B57C4"/>
    <w:rsid w:val="009B59EC"/>
    <w:rsid w:val="009B7DD1"/>
    <w:rsid w:val="009C1746"/>
    <w:rsid w:val="009C28B9"/>
    <w:rsid w:val="009C5D1E"/>
    <w:rsid w:val="009C6B70"/>
    <w:rsid w:val="009D1DD3"/>
    <w:rsid w:val="009D2A71"/>
    <w:rsid w:val="009D5268"/>
    <w:rsid w:val="009D5A3E"/>
    <w:rsid w:val="009E1921"/>
    <w:rsid w:val="009E1B33"/>
    <w:rsid w:val="009E2DC2"/>
    <w:rsid w:val="009E3138"/>
    <w:rsid w:val="009E4BB7"/>
    <w:rsid w:val="009E5F4A"/>
    <w:rsid w:val="009E6531"/>
    <w:rsid w:val="009E7FB4"/>
    <w:rsid w:val="009F175A"/>
    <w:rsid w:val="009F4BDD"/>
    <w:rsid w:val="009F7C91"/>
    <w:rsid w:val="00A028E7"/>
    <w:rsid w:val="00A048DA"/>
    <w:rsid w:val="00A04E3B"/>
    <w:rsid w:val="00A051B9"/>
    <w:rsid w:val="00A0630D"/>
    <w:rsid w:val="00A06525"/>
    <w:rsid w:val="00A075DB"/>
    <w:rsid w:val="00A07757"/>
    <w:rsid w:val="00A10711"/>
    <w:rsid w:val="00A12FBA"/>
    <w:rsid w:val="00A1310A"/>
    <w:rsid w:val="00A145A5"/>
    <w:rsid w:val="00A14A91"/>
    <w:rsid w:val="00A14E33"/>
    <w:rsid w:val="00A20F30"/>
    <w:rsid w:val="00A24D28"/>
    <w:rsid w:val="00A31947"/>
    <w:rsid w:val="00A324E7"/>
    <w:rsid w:val="00A32558"/>
    <w:rsid w:val="00A332F7"/>
    <w:rsid w:val="00A336E5"/>
    <w:rsid w:val="00A362D0"/>
    <w:rsid w:val="00A36D0E"/>
    <w:rsid w:val="00A375D5"/>
    <w:rsid w:val="00A37AA5"/>
    <w:rsid w:val="00A41934"/>
    <w:rsid w:val="00A42ACD"/>
    <w:rsid w:val="00A42CA7"/>
    <w:rsid w:val="00A52D77"/>
    <w:rsid w:val="00A533F6"/>
    <w:rsid w:val="00A53BA4"/>
    <w:rsid w:val="00A559AF"/>
    <w:rsid w:val="00A562D5"/>
    <w:rsid w:val="00A628B6"/>
    <w:rsid w:val="00A64BF2"/>
    <w:rsid w:val="00A66B2A"/>
    <w:rsid w:val="00A677D3"/>
    <w:rsid w:val="00A70386"/>
    <w:rsid w:val="00A71A7B"/>
    <w:rsid w:val="00A71C9D"/>
    <w:rsid w:val="00A72767"/>
    <w:rsid w:val="00A7473C"/>
    <w:rsid w:val="00A75EBA"/>
    <w:rsid w:val="00A76F09"/>
    <w:rsid w:val="00A778C0"/>
    <w:rsid w:val="00A80EAF"/>
    <w:rsid w:val="00A85BE0"/>
    <w:rsid w:val="00A86987"/>
    <w:rsid w:val="00A87CE8"/>
    <w:rsid w:val="00A92592"/>
    <w:rsid w:val="00A9512B"/>
    <w:rsid w:val="00A9535A"/>
    <w:rsid w:val="00A95AD2"/>
    <w:rsid w:val="00A95D6E"/>
    <w:rsid w:val="00A96B54"/>
    <w:rsid w:val="00A977BC"/>
    <w:rsid w:val="00AA20AB"/>
    <w:rsid w:val="00AA5C88"/>
    <w:rsid w:val="00AA5CBC"/>
    <w:rsid w:val="00AB2B4B"/>
    <w:rsid w:val="00AB54FA"/>
    <w:rsid w:val="00AB5B71"/>
    <w:rsid w:val="00AC0766"/>
    <w:rsid w:val="00AC2CB6"/>
    <w:rsid w:val="00AC3342"/>
    <w:rsid w:val="00AC5369"/>
    <w:rsid w:val="00AC79BE"/>
    <w:rsid w:val="00AD00C6"/>
    <w:rsid w:val="00AD02C1"/>
    <w:rsid w:val="00AD2135"/>
    <w:rsid w:val="00AD40E8"/>
    <w:rsid w:val="00AD5F97"/>
    <w:rsid w:val="00AD721E"/>
    <w:rsid w:val="00AD7EBC"/>
    <w:rsid w:val="00AE12E9"/>
    <w:rsid w:val="00AF1AE3"/>
    <w:rsid w:val="00AF376C"/>
    <w:rsid w:val="00AF39C0"/>
    <w:rsid w:val="00AF684E"/>
    <w:rsid w:val="00AF6BD1"/>
    <w:rsid w:val="00B00AA9"/>
    <w:rsid w:val="00B01C00"/>
    <w:rsid w:val="00B01C75"/>
    <w:rsid w:val="00B0546F"/>
    <w:rsid w:val="00B05695"/>
    <w:rsid w:val="00B05957"/>
    <w:rsid w:val="00B072DD"/>
    <w:rsid w:val="00B1126E"/>
    <w:rsid w:val="00B1338A"/>
    <w:rsid w:val="00B13857"/>
    <w:rsid w:val="00B14666"/>
    <w:rsid w:val="00B14BD2"/>
    <w:rsid w:val="00B16F9B"/>
    <w:rsid w:val="00B20C5A"/>
    <w:rsid w:val="00B212C7"/>
    <w:rsid w:val="00B220DE"/>
    <w:rsid w:val="00B26353"/>
    <w:rsid w:val="00B27E46"/>
    <w:rsid w:val="00B319B8"/>
    <w:rsid w:val="00B32922"/>
    <w:rsid w:val="00B32AAD"/>
    <w:rsid w:val="00B37A3A"/>
    <w:rsid w:val="00B42A54"/>
    <w:rsid w:val="00B43AA1"/>
    <w:rsid w:val="00B443E4"/>
    <w:rsid w:val="00B45978"/>
    <w:rsid w:val="00B4629A"/>
    <w:rsid w:val="00B465A0"/>
    <w:rsid w:val="00B50668"/>
    <w:rsid w:val="00B514E5"/>
    <w:rsid w:val="00B53750"/>
    <w:rsid w:val="00B54D65"/>
    <w:rsid w:val="00B60719"/>
    <w:rsid w:val="00B65B18"/>
    <w:rsid w:val="00B70CAF"/>
    <w:rsid w:val="00B71D9F"/>
    <w:rsid w:val="00B73FC1"/>
    <w:rsid w:val="00B75504"/>
    <w:rsid w:val="00B75F83"/>
    <w:rsid w:val="00B768BD"/>
    <w:rsid w:val="00B77F4A"/>
    <w:rsid w:val="00B808AF"/>
    <w:rsid w:val="00B80DCB"/>
    <w:rsid w:val="00B84C13"/>
    <w:rsid w:val="00B8581E"/>
    <w:rsid w:val="00B877A4"/>
    <w:rsid w:val="00B90387"/>
    <w:rsid w:val="00B90C36"/>
    <w:rsid w:val="00B91C02"/>
    <w:rsid w:val="00B92224"/>
    <w:rsid w:val="00B92490"/>
    <w:rsid w:val="00B95F59"/>
    <w:rsid w:val="00B97857"/>
    <w:rsid w:val="00BA0EAF"/>
    <w:rsid w:val="00BA1374"/>
    <w:rsid w:val="00BA155F"/>
    <w:rsid w:val="00BA1A8B"/>
    <w:rsid w:val="00BA25F0"/>
    <w:rsid w:val="00BA48A0"/>
    <w:rsid w:val="00BA6D13"/>
    <w:rsid w:val="00BB15E7"/>
    <w:rsid w:val="00BB4F2D"/>
    <w:rsid w:val="00BB6024"/>
    <w:rsid w:val="00BB6672"/>
    <w:rsid w:val="00BB66E0"/>
    <w:rsid w:val="00BB6C25"/>
    <w:rsid w:val="00BC11B6"/>
    <w:rsid w:val="00BC3227"/>
    <w:rsid w:val="00BC3543"/>
    <w:rsid w:val="00BC3C15"/>
    <w:rsid w:val="00BC433A"/>
    <w:rsid w:val="00BC4A68"/>
    <w:rsid w:val="00BC65D4"/>
    <w:rsid w:val="00BC715B"/>
    <w:rsid w:val="00BC758C"/>
    <w:rsid w:val="00BD0A79"/>
    <w:rsid w:val="00BD0BEC"/>
    <w:rsid w:val="00BD2954"/>
    <w:rsid w:val="00BD3253"/>
    <w:rsid w:val="00BD3685"/>
    <w:rsid w:val="00BD36DE"/>
    <w:rsid w:val="00BD4BFF"/>
    <w:rsid w:val="00BD5ED9"/>
    <w:rsid w:val="00BD71CA"/>
    <w:rsid w:val="00BD7FB2"/>
    <w:rsid w:val="00BE0632"/>
    <w:rsid w:val="00BE2D93"/>
    <w:rsid w:val="00BE389A"/>
    <w:rsid w:val="00BE7048"/>
    <w:rsid w:val="00BF07E5"/>
    <w:rsid w:val="00BF082F"/>
    <w:rsid w:val="00BF2138"/>
    <w:rsid w:val="00BF36F2"/>
    <w:rsid w:val="00BF6ABA"/>
    <w:rsid w:val="00C004F2"/>
    <w:rsid w:val="00C013CE"/>
    <w:rsid w:val="00C03A19"/>
    <w:rsid w:val="00C03C7A"/>
    <w:rsid w:val="00C058B7"/>
    <w:rsid w:val="00C0734A"/>
    <w:rsid w:val="00C13983"/>
    <w:rsid w:val="00C14F00"/>
    <w:rsid w:val="00C16FD9"/>
    <w:rsid w:val="00C22A4D"/>
    <w:rsid w:val="00C235D9"/>
    <w:rsid w:val="00C24EC3"/>
    <w:rsid w:val="00C306CD"/>
    <w:rsid w:val="00C31175"/>
    <w:rsid w:val="00C31897"/>
    <w:rsid w:val="00C32158"/>
    <w:rsid w:val="00C334FB"/>
    <w:rsid w:val="00C41B31"/>
    <w:rsid w:val="00C4472E"/>
    <w:rsid w:val="00C47D2B"/>
    <w:rsid w:val="00C52B71"/>
    <w:rsid w:val="00C5418E"/>
    <w:rsid w:val="00C546BD"/>
    <w:rsid w:val="00C604BB"/>
    <w:rsid w:val="00C63248"/>
    <w:rsid w:val="00C64E95"/>
    <w:rsid w:val="00C66311"/>
    <w:rsid w:val="00C71E5C"/>
    <w:rsid w:val="00C73DF9"/>
    <w:rsid w:val="00C75F85"/>
    <w:rsid w:val="00C77861"/>
    <w:rsid w:val="00C82045"/>
    <w:rsid w:val="00C83721"/>
    <w:rsid w:val="00C86802"/>
    <w:rsid w:val="00C86B1B"/>
    <w:rsid w:val="00C874FE"/>
    <w:rsid w:val="00C876D0"/>
    <w:rsid w:val="00C906F8"/>
    <w:rsid w:val="00C9377A"/>
    <w:rsid w:val="00C9430C"/>
    <w:rsid w:val="00CA0E03"/>
    <w:rsid w:val="00CB1C18"/>
    <w:rsid w:val="00CB330E"/>
    <w:rsid w:val="00CB5668"/>
    <w:rsid w:val="00CB702D"/>
    <w:rsid w:val="00CC136E"/>
    <w:rsid w:val="00CC1B15"/>
    <w:rsid w:val="00CC1D36"/>
    <w:rsid w:val="00CC548E"/>
    <w:rsid w:val="00CC65F5"/>
    <w:rsid w:val="00CC662B"/>
    <w:rsid w:val="00CD11CD"/>
    <w:rsid w:val="00CD1E7F"/>
    <w:rsid w:val="00CD2825"/>
    <w:rsid w:val="00CD3FB2"/>
    <w:rsid w:val="00CD4CFF"/>
    <w:rsid w:val="00CD5969"/>
    <w:rsid w:val="00CD6085"/>
    <w:rsid w:val="00CD615D"/>
    <w:rsid w:val="00CD7064"/>
    <w:rsid w:val="00CE0F68"/>
    <w:rsid w:val="00CE4445"/>
    <w:rsid w:val="00CE457E"/>
    <w:rsid w:val="00CF02BC"/>
    <w:rsid w:val="00CF6EA4"/>
    <w:rsid w:val="00CF751D"/>
    <w:rsid w:val="00D00870"/>
    <w:rsid w:val="00D020BF"/>
    <w:rsid w:val="00D02F94"/>
    <w:rsid w:val="00D10117"/>
    <w:rsid w:val="00D10286"/>
    <w:rsid w:val="00D10345"/>
    <w:rsid w:val="00D1245F"/>
    <w:rsid w:val="00D12868"/>
    <w:rsid w:val="00D13053"/>
    <w:rsid w:val="00D142CE"/>
    <w:rsid w:val="00D15563"/>
    <w:rsid w:val="00D22371"/>
    <w:rsid w:val="00D22679"/>
    <w:rsid w:val="00D26D2F"/>
    <w:rsid w:val="00D26D33"/>
    <w:rsid w:val="00D272DE"/>
    <w:rsid w:val="00D33475"/>
    <w:rsid w:val="00D34B6F"/>
    <w:rsid w:val="00D36D8C"/>
    <w:rsid w:val="00D42595"/>
    <w:rsid w:val="00D47B50"/>
    <w:rsid w:val="00D51843"/>
    <w:rsid w:val="00D52CA6"/>
    <w:rsid w:val="00D53D9F"/>
    <w:rsid w:val="00D53E5D"/>
    <w:rsid w:val="00D547C2"/>
    <w:rsid w:val="00D5576E"/>
    <w:rsid w:val="00D6128C"/>
    <w:rsid w:val="00D62935"/>
    <w:rsid w:val="00D63023"/>
    <w:rsid w:val="00D63A58"/>
    <w:rsid w:val="00D64418"/>
    <w:rsid w:val="00D644B8"/>
    <w:rsid w:val="00D674AA"/>
    <w:rsid w:val="00D67DD4"/>
    <w:rsid w:val="00D726B2"/>
    <w:rsid w:val="00D73F9C"/>
    <w:rsid w:val="00D75C63"/>
    <w:rsid w:val="00D761AA"/>
    <w:rsid w:val="00D80339"/>
    <w:rsid w:val="00D84051"/>
    <w:rsid w:val="00D86B43"/>
    <w:rsid w:val="00D87484"/>
    <w:rsid w:val="00D9155A"/>
    <w:rsid w:val="00D91AB6"/>
    <w:rsid w:val="00D960D6"/>
    <w:rsid w:val="00DA1E14"/>
    <w:rsid w:val="00DA2096"/>
    <w:rsid w:val="00DA51C4"/>
    <w:rsid w:val="00DA54CF"/>
    <w:rsid w:val="00DA55E8"/>
    <w:rsid w:val="00DA6B2E"/>
    <w:rsid w:val="00DA7CD6"/>
    <w:rsid w:val="00DB1418"/>
    <w:rsid w:val="00DB637A"/>
    <w:rsid w:val="00DC1985"/>
    <w:rsid w:val="00DC2F84"/>
    <w:rsid w:val="00DC467F"/>
    <w:rsid w:val="00DC49D6"/>
    <w:rsid w:val="00DD3DEB"/>
    <w:rsid w:val="00DD558A"/>
    <w:rsid w:val="00DD68EA"/>
    <w:rsid w:val="00DE1C25"/>
    <w:rsid w:val="00DE4C0E"/>
    <w:rsid w:val="00DE7638"/>
    <w:rsid w:val="00DF009B"/>
    <w:rsid w:val="00DF162A"/>
    <w:rsid w:val="00DF4464"/>
    <w:rsid w:val="00DF5D63"/>
    <w:rsid w:val="00E032E4"/>
    <w:rsid w:val="00E06AE5"/>
    <w:rsid w:val="00E10187"/>
    <w:rsid w:val="00E128F3"/>
    <w:rsid w:val="00E16CAE"/>
    <w:rsid w:val="00E218FB"/>
    <w:rsid w:val="00E21A3D"/>
    <w:rsid w:val="00E21CC4"/>
    <w:rsid w:val="00E23137"/>
    <w:rsid w:val="00E24D68"/>
    <w:rsid w:val="00E25441"/>
    <w:rsid w:val="00E2617D"/>
    <w:rsid w:val="00E26618"/>
    <w:rsid w:val="00E26DA7"/>
    <w:rsid w:val="00E30C87"/>
    <w:rsid w:val="00E36AB6"/>
    <w:rsid w:val="00E41E20"/>
    <w:rsid w:val="00E43690"/>
    <w:rsid w:val="00E43CDF"/>
    <w:rsid w:val="00E4419B"/>
    <w:rsid w:val="00E511B6"/>
    <w:rsid w:val="00E5133C"/>
    <w:rsid w:val="00E51E04"/>
    <w:rsid w:val="00E555B1"/>
    <w:rsid w:val="00E56AB1"/>
    <w:rsid w:val="00E61B69"/>
    <w:rsid w:val="00E625E3"/>
    <w:rsid w:val="00E64844"/>
    <w:rsid w:val="00E70142"/>
    <w:rsid w:val="00E706E5"/>
    <w:rsid w:val="00E71E4C"/>
    <w:rsid w:val="00E721FA"/>
    <w:rsid w:val="00E7248A"/>
    <w:rsid w:val="00E73C66"/>
    <w:rsid w:val="00E76BC6"/>
    <w:rsid w:val="00E8030D"/>
    <w:rsid w:val="00E8066D"/>
    <w:rsid w:val="00E8077B"/>
    <w:rsid w:val="00E81315"/>
    <w:rsid w:val="00E820F7"/>
    <w:rsid w:val="00E8234C"/>
    <w:rsid w:val="00E84CE9"/>
    <w:rsid w:val="00E87A91"/>
    <w:rsid w:val="00E87F8B"/>
    <w:rsid w:val="00E91948"/>
    <w:rsid w:val="00E95586"/>
    <w:rsid w:val="00E962CA"/>
    <w:rsid w:val="00E9671C"/>
    <w:rsid w:val="00EA0CD3"/>
    <w:rsid w:val="00EA6AB3"/>
    <w:rsid w:val="00EA6E08"/>
    <w:rsid w:val="00EA7286"/>
    <w:rsid w:val="00EA7528"/>
    <w:rsid w:val="00EA78E8"/>
    <w:rsid w:val="00EA7B62"/>
    <w:rsid w:val="00EB042F"/>
    <w:rsid w:val="00EB07BE"/>
    <w:rsid w:val="00EB08E0"/>
    <w:rsid w:val="00EB2CA8"/>
    <w:rsid w:val="00EB36FA"/>
    <w:rsid w:val="00EB3D25"/>
    <w:rsid w:val="00EB4252"/>
    <w:rsid w:val="00EC0527"/>
    <w:rsid w:val="00EC148B"/>
    <w:rsid w:val="00EC17EA"/>
    <w:rsid w:val="00EC1F79"/>
    <w:rsid w:val="00EC422E"/>
    <w:rsid w:val="00EC7B94"/>
    <w:rsid w:val="00ED0A97"/>
    <w:rsid w:val="00ED2BCA"/>
    <w:rsid w:val="00ED3BFE"/>
    <w:rsid w:val="00ED4EFB"/>
    <w:rsid w:val="00ED5749"/>
    <w:rsid w:val="00ED57D8"/>
    <w:rsid w:val="00ED5E52"/>
    <w:rsid w:val="00ED67BE"/>
    <w:rsid w:val="00ED7135"/>
    <w:rsid w:val="00ED74A5"/>
    <w:rsid w:val="00EE0727"/>
    <w:rsid w:val="00EE0DF7"/>
    <w:rsid w:val="00EE1E0B"/>
    <w:rsid w:val="00EE2B1D"/>
    <w:rsid w:val="00EE7A37"/>
    <w:rsid w:val="00EF1B99"/>
    <w:rsid w:val="00EF3B43"/>
    <w:rsid w:val="00EF4314"/>
    <w:rsid w:val="00F00C4A"/>
    <w:rsid w:val="00F02086"/>
    <w:rsid w:val="00F030DC"/>
    <w:rsid w:val="00F0473D"/>
    <w:rsid w:val="00F06EBB"/>
    <w:rsid w:val="00F100B8"/>
    <w:rsid w:val="00F12877"/>
    <w:rsid w:val="00F12D87"/>
    <w:rsid w:val="00F13A69"/>
    <w:rsid w:val="00F13E8E"/>
    <w:rsid w:val="00F13EA3"/>
    <w:rsid w:val="00F152DB"/>
    <w:rsid w:val="00F1790C"/>
    <w:rsid w:val="00F21097"/>
    <w:rsid w:val="00F21551"/>
    <w:rsid w:val="00F23C54"/>
    <w:rsid w:val="00F264FF"/>
    <w:rsid w:val="00F271DA"/>
    <w:rsid w:val="00F2746B"/>
    <w:rsid w:val="00F307E4"/>
    <w:rsid w:val="00F36846"/>
    <w:rsid w:val="00F37BAA"/>
    <w:rsid w:val="00F42930"/>
    <w:rsid w:val="00F47C3E"/>
    <w:rsid w:val="00F502EE"/>
    <w:rsid w:val="00F5277B"/>
    <w:rsid w:val="00F531AE"/>
    <w:rsid w:val="00F54583"/>
    <w:rsid w:val="00F545AB"/>
    <w:rsid w:val="00F54896"/>
    <w:rsid w:val="00F56CF8"/>
    <w:rsid w:val="00F57777"/>
    <w:rsid w:val="00F606B5"/>
    <w:rsid w:val="00F6144A"/>
    <w:rsid w:val="00F647E7"/>
    <w:rsid w:val="00F65373"/>
    <w:rsid w:val="00F65D77"/>
    <w:rsid w:val="00F65DE3"/>
    <w:rsid w:val="00F6714F"/>
    <w:rsid w:val="00F67B10"/>
    <w:rsid w:val="00F74962"/>
    <w:rsid w:val="00F7541D"/>
    <w:rsid w:val="00F75A01"/>
    <w:rsid w:val="00F76891"/>
    <w:rsid w:val="00F76DF6"/>
    <w:rsid w:val="00F81940"/>
    <w:rsid w:val="00F81A93"/>
    <w:rsid w:val="00F824F3"/>
    <w:rsid w:val="00F83A93"/>
    <w:rsid w:val="00F8516A"/>
    <w:rsid w:val="00F87897"/>
    <w:rsid w:val="00F927FE"/>
    <w:rsid w:val="00F934EC"/>
    <w:rsid w:val="00F9500D"/>
    <w:rsid w:val="00F96D98"/>
    <w:rsid w:val="00FA178A"/>
    <w:rsid w:val="00FA2467"/>
    <w:rsid w:val="00FA578E"/>
    <w:rsid w:val="00FB5128"/>
    <w:rsid w:val="00FB5A3E"/>
    <w:rsid w:val="00FB6481"/>
    <w:rsid w:val="00FB69F6"/>
    <w:rsid w:val="00FC0844"/>
    <w:rsid w:val="00FC297F"/>
    <w:rsid w:val="00FC480C"/>
    <w:rsid w:val="00FC632B"/>
    <w:rsid w:val="00FC6FD1"/>
    <w:rsid w:val="00FC7476"/>
    <w:rsid w:val="00FD03D6"/>
    <w:rsid w:val="00FD1690"/>
    <w:rsid w:val="00FD29B5"/>
    <w:rsid w:val="00FD2C56"/>
    <w:rsid w:val="00FD7311"/>
    <w:rsid w:val="00FD7519"/>
    <w:rsid w:val="00FD7DA0"/>
    <w:rsid w:val="00FE040A"/>
    <w:rsid w:val="00FE0CED"/>
    <w:rsid w:val="00FE62A1"/>
    <w:rsid w:val="00FE696D"/>
    <w:rsid w:val="00FE6A74"/>
    <w:rsid w:val="00FE716C"/>
    <w:rsid w:val="00FE76E3"/>
    <w:rsid w:val="00FF14E9"/>
    <w:rsid w:val="00FF171F"/>
    <w:rsid w:val="00FF2DFD"/>
    <w:rsid w:val="00FF5E23"/>
    <w:rsid w:val="00FF7C44"/>
    <w:rsid w:val="00FF7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0191"/>
  <w15:docId w15:val="{F96A0506-4FD6-40D7-9D84-69DD36CA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17D"/>
    <w:rPr>
      <w:rFonts w:ascii="Cambria Math" w:hAnsi="Cambria Math"/>
      <w:sz w:val="24"/>
    </w:rPr>
  </w:style>
  <w:style w:type="paragraph" w:styleId="Heading1">
    <w:name w:val="heading 1"/>
    <w:basedOn w:val="Normal"/>
    <w:next w:val="Normal"/>
    <w:link w:val="Heading1Char"/>
    <w:autoRedefine/>
    <w:uiPriority w:val="9"/>
    <w:qFormat/>
    <w:rsid w:val="00044D84"/>
    <w:pPr>
      <w:keepNext/>
      <w:keepLines/>
      <w:spacing w:before="240" w:after="0"/>
      <w:jc w:val="right"/>
      <w:outlineLvl w:val="0"/>
    </w:pPr>
    <w:rPr>
      <w:rFonts w:asciiTheme="majorHAnsi" w:eastAsiaTheme="majorEastAsia" w:hAnsiTheme="majorHAnsi" w:cstheme="majorBidi"/>
      <w:b/>
      <w:noProof/>
      <w:color w:val="2E74B5"/>
      <w:sz w:val="44"/>
      <w:szCs w:val="32"/>
    </w:rPr>
  </w:style>
  <w:style w:type="paragraph" w:styleId="Heading2">
    <w:name w:val="heading 2"/>
    <w:basedOn w:val="Normal"/>
    <w:next w:val="Normal"/>
    <w:link w:val="Heading2Char"/>
    <w:autoRedefine/>
    <w:uiPriority w:val="9"/>
    <w:unhideWhenUsed/>
    <w:qFormat/>
    <w:rsid w:val="00EA78E8"/>
    <w:pPr>
      <w:keepNext/>
      <w:keepLines/>
      <w:spacing w:before="40" w:after="0"/>
      <w:outlineLvl w:val="1"/>
    </w:pPr>
    <w:rPr>
      <w:rFonts w:asciiTheme="majorHAnsi" w:eastAsiaTheme="majorEastAsia" w:hAnsiTheme="majorHAnsi" w:cstheme="majorBidi"/>
      <w:b/>
      <w:color w:val="2E74B5"/>
      <w:sz w:val="36"/>
      <w:szCs w:val="30"/>
    </w:rPr>
  </w:style>
  <w:style w:type="paragraph" w:styleId="Heading3">
    <w:name w:val="heading 3"/>
    <w:basedOn w:val="Normal"/>
    <w:next w:val="Normal"/>
    <w:link w:val="Heading3Char"/>
    <w:autoRedefine/>
    <w:uiPriority w:val="9"/>
    <w:unhideWhenUsed/>
    <w:qFormat/>
    <w:rsid w:val="00DA2096"/>
    <w:pPr>
      <w:keepNext/>
      <w:keepLines/>
      <w:spacing w:before="40" w:after="0"/>
      <w:outlineLvl w:val="2"/>
    </w:pPr>
    <w:rPr>
      <w:rFonts w:asciiTheme="majorHAnsi" w:eastAsiaTheme="majorEastAsia" w:hAnsiTheme="majorHAnsi" w:cstheme="majorBidi"/>
      <w:b/>
      <w:color w:val="2E74B5"/>
      <w:sz w:val="26"/>
      <w:szCs w:val="26"/>
    </w:rPr>
  </w:style>
  <w:style w:type="paragraph" w:styleId="Heading4">
    <w:name w:val="heading 4"/>
    <w:basedOn w:val="Normal"/>
    <w:next w:val="Normal"/>
    <w:link w:val="Heading4Char"/>
    <w:autoRedefine/>
    <w:uiPriority w:val="9"/>
    <w:qFormat/>
    <w:rsid w:val="00266C4D"/>
    <w:pPr>
      <w:keepNext/>
      <w:tabs>
        <w:tab w:val="num" w:pos="864"/>
      </w:tabs>
      <w:spacing w:before="240" w:after="60" w:line="240" w:lineRule="auto"/>
      <w:ind w:left="864" w:hanging="864"/>
      <w:outlineLvl w:val="3"/>
    </w:pPr>
    <w:rPr>
      <w:rFonts w:asciiTheme="majorHAnsi" w:eastAsia="Calibri" w:hAnsiTheme="majorHAnsi" w:cs="Times New Roman"/>
      <w:b/>
      <w:bCs/>
      <w:color w:val="2E74B5"/>
      <w:szCs w:val="24"/>
    </w:rPr>
  </w:style>
  <w:style w:type="paragraph" w:styleId="Heading5">
    <w:name w:val="heading 5"/>
    <w:basedOn w:val="Normal"/>
    <w:next w:val="Normal"/>
    <w:link w:val="Heading5Char"/>
    <w:qFormat/>
    <w:rsid w:val="00992448"/>
    <w:pPr>
      <w:tabs>
        <w:tab w:val="num" w:pos="1008"/>
      </w:tabs>
      <w:spacing w:before="240" w:after="60" w:line="240" w:lineRule="auto"/>
      <w:ind w:left="1008" w:hanging="1008"/>
      <w:outlineLvl w:val="4"/>
    </w:pPr>
    <w:rPr>
      <w:rFonts w:ascii="Times New Roman" w:eastAsia="Calibri" w:hAnsi="Times New Roman" w:cs="Times New Roman"/>
      <w:b/>
      <w:bCs/>
      <w:i/>
      <w:iCs/>
      <w:sz w:val="26"/>
      <w:szCs w:val="26"/>
    </w:rPr>
  </w:style>
  <w:style w:type="paragraph" w:styleId="Heading6">
    <w:name w:val="heading 6"/>
    <w:basedOn w:val="Normal"/>
    <w:next w:val="Normal"/>
    <w:link w:val="Heading6Char"/>
    <w:qFormat/>
    <w:rsid w:val="00992448"/>
    <w:pPr>
      <w:tabs>
        <w:tab w:val="num" w:pos="1152"/>
      </w:tabs>
      <w:spacing w:before="240" w:after="60" w:line="240" w:lineRule="auto"/>
      <w:ind w:left="1152" w:hanging="1152"/>
      <w:outlineLvl w:val="5"/>
    </w:pPr>
    <w:rPr>
      <w:rFonts w:ascii="Times New Roman" w:eastAsia="Calibri" w:hAnsi="Times New Roman" w:cs="Times New Roman"/>
      <w:b/>
      <w:bCs/>
      <w:sz w:val="22"/>
    </w:rPr>
  </w:style>
  <w:style w:type="paragraph" w:styleId="Heading7">
    <w:name w:val="heading 7"/>
    <w:basedOn w:val="Normal"/>
    <w:next w:val="Normal"/>
    <w:link w:val="Heading7Char"/>
    <w:qFormat/>
    <w:rsid w:val="00992448"/>
    <w:pPr>
      <w:tabs>
        <w:tab w:val="num" w:pos="1296"/>
      </w:tabs>
      <w:spacing w:before="240" w:after="60" w:line="240" w:lineRule="auto"/>
      <w:ind w:left="1296" w:hanging="1296"/>
      <w:outlineLvl w:val="6"/>
    </w:pPr>
    <w:rPr>
      <w:rFonts w:ascii="Times New Roman" w:eastAsia="Calibri" w:hAnsi="Times New Roman" w:cs="Times New Roman"/>
    </w:rPr>
  </w:style>
  <w:style w:type="paragraph" w:styleId="Heading8">
    <w:name w:val="heading 8"/>
    <w:basedOn w:val="Normal"/>
    <w:next w:val="Normal"/>
    <w:link w:val="Heading8Char"/>
    <w:qFormat/>
    <w:rsid w:val="00992448"/>
    <w:pPr>
      <w:tabs>
        <w:tab w:val="num" w:pos="1440"/>
      </w:tabs>
      <w:spacing w:before="240" w:after="60" w:line="240" w:lineRule="auto"/>
      <w:ind w:left="1440" w:hanging="1440"/>
      <w:outlineLvl w:val="7"/>
    </w:pPr>
    <w:rPr>
      <w:rFonts w:ascii="Times New Roman" w:eastAsia="Calibri" w:hAnsi="Times New Roman" w:cs="Times New Roman"/>
      <w:i/>
      <w:iCs/>
    </w:rPr>
  </w:style>
  <w:style w:type="paragraph" w:styleId="Heading9">
    <w:name w:val="heading 9"/>
    <w:basedOn w:val="Normal"/>
    <w:next w:val="Normal"/>
    <w:link w:val="Heading9Char"/>
    <w:qFormat/>
    <w:rsid w:val="00992448"/>
    <w:pPr>
      <w:tabs>
        <w:tab w:val="num" w:pos="1584"/>
      </w:tabs>
      <w:spacing w:before="240" w:after="60" w:line="240" w:lineRule="auto"/>
      <w:ind w:left="1584" w:hanging="1584"/>
      <w:outlineLvl w:val="8"/>
    </w:pPr>
    <w:rPr>
      <w:rFonts w:ascii="Arial" w:eastAsia="Calibri"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D84"/>
    <w:rPr>
      <w:rFonts w:asciiTheme="majorHAnsi" w:eastAsiaTheme="majorEastAsia" w:hAnsiTheme="majorHAnsi" w:cstheme="majorBidi"/>
      <w:b/>
      <w:noProof/>
      <w:color w:val="2E74B5"/>
      <w:sz w:val="44"/>
      <w:szCs w:val="32"/>
    </w:rPr>
  </w:style>
  <w:style w:type="character" w:customStyle="1" w:styleId="Heading2Char">
    <w:name w:val="Heading 2 Char"/>
    <w:basedOn w:val="DefaultParagraphFont"/>
    <w:link w:val="Heading2"/>
    <w:uiPriority w:val="9"/>
    <w:rsid w:val="00EA78E8"/>
    <w:rPr>
      <w:rFonts w:asciiTheme="majorHAnsi" w:eastAsiaTheme="majorEastAsia" w:hAnsiTheme="majorHAnsi" w:cstheme="majorBidi"/>
      <w:b/>
      <w:color w:val="2E74B5"/>
      <w:sz w:val="36"/>
      <w:szCs w:val="30"/>
    </w:rPr>
  </w:style>
  <w:style w:type="character" w:customStyle="1" w:styleId="Heading3Char">
    <w:name w:val="Heading 3 Char"/>
    <w:basedOn w:val="DefaultParagraphFont"/>
    <w:link w:val="Heading3"/>
    <w:uiPriority w:val="9"/>
    <w:rsid w:val="00DA2096"/>
    <w:rPr>
      <w:rFonts w:asciiTheme="majorHAnsi" w:eastAsiaTheme="majorEastAsia" w:hAnsiTheme="majorHAnsi" w:cstheme="majorBidi"/>
      <w:b/>
      <w:color w:val="2E74B5"/>
      <w:sz w:val="26"/>
      <w:szCs w:val="26"/>
    </w:rPr>
  </w:style>
  <w:style w:type="character" w:customStyle="1" w:styleId="Heading4Char">
    <w:name w:val="Heading 4 Char"/>
    <w:basedOn w:val="DefaultParagraphFont"/>
    <w:link w:val="Heading4"/>
    <w:uiPriority w:val="9"/>
    <w:rsid w:val="00266C4D"/>
    <w:rPr>
      <w:rFonts w:asciiTheme="majorHAnsi" w:eastAsia="Calibri" w:hAnsiTheme="majorHAnsi" w:cs="Times New Roman"/>
      <w:b/>
      <w:bCs/>
      <w:color w:val="2E74B5"/>
      <w:sz w:val="24"/>
      <w:szCs w:val="24"/>
    </w:rPr>
  </w:style>
  <w:style w:type="character" w:customStyle="1" w:styleId="Heading5Char">
    <w:name w:val="Heading 5 Char"/>
    <w:basedOn w:val="DefaultParagraphFont"/>
    <w:link w:val="Heading5"/>
    <w:rsid w:val="00992448"/>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992448"/>
    <w:rPr>
      <w:rFonts w:ascii="Times New Roman" w:eastAsia="Calibri" w:hAnsi="Times New Roman" w:cs="Times New Roman"/>
      <w:b/>
      <w:bCs/>
    </w:rPr>
  </w:style>
  <w:style w:type="character" w:customStyle="1" w:styleId="Heading7Char">
    <w:name w:val="Heading 7 Char"/>
    <w:basedOn w:val="DefaultParagraphFont"/>
    <w:link w:val="Heading7"/>
    <w:rsid w:val="00992448"/>
    <w:rPr>
      <w:rFonts w:ascii="Times New Roman" w:eastAsia="Calibri" w:hAnsi="Times New Roman" w:cs="Times New Roman"/>
      <w:sz w:val="24"/>
    </w:rPr>
  </w:style>
  <w:style w:type="character" w:customStyle="1" w:styleId="Heading8Char">
    <w:name w:val="Heading 8 Char"/>
    <w:basedOn w:val="DefaultParagraphFont"/>
    <w:link w:val="Heading8"/>
    <w:rsid w:val="00992448"/>
    <w:rPr>
      <w:rFonts w:ascii="Times New Roman" w:eastAsia="Calibri" w:hAnsi="Times New Roman" w:cs="Times New Roman"/>
      <w:i/>
      <w:iCs/>
      <w:sz w:val="24"/>
    </w:rPr>
  </w:style>
  <w:style w:type="character" w:customStyle="1" w:styleId="Heading9Char">
    <w:name w:val="Heading 9 Char"/>
    <w:basedOn w:val="DefaultParagraphFont"/>
    <w:link w:val="Heading9"/>
    <w:rsid w:val="00992448"/>
    <w:rPr>
      <w:rFonts w:ascii="Arial" w:eastAsia="Calibri" w:hAnsi="Arial" w:cs="Arial"/>
    </w:rPr>
  </w:style>
  <w:style w:type="paragraph" w:styleId="Subtitle">
    <w:name w:val="Subtitle"/>
    <w:basedOn w:val="Normal"/>
    <w:next w:val="Normal"/>
    <w:link w:val="SubtitleChar"/>
    <w:uiPriority w:val="11"/>
    <w:qFormat/>
    <w:rsid w:val="00433D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D49"/>
    <w:rPr>
      <w:rFonts w:eastAsiaTheme="minorEastAsia"/>
      <w:color w:val="5A5A5A" w:themeColor="text1" w:themeTint="A5"/>
      <w:spacing w:val="15"/>
    </w:rPr>
  </w:style>
  <w:style w:type="paragraph" w:styleId="ListParagraph">
    <w:name w:val="List Paragraph"/>
    <w:basedOn w:val="Normal"/>
    <w:uiPriority w:val="34"/>
    <w:qFormat/>
    <w:rsid w:val="00540D32"/>
    <w:pPr>
      <w:ind w:left="720"/>
      <w:contextualSpacing/>
    </w:pPr>
  </w:style>
  <w:style w:type="paragraph" w:customStyle="1" w:styleId="ExampleBody">
    <w:name w:val="Example Body"/>
    <w:basedOn w:val="Normal"/>
    <w:qFormat/>
    <w:rsid w:val="00332CC1"/>
    <w:pPr>
      <w:pBdr>
        <w:left w:val="single" w:sz="4" w:space="4" w:color="0070C0"/>
      </w:pBdr>
      <w:spacing w:after="0" w:line="240" w:lineRule="auto"/>
    </w:pPr>
    <w:rPr>
      <w:rFonts w:ascii="Times New Roman" w:eastAsia="Calibri" w:hAnsi="Times New Roman" w:cs="Times New Roman"/>
    </w:rPr>
  </w:style>
  <w:style w:type="paragraph" w:customStyle="1" w:styleId="DefinitionBody">
    <w:name w:val="Definition Body"/>
    <w:basedOn w:val="Normal"/>
    <w:link w:val="DefinitionBodyChar"/>
    <w:qFormat/>
    <w:rsid w:val="00332CC1"/>
    <w:pPr>
      <w:pBdr>
        <w:left w:val="single" w:sz="4" w:space="4" w:color="7030A0"/>
        <w:bottom w:val="single" w:sz="4" w:space="1" w:color="7030A0"/>
        <w:right w:val="single" w:sz="4" w:space="4" w:color="7030A0"/>
      </w:pBdr>
      <w:spacing w:after="0" w:line="240" w:lineRule="auto"/>
      <w:ind w:left="288" w:right="288"/>
    </w:pPr>
    <w:rPr>
      <w:rFonts w:ascii="Times New Roman" w:eastAsia="Calibri" w:hAnsi="Times New Roman" w:cs="Times New Roman"/>
    </w:rPr>
  </w:style>
  <w:style w:type="character" w:customStyle="1" w:styleId="DefinitionBodyChar">
    <w:name w:val="Definition Body Char"/>
    <w:link w:val="DefinitionBody"/>
    <w:rsid w:val="00332CC1"/>
    <w:rPr>
      <w:rFonts w:ascii="Times New Roman" w:eastAsia="Calibri" w:hAnsi="Times New Roman" w:cs="Times New Roman"/>
      <w:sz w:val="24"/>
    </w:rPr>
  </w:style>
  <w:style w:type="paragraph" w:customStyle="1" w:styleId="ExampleHeader">
    <w:name w:val="Example Header"/>
    <w:basedOn w:val="Normal"/>
    <w:qFormat/>
    <w:rsid w:val="00332CC1"/>
    <w:pPr>
      <w:pBdr>
        <w:bottom w:val="single" w:sz="4" w:space="1" w:color="0070C0"/>
      </w:pBdr>
      <w:spacing w:after="0" w:line="240" w:lineRule="auto"/>
      <w:ind w:left="-432"/>
    </w:pPr>
    <w:rPr>
      <w:rFonts w:ascii="Times New Roman" w:eastAsia="Calibri" w:hAnsi="Times New Roman" w:cs="Times New Roman"/>
      <w:color w:val="0070C0"/>
    </w:rPr>
  </w:style>
  <w:style w:type="paragraph" w:customStyle="1" w:styleId="DefinitionHeader">
    <w:name w:val="Definition Header"/>
    <w:basedOn w:val="Normal"/>
    <w:link w:val="DefinitionHeaderChar"/>
    <w:qFormat/>
    <w:rsid w:val="00332CC1"/>
    <w:pPr>
      <w:pBdr>
        <w:top w:val="single" w:sz="4" w:space="1" w:color="7030A0"/>
        <w:left w:val="single" w:sz="4" w:space="4" w:color="7030A0"/>
        <w:right w:val="single" w:sz="4" w:space="4" w:color="7030A0"/>
      </w:pBdr>
      <w:spacing w:after="0" w:line="240" w:lineRule="auto"/>
      <w:ind w:left="288" w:right="288"/>
    </w:pPr>
    <w:rPr>
      <w:rFonts w:ascii="Times New Roman" w:eastAsia="Calibri" w:hAnsi="Times New Roman" w:cs="Times New Roman"/>
      <w:b/>
      <w:color w:val="7030A0"/>
    </w:rPr>
  </w:style>
  <w:style w:type="character" w:customStyle="1" w:styleId="DefinitionHeaderChar">
    <w:name w:val="Definition Header Char"/>
    <w:link w:val="DefinitionHeader"/>
    <w:rsid w:val="00332CC1"/>
    <w:rPr>
      <w:rFonts w:ascii="Times New Roman" w:eastAsia="Calibri" w:hAnsi="Times New Roman" w:cs="Times New Roman"/>
      <w:b/>
      <w:color w:val="7030A0"/>
      <w:sz w:val="24"/>
    </w:rPr>
  </w:style>
  <w:style w:type="paragraph" w:customStyle="1" w:styleId="TryitNow">
    <w:name w:val="Try it Now"/>
    <w:basedOn w:val="Normal"/>
    <w:link w:val="TryitNowChar"/>
    <w:qFormat/>
    <w:rsid w:val="00332CC1"/>
    <w:pPr>
      <w:pBdr>
        <w:top w:val="thinThickSmallGap" w:sz="12" w:space="1" w:color="E36C0A"/>
      </w:pBdr>
      <w:spacing w:after="0" w:line="240" w:lineRule="auto"/>
    </w:pPr>
    <w:rPr>
      <w:rFonts w:ascii="Times New Roman" w:eastAsia="Calibri" w:hAnsi="Times New Roman" w:cs="Times New Roman"/>
      <w:b/>
      <w:color w:val="E36C0A"/>
    </w:rPr>
  </w:style>
  <w:style w:type="character" w:customStyle="1" w:styleId="TryitNowChar">
    <w:name w:val="Try it Now Char"/>
    <w:link w:val="TryitNow"/>
    <w:rsid w:val="00332CC1"/>
    <w:rPr>
      <w:rFonts w:ascii="Times New Roman" w:eastAsia="Calibri" w:hAnsi="Times New Roman" w:cs="Times New Roman"/>
      <w:b/>
      <w:color w:val="E36C0A"/>
      <w:sz w:val="24"/>
    </w:rPr>
  </w:style>
  <w:style w:type="paragraph" w:customStyle="1" w:styleId="TryitNowbody">
    <w:name w:val="Try it Now body"/>
    <w:basedOn w:val="Normal"/>
    <w:qFormat/>
    <w:rsid w:val="00332CC1"/>
    <w:pPr>
      <w:pBdr>
        <w:bottom w:val="thickThinSmallGap" w:sz="12" w:space="1" w:color="E36C0A"/>
      </w:pBdr>
      <w:spacing w:after="0" w:line="240" w:lineRule="auto"/>
    </w:pPr>
    <w:rPr>
      <w:rFonts w:ascii="Times New Roman" w:eastAsia="Calibri" w:hAnsi="Times New Roman" w:cs="Times New Roman"/>
    </w:rPr>
  </w:style>
  <w:style w:type="table" w:styleId="TableGrid">
    <w:name w:val="Table Grid"/>
    <w:basedOn w:val="TableNormal"/>
    <w:uiPriority w:val="39"/>
    <w:rsid w:val="009924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ample">
    <w:name w:val="Example"/>
    <w:rsid w:val="00992448"/>
    <w:rPr>
      <w:b/>
      <w:color w:val="0000FF"/>
    </w:rPr>
  </w:style>
  <w:style w:type="paragraph" w:styleId="Header">
    <w:name w:val="header"/>
    <w:basedOn w:val="Normal"/>
    <w:link w:val="Head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HeaderChar">
    <w:name w:val="Header Char"/>
    <w:basedOn w:val="DefaultParagraphFont"/>
    <w:link w:val="Header"/>
    <w:uiPriority w:val="99"/>
    <w:rsid w:val="00992448"/>
    <w:rPr>
      <w:rFonts w:ascii="Times New Roman" w:eastAsia="Calibri" w:hAnsi="Times New Roman" w:cs="Times New Roman"/>
      <w:sz w:val="24"/>
    </w:rPr>
  </w:style>
  <w:style w:type="paragraph" w:styleId="Footer">
    <w:name w:val="footer"/>
    <w:basedOn w:val="Normal"/>
    <w:link w:val="Foot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FooterChar">
    <w:name w:val="Footer Char"/>
    <w:basedOn w:val="DefaultParagraphFont"/>
    <w:link w:val="Footer"/>
    <w:uiPriority w:val="99"/>
    <w:rsid w:val="00992448"/>
    <w:rPr>
      <w:rFonts w:ascii="Times New Roman" w:eastAsia="Calibri" w:hAnsi="Times New Roman" w:cs="Times New Roman"/>
      <w:sz w:val="24"/>
    </w:rPr>
  </w:style>
  <w:style w:type="paragraph" w:styleId="CommentText">
    <w:name w:val="annotation text"/>
    <w:basedOn w:val="Normal"/>
    <w:link w:val="CommentTextChar"/>
    <w:uiPriority w:val="99"/>
    <w:semiHidden/>
    <w:rsid w:val="00992448"/>
    <w:pPr>
      <w:spacing w:after="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9924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semiHidden/>
    <w:rsid w:val="00992448"/>
    <w:rPr>
      <w:b/>
      <w:bCs/>
    </w:rPr>
  </w:style>
  <w:style w:type="character" w:customStyle="1" w:styleId="CommentSubjectChar">
    <w:name w:val="Comment Subject Char"/>
    <w:basedOn w:val="CommentTextChar"/>
    <w:link w:val="CommentSubject"/>
    <w:semiHidden/>
    <w:rsid w:val="00992448"/>
    <w:rPr>
      <w:rFonts w:ascii="Times New Roman" w:eastAsia="Calibri" w:hAnsi="Times New Roman" w:cs="Times New Roman"/>
      <w:b/>
      <w:bCs/>
      <w:sz w:val="20"/>
      <w:szCs w:val="20"/>
    </w:rPr>
  </w:style>
  <w:style w:type="character" w:customStyle="1" w:styleId="BalloonTextChar">
    <w:name w:val="Balloon Text Char"/>
    <w:basedOn w:val="DefaultParagraphFont"/>
    <w:link w:val="BalloonText"/>
    <w:semiHidden/>
    <w:rsid w:val="00992448"/>
    <w:rPr>
      <w:rFonts w:ascii="Tahoma" w:eastAsia="Calibri" w:hAnsi="Tahoma" w:cs="Tahoma"/>
      <w:sz w:val="16"/>
      <w:szCs w:val="16"/>
    </w:rPr>
  </w:style>
  <w:style w:type="paragraph" w:styleId="BalloonText">
    <w:name w:val="Balloon Text"/>
    <w:basedOn w:val="Normal"/>
    <w:link w:val="BalloonTextChar"/>
    <w:semiHidden/>
    <w:rsid w:val="00992448"/>
    <w:pPr>
      <w:spacing w:after="0" w:line="240" w:lineRule="auto"/>
    </w:pPr>
    <w:rPr>
      <w:rFonts w:ascii="Tahoma" w:eastAsia="Calibri" w:hAnsi="Tahoma" w:cs="Tahoma"/>
      <w:sz w:val="16"/>
      <w:szCs w:val="16"/>
    </w:rPr>
  </w:style>
  <w:style w:type="paragraph" w:styleId="FootnoteText">
    <w:name w:val="footnote text"/>
    <w:basedOn w:val="Normal"/>
    <w:link w:val="FootnoteTextChar"/>
    <w:semiHidden/>
    <w:rsid w:val="00992448"/>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semiHidden/>
    <w:rsid w:val="00992448"/>
    <w:rPr>
      <w:rFonts w:ascii="Times New Roman" w:eastAsia="Calibri" w:hAnsi="Times New Roman" w:cs="Times New Roman"/>
      <w:sz w:val="20"/>
      <w:szCs w:val="20"/>
    </w:rPr>
  </w:style>
  <w:style w:type="paragraph" w:styleId="NormalWeb">
    <w:name w:val="Normal (Web)"/>
    <w:basedOn w:val="Normal"/>
    <w:uiPriority w:val="99"/>
    <w:rsid w:val="00992448"/>
    <w:pPr>
      <w:spacing w:before="100" w:beforeAutospacing="1" w:after="100" w:afterAutospacing="1" w:line="240" w:lineRule="auto"/>
    </w:pPr>
    <w:rPr>
      <w:rFonts w:ascii="Times New Roman" w:eastAsia="Calibri" w:hAnsi="Times New Roman" w:cs="Times New Roman"/>
    </w:rPr>
  </w:style>
  <w:style w:type="paragraph" w:customStyle="1" w:styleId="firstp">
    <w:name w:val="firstp"/>
    <w:basedOn w:val="Normal"/>
    <w:rsid w:val="00992448"/>
    <w:pPr>
      <w:spacing w:before="100" w:beforeAutospacing="1" w:after="100" w:afterAutospacing="1" w:line="240" w:lineRule="auto"/>
    </w:pPr>
    <w:rPr>
      <w:rFonts w:ascii="Times New Roman" w:eastAsia="Calibri" w:hAnsi="Times New Roman" w:cs="Times New Roman"/>
    </w:rPr>
  </w:style>
  <w:style w:type="paragraph" w:customStyle="1" w:styleId="para">
    <w:name w:val="para"/>
    <w:basedOn w:val="Normal"/>
    <w:rsid w:val="00992448"/>
    <w:pPr>
      <w:spacing w:before="100" w:beforeAutospacing="1" w:after="100" w:afterAutospacing="1" w:line="240" w:lineRule="auto"/>
    </w:pPr>
    <w:rPr>
      <w:rFonts w:ascii="Times New Roman" w:eastAsia="Calibri" w:hAnsi="Times New Roman" w:cs="Times New Roman"/>
    </w:rPr>
  </w:style>
  <w:style w:type="paragraph" w:styleId="TOC1">
    <w:name w:val="toc 1"/>
    <w:basedOn w:val="Normal"/>
    <w:next w:val="Normal"/>
    <w:autoRedefine/>
    <w:uiPriority w:val="39"/>
    <w:rsid w:val="00992448"/>
    <w:pPr>
      <w:spacing w:after="0" w:line="240" w:lineRule="auto"/>
    </w:pPr>
    <w:rPr>
      <w:rFonts w:ascii="Times New Roman" w:eastAsia="Calibri" w:hAnsi="Times New Roman" w:cs="Times New Roman"/>
      <w:b/>
    </w:rPr>
  </w:style>
  <w:style w:type="character" w:styleId="PageNumber">
    <w:name w:val="page number"/>
    <w:basedOn w:val="DefaultParagraphFont"/>
    <w:rsid w:val="00992448"/>
  </w:style>
  <w:style w:type="character" w:styleId="FootnoteReference">
    <w:name w:val="footnote reference"/>
    <w:rsid w:val="00992448"/>
    <w:rPr>
      <w:vertAlign w:val="superscript"/>
    </w:rPr>
  </w:style>
  <w:style w:type="character" w:styleId="Hyperlink">
    <w:name w:val="Hyperlink"/>
    <w:uiPriority w:val="99"/>
    <w:rsid w:val="00992448"/>
    <w:rPr>
      <w:color w:val="0000FF"/>
      <w:u w:val="single"/>
    </w:rPr>
  </w:style>
  <w:style w:type="paragraph" w:customStyle="1" w:styleId="t">
    <w:name w:val="t"/>
    <w:basedOn w:val="Normal"/>
    <w:rsid w:val="00992448"/>
    <w:pPr>
      <w:spacing w:before="100" w:beforeAutospacing="1" w:after="100" w:afterAutospacing="1" w:line="240" w:lineRule="auto"/>
    </w:pPr>
    <w:rPr>
      <w:rFonts w:ascii="Times New Roman" w:eastAsia="Calibri" w:hAnsi="Times New Roman" w:cs="Times New Roman"/>
    </w:rPr>
  </w:style>
  <w:style w:type="paragraph" w:styleId="DocumentMap">
    <w:name w:val="Document Map"/>
    <w:basedOn w:val="Normal"/>
    <w:link w:val="DocumentMapChar"/>
    <w:rsid w:val="00992448"/>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rsid w:val="00992448"/>
    <w:rPr>
      <w:rFonts w:ascii="Tahoma" w:eastAsia="Calibri" w:hAnsi="Tahoma" w:cs="Tahoma"/>
      <w:sz w:val="16"/>
      <w:szCs w:val="16"/>
    </w:rPr>
  </w:style>
  <w:style w:type="table" w:customStyle="1" w:styleId="GridTable1Light-Accent11">
    <w:name w:val="Grid Table 1 Light - Accent 11"/>
    <w:basedOn w:val="TableNormal"/>
    <w:uiPriority w:val="46"/>
    <w:rsid w:val="00757C0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xampleChar">
    <w:name w:val="Example Char"/>
    <w:basedOn w:val="DefaultParagraphFont"/>
    <w:rsid w:val="00757C0E"/>
    <w:rPr>
      <w:rFonts w:ascii="Cambria Math" w:hAnsi="Cambria Math"/>
      <w:noProof/>
      <w:sz w:val="24"/>
      <w:u w:val="single"/>
    </w:rPr>
  </w:style>
  <w:style w:type="paragraph" w:customStyle="1" w:styleId="OERBody">
    <w:name w:val="OER Body"/>
    <w:basedOn w:val="Normal"/>
    <w:link w:val="OERBodyChar"/>
    <w:qFormat/>
    <w:rsid w:val="00757C0E"/>
    <w:rPr>
      <w:bCs/>
      <w:noProof/>
    </w:rPr>
  </w:style>
  <w:style w:type="character" w:customStyle="1" w:styleId="OERBodyChar">
    <w:name w:val="OER Body Char"/>
    <w:basedOn w:val="DefaultParagraphFont"/>
    <w:link w:val="OERBody"/>
    <w:rsid w:val="00757C0E"/>
    <w:rPr>
      <w:rFonts w:ascii="Cambria Math" w:hAnsi="Cambria Math"/>
      <w:bCs/>
      <w:noProof/>
      <w:sz w:val="24"/>
    </w:rPr>
  </w:style>
  <w:style w:type="paragraph" w:styleId="NoSpacing">
    <w:name w:val="No Spacing"/>
    <w:uiPriority w:val="1"/>
    <w:qFormat/>
    <w:rsid w:val="003B5607"/>
    <w:pPr>
      <w:spacing w:after="0" w:line="240" w:lineRule="auto"/>
    </w:pPr>
  </w:style>
  <w:style w:type="character" w:customStyle="1" w:styleId="UnresolvedMention1">
    <w:name w:val="Unresolved Mention1"/>
    <w:basedOn w:val="DefaultParagraphFont"/>
    <w:uiPriority w:val="99"/>
    <w:semiHidden/>
    <w:unhideWhenUsed/>
    <w:rsid w:val="00215CC0"/>
    <w:rPr>
      <w:color w:val="808080"/>
      <w:shd w:val="clear" w:color="auto" w:fill="E6E6E6"/>
    </w:rPr>
  </w:style>
  <w:style w:type="character" w:customStyle="1" w:styleId="apple-tab-span">
    <w:name w:val="apple-tab-span"/>
    <w:basedOn w:val="DefaultParagraphFont"/>
    <w:rsid w:val="00070216"/>
  </w:style>
  <w:style w:type="character" w:styleId="Emphasis">
    <w:name w:val="Emphasis"/>
    <w:qFormat/>
    <w:rsid w:val="00050C4D"/>
    <w:rPr>
      <w:i/>
      <w:iCs/>
    </w:rPr>
  </w:style>
  <w:style w:type="character" w:styleId="CommentReference">
    <w:name w:val="annotation reference"/>
    <w:basedOn w:val="DefaultParagraphFont"/>
    <w:uiPriority w:val="99"/>
    <w:semiHidden/>
    <w:unhideWhenUsed/>
    <w:rsid w:val="007211AC"/>
    <w:rPr>
      <w:sz w:val="16"/>
      <w:szCs w:val="16"/>
    </w:rPr>
  </w:style>
  <w:style w:type="paragraph" w:styleId="Caption">
    <w:name w:val="caption"/>
    <w:basedOn w:val="Normal"/>
    <w:next w:val="Normal"/>
    <w:uiPriority w:val="35"/>
    <w:unhideWhenUsed/>
    <w:qFormat/>
    <w:rsid w:val="006579C3"/>
    <w:pPr>
      <w:spacing w:after="200" w:line="240" w:lineRule="auto"/>
    </w:pPr>
    <w:rPr>
      <w:i/>
      <w:iCs/>
      <w:color w:val="44546A" w:themeColor="text2"/>
      <w:sz w:val="18"/>
      <w:szCs w:val="18"/>
    </w:rPr>
  </w:style>
  <w:style w:type="table" w:customStyle="1" w:styleId="ListTable7Colorful-Accent11">
    <w:name w:val="List Table 7 Colorful - Accent 11"/>
    <w:basedOn w:val="TableNormal"/>
    <w:uiPriority w:val="52"/>
    <w:rsid w:val="00591DDA"/>
    <w:pPr>
      <w:spacing w:after="0" w:line="240" w:lineRule="auto"/>
    </w:pPr>
    <w:rPr>
      <w:color w:val="2F5496" w:themeColor="accent1"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uiPriority w:val="99"/>
    <w:semiHidden/>
    <w:unhideWhenUsed/>
    <w:rsid w:val="00300D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0D10"/>
    <w:rPr>
      <w:rFonts w:ascii="Cambria Math" w:hAnsi="Cambria Math"/>
      <w:sz w:val="20"/>
      <w:szCs w:val="20"/>
    </w:rPr>
  </w:style>
  <w:style w:type="character" w:styleId="EndnoteReference">
    <w:name w:val="endnote reference"/>
    <w:basedOn w:val="DefaultParagraphFont"/>
    <w:uiPriority w:val="99"/>
    <w:semiHidden/>
    <w:unhideWhenUsed/>
    <w:rsid w:val="00300D10"/>
    <w:rPr>
      <w:vertAlign w:val="superscript"/>
    </w:rPr>
  </w:style>
  <w:style w:type="paragraph" w:styleId="TOCHeading">
    <w:name w:val="TOC Heading"/>
    <w:basedOn w:val="Heading1"/>
    <w:next w:val="Normal"/>
    <w:uiPriority w:val="39"/>
    <w:unhideWhenUsed/>
    <w:qFormat/>
    <w:rsid w:val="00BB15E7"/>
    <w:pPr>
      <w:jc w:val="left"/>
      <w:outlineLvl w:val="9"/>
    </w:pPr>
    <w:rPr>
      <w:b w:val="0"/>
      <w:noProof w:val="0"/>
      <w:color w:val="2F5496" w:themeColor="accent1" w:themeShade="BF"/>
      <w:sz w:val="32"/>
    </w:rPr>
  </w:style>
  <w:style w:type="paragraph" w:styleId="TOC3">
    <w:name w:val="toc 3"/>
    <w:basedOn w:val="Normal"/>
    <w:next w:val="Normal"/>
    <w:autoRedefine/>
    <w:uiPriority w:val="39"/>
    <w:unhideWhenUsed/>
    <w:rsid w:val="00BB15E7"/>
    <w:pPr>
      <w:spacing w:after="100"/>
      <w:ind w:left="480"/>
    </w:pPr>
  </w:style>
  <w:style w:type="paragraph" w:styleId="TOC2">
    <w:name w:val="toc 2"/>
    <w:basedOn w:val="Normal"/>
    <w:next w:val="Normal"/>
    <w:autoRedefine/>
    <w:uiPriority w:val="39"/>
    <w:unhideWhenUsed/>
    <w:rsid w:val="00BB15E7"/>
    <w:pPr>
      <w:spacing w:after="100"/>
      <w:ind w:left="240"/>
    </w:pPr>
  </w:style>
  <w:style w:type="character" w:customStyle="1" w:styleId="UnresolvedMention2">
    <w:name w:val="Unresolved Mention2"/>
    <w:basedOn w:val="DefaultParagraphFont"/>
    <w:uiPriority w:val="99"/>
    <w:semiHidden/>
    <w:unhideWhenUsed/>
    <w:rsid w:val="00A31947"/>
    <w:rPr>
      <w:color w:val="605E5C"/>
      <w:shd w:val="clear" w:color="auto" w:fill="E1DFDD"/>
    </w:rPr>
  </w:style>
  <w:style w:type="character" w:styleId="Strong">
    <w:name w:val="Strong"/>
    <w:basedOn w:val="DefaultParagraphFont"/>
    <w:uiPriority w:val="22"/>
    <w:qFormat/>
    <w:rsid w:val="00476851"/>
    <w:rPr>
      <w:b/>
      <w:bCs/>
    </w:rPr>
  </w:style>
  <w:style w:type="character" w:styleId="PlaceholderText">
    <w:name w:val="Placeholder Text"/>
    <w:basedOn w:val="DefaultParagraphFont"/>
    <w:uiPriority w:val="99"/>
    <w:semiHidden/>
    <w:rsid w:val="00C63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09113">
      <w:bodyDiv w:val="1"/>
      <w:marLeft w:val="0"/>
      <w:marRight w:val="0"/>
      <w:marTop w:val="0"/>
      <w:marBottom w:val="0"/>
      <w:divBdr>
        <w:top w:val="none" w:sz="0" w:space="0" w:color="auto"/>
        <w:left w:val="none" w:sz="0" w:space="0" w:color="auto"/>
        <w:bottom w:val="none" w:sz="0" w:space="0" w:color="auto"/>
        <w:right w:val="none" w:sz="0" w:space="0" w:color="auto"/>
      </w:divBdr>
    </w:div>
    <w:div w:id="493689771">
      <w:bodyDiv w:val="1"/>
      <w:marLeft w:val="0"/>
      <w:marRight w:val="0"/>
      <w:marTop w:val="0"/>
      <w:marBottom w:val="0"/>
      <w:divBdr>
        <w:top w:val="none" w:sz="0" w:space="0" w:color="auto"/>
        <w:left w:val="none" w:sz="0" w:space="0" w:color="auto"/>
        <w:bottom w:val="none" w:sz="0" w:space="0" w:color="auto"/>
        <w:right w:val="none" w:sz="0" w:space="0" w:color="auto"/>
      </w:divBdr>
    </w:div>
    <w:div w:id="599726375">
      <w:bodyDiv w:val="1"/>
      <w:marLeft w:val="0"/>
      <w:marRight w:val="0"/>
      <w:marTop w:val="0"/>
      <w:marBottom w:val="0"/>
      <w:divBdr>
        <w:top w:val="none" w:sz="0" w:space="0" w:color="auto"/>
        <w:left w:val="none" w:sz="0" w:space="0" w:color="auto"/>
        <w:bottom w:val="none" w:sz="0" w:space="0" w:color="auto"/>
        <w:right w:val="none" w:sz="0" w:space="0" w:color="auto"/>
      </w:divBdr>
    </w:div>
    <w:div w:id="641735657">
      <w:bodyDiv w:val="1"/>
      <w:marLeft w:val="0"/>
      <w:marRight w:val="0"/>
      <w:marTop w:val="0"/>
      <w:marBottom w:val="0"/>
      <w:divBdr>
        <w:top w:val="none" w:sz="0" w:space="0" w:color="auto"/>
        <w:left w:val="none" w:sz="0" w:space="0" w:color="auto"/>
        <w:bottom w:val="none" w:sz="0" w:space="0" w:color="auto"/>
        <w:right w:val="none" w:sz="0" w:space="0" w:color="auto"/>
      </w:divBdr>
    </w:div>
    <w:div w:id="659044452">
      <w:bodyDiv w:val="1"/>
      <w:marLeft w:val="0"/>
      <w:marRight w:val="0"/>
      <w:marTop w:val="0"/>
      <w:marBottom w:val="0"/>
      <w:divBdr>
        <w:top w:val="none" w:sz="0" w:space="0" w:color="auto"/>
        <w:left w:val="none" w:sz="0" w:space="0" w:color="auto"/>
        <w:bottom w:val="none" w:sz="0" w:space="0" w:color="auto"/>
        <w:right w:val="none" w:sz="0" w:space="0" w:color="auto"/>
      </w:divBdr>
    </w:div>
    <w:div w:id="1359814206">
      <w:bodyDiv w:val="1"/>
      <w:marLeft w:val="0"/>
      <w:marRight w:val="0"/>
      <w:marTop w:val="0"/>
      <w:marBottom w:val="0"/>
      <w:divBdr>
        <w:top w:val="none" w:sz="0" w:space="0" w:color="auto"/>
        <w:left w:val="none" w:sz="0" w:space="0" w:color="auto"/>
        <w:bottom w:val="none" w:sz="0" w:space="0" w:color="auto"/>
        <w:right w:val="none" w:sz="0" w:space="0" w:color="auto"/>
      </w:divBdr>
    </w:div>
    <w:div w:id="1588342589">
      <w:bodyDiv w:val="1"/>
      <w:marLeft w:val="0"/>
      <w:marRight w:val="0"/>
      <w:marTop w:val="0"/>
      <w:marBottom w:val="0"/>
      <w:divBdr>
        <w:top w:val="none" w:sz="0" w:space="0" w:color="auto"/>
        <w:left w:val="none" w:sz="0" w:space="0" w:color="auto"/>
        <w:bottom w:val="none" w:sz="0" w:space="0" w:color="auto"/>
        <w:right w:val="none" w:sz="0" w:space="0" w:color="auto"/>
      </w:divBdr>
    </w:div>
    <w:div w:id="1685740670">
      <w:bodyDiv w:val="1"/>
      <w:marLeft w:val="0"/>
      <w:marRight w:val="0"/>
      <w:marTop w:val="0"/>
      <w:marBottom w:val="0"/>
      <w:divBdr>
        <w:top w:val="none" w:sz="0" w:space="0" w:color="auto"/>
        <w:left w:val="none" w:sz="0" w:space="0" w:color="auto"/>
        <w:bottom w:val="none" w:sz="0" w:space="0" w:color="auto"/>
        <w:right w:val="none" w:sz="0" w:space="0" w:color="auto"/>
      </w:divBdr>
      <w:divsChild>
        <w:div w:id="1231110861">
          <w:marLeft w:val="0"/>
          <w:marRight w:val="0"/>
          <w:marTop w:val="0"/>
          <w:marBottom w:val="0"/>
          <w:divBdr>
            <w:top w:val="none" w:sz="0" w:space="0" w:color="auto"/>
            <w:left w:val="none" w:sz="0" w:space="0" w:color="auto"/>
            <w:bottom w:val="none" w:sz="0" w:space="0" w:color="auto"/>
            <w:right w:val="none" w:sz="0" w:space="0" w:color="auto"/>
          </w:divBdr>
        </w:div>
      </w:divsChild>
    </w:div>
    <w:div w:id="1728069450">
      <w:bodyDiv w:val="1"/>
      <w:marLeft w:val="0"/>
      <w:marRight w:val="0"/>
      <w:marTop w:val="0"/>
      <w:marBottom w:val="0"/>
      <w:divBdr>
        <w:top w:val="none" w:sz="0" w:space="0" w:color="auto"/>
        <w:left w:val="none" w:sz="0" w:space="0" w:color="auto"/>
        <w:bottom w:val="none" w:sz="0" w:space="0" w:color="auto"/>
        <w:right w:val="none" w:sz="0" w:space="0" w:color="auto"/>
      </w:divBdr>
    </w:div>
    <w:div w:id="1801074962">
      <w:bodyDiv w:val="1"/>
      <w:marLeft w:val="0"/>
      <w:marRight w:val="0"/>
      <w:marTop w:val="0"/>
      <w:marBottom w:val="0"/>
      <w:divBdr>
        <w:top w:val="none" w:sz="0" w:space="0" w:color="auto"/>
        <w:left w:val="none" w:sz="0" w:space="0" w:color="auto"/>
        <w:bottom w:val="none" w:sz="0" w:space="0" w:color="auto"/>
        <w:right w:val="none" w:sz="0" w:space="0" w:color="auto"/>
      </w:divBdr>
    </w:div>
    <w:div w:id="205148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stat/textbook.php?stat_book=ap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penintro.org/stat/textbook.php?stat_book=aps" TargetMode="External"/><Relationship Id="rId14" Type="http://schemas.openxmlformats.org/officeDocument/2006/relationships/image" Target="media/image5.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creativecommons.org/licenses/by-sa/3.0/us/" TargetMode="External"/><Relationship Id="rId1" Type="http://schemas.openxmlformats.org/officeDocument/2006/relationships/hyperlink" Target="http://www.onlinestat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3A69-2BDE-44E7-8466-3D4D0C94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4701</Words>
  <Characters>26799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31438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Lee</dc:creator>
  <cp:keywords/>
  <dc:description/>
  <cp:lastModifiedBy>Tron</cp:lastModifiedBy>
  <cp:revision>286</cp:revision>
  <cp:lastPrinted>2018-09-07T22:55:00Z</cp:lastPrinted>
  <dcterms:created xsi:type="dcterms:W3CDTF">2019-08-06T23:49:00Z</dcterms:created>
  <dcterms:modified xsi:type="dcterms:W3CDTF">2020-06-12T20:09:00Z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