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1D" w:rsidRDefault="004737EE">
      <w:r>
        <w:t>Приложение 1</w:t>
      </w:r>
    </w:p>
    <w:p w:rsidR="004737EE" w:rsidRDefault="004737EE">
      <w:r>
        <w:t>Список используемых компонентов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1681" w:rsidTr="004737EE">
        <w:tc>
          <w:tcPr>
            <w:tcW w:w="3115" w:type="dxa"/>
          </w:tcPr>
          <w:p w:rsidR="004737EE" w:rsidRDefault="004737EE">
            <w:r>
              <w:t xml:space="preserve">Компонент </w:t>
            </w:r>
          </w:p>
        </w:tc>
        <w:tc>
          <w:tcPr>
            <w:tcW w:w="3115" w:type="dxa"/>
          </w:tcPr>
          <w:p w:rsidR="004737EE" w:rsidRDefault="004737EE">
            <w:r>
              <w:t xml:space="preserve">Назначение </w:t>
            </w:r>
          </w:p>
        </w:tc>
        <w:tc>
          <w:tcPr>
            <w:tcW w:w="3115" w:type="dxa"/>
          </w:tcPr>
          <w:p w:rsidR="004737EE" w:rsidRDefault="004737EE">
            <w:r>
              <w:t xml:space="preserve">Изображение </w:t>
            </w:r>
          </w:p>
        </w:tc>
      </w:tr>
      <w:tr w:rsidR="00751681" w:rsidTr="004737EE">
        <w:tc>
          <w:tcPr>
            <w:tcW w:w="3115" w:type="dxa"/>
          </w:tcPr>
          <w:p w:rsidR="004737EE" w:rsidRDefault="004737EE">
            <w:r>
              <w:t xml:space="preserve">Контроллер </w:t>
            </w:r>
            <w:proofErr w:type="spellStart"/>
            <w:r>
              <w:t>Йотик</w:t>
            </w:r>
            <w:proofErr w:type="spellEnd"/>
          </w:p>
        </w:tc>
        <w:tc>
          <w:tcPr>
            <w:tcW w:w="3115" w:type="dxa"/>
          </w:tcPr>
          <w:p w:rsidR="004737EE" w:rsidRPr="004737EE" w:rsidRDefault="004737EE">
            <w:r>
              <w:t xml:space="preserve">Контроль и управление системой. Является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  <w:r>
              <w:t xml:space="preserve"> совместимым контроллером с чипом </w:t>
            </w:r>
            <w:r w:rsidRPr="004737EE">
              <w:t>ESP8266</w:t>
            </w:r>
          </w:p>
        </w:tc>
        <w:tc>
          <w:tcPr>
            <w:tcW w:w="3115" w:type="dxa"/>
          </w:tcPr>
          <w:p w:rsidR="004737EE" w:rsidRDefault="004737EE">
            <w:r>
              <w:rPr>
                <w:noProof/>
                <w:lang w:eastAsia="ru-RU"/>
              </w:rPr>
              <w:drawing>
                <wp:inline distT="0" distB="0" distL="0" distR="0">
                  <wp:extent cx="1554480" cy="15544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йотик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Pr="004737EE" w:rsidRDefault="004737EE">
            <w:proofErr w:type="spellStart"/>
            <w:r>
              <w:rPr>
                <w:lang w:val="en-US"/>
              </w:rPr>
              <w:t>Arduino</w:t>
            </w:r>
            <w:proofErr w:type="spellEnd"/>
            <w:r w:rsidRPr="004737EE">
              <w:t xml:space="preserve"> </w:t>
            </w:r>
            <w:r>
              <w:rPr>
                <w:lang w:val="en-US"/>
              </w:rPr>
              <w:t>Sensor</w:t>
            </w:r>
            <w:r w:rsidRPr="004737EE">
              <w:t xml:space="preserve"> </w:t>
            </w:r>
            <w:r>
              <w:rPr>
                <w:lang w:val="en-US"/>
              </w:rPr>
              <w:t>Shield</w:t>
            </w:r>
          </w:p>
        </w:tc>
        <w:tc>
          <w:tcPr>
            <w:tcW w:w="3115" w:type="dxa"/>
          </w:tcPr>
          <w:p w:rsidR="004737EE" w:rsidRPr="00694314" w:rsidRDefault="00694314">
            <w:r w:rsidRPr="00694314">
              <w:t>Применяется для увеличения количества контактных точек (разъемов) для подключения датчиков и модулей к контроллер</w:t>
            </w:r>
            <w:r>
              <w:t xml:space="preserve">у </w:t>
            </w:r>
            <w:proofErr w:type="spellStart"/>
            <w:r>
              <w:t>Йотик</w:t>
            </w:r>
            <w:proofErr w:type="spellEnd"/>
          </w:p>
        </w:tc>
        <w:tc>
          <w:tcPr>
            <w:tcW w:w="3115" w:type="dxa"/>
          </w:tcPr>
          <w:p w:rsidR="004737EE" w:rsidRDefault="004737EE">
            <w:r>
              <w:rPr>
                <w:noProof/>
                <w:lang w:eastAsia="ru-RU"/>
              </w:rPr>
              <w:drawing>
                <wp:inline distT="0" distB="0" distL="0" distR="0">
                  <wp:extent cx="1573065" cy="928616"/>
                  <wp:effectExtent l="0" t="0" r="825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шилд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17" cy="93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Default="004737EE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 уровня воды</w:t>
            </w:r>
          </w:p>
        </w:tc>
        <w:tc>
          <w:tcPr>
            <w:tcW w:w="3115" w:type="dxa"/>
          </w:tcPr>
          <w:p w:rsidR="004737EE" w:rsidRDefault="00694314">
            <w:r w:rsidRPr="00694314">
              <w:t>Применяется для определения уровня воды в</w:t>
            </w:r>
            <w:r>
              <w:t xml:space="preserve"> поилке</w:t>
            </w:r>
          </w:p>
        </w:tc>
        <w:tc>
          <w:tcPr>
            <w:tcW w:w="3115" w:type="dxa"/>
          </w:tcPr>
          <w:p w:rsidR="004737EE" w:rsidRDefault="004737EE">
            <w:r>
              <w:rPr>
                <w:noProof/>
                <w:lang w:eastAsia="ru-RU"/>
              </w:rPr>
              <w:drawing>
                <wp:inline distT="0" distB="0" distL="0" distR="0">
                  <wp:extent cx="1431862" cy="84227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урводы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44" cy="85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Default="004737EE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 температуры и влажности DHT11</w:t>
            </w:r>
          </w:p>
        </w:tc>
        <w:tc>
          <w:tcPr>
            <w:tcW w:w="3115" w:type="dxa"/>
          </w:tcPr>
          <w:p w:rsidR="004737EE" w:rsidRDefault="00694314">
            <w:r>
              <w:t>Применяется для определения уровня влажности и температуры в клетке грызуна</w:t>
            </w:r>
          </w:p>
        </w:tc>
        <w:tc>
          <w:tcPr>
            <w:tcW w:w="3115" w:type="dxa"/>
          </w:tcPr>
          <w:p w:rsidR="004737EE" w:rsidRDefault="004737EE">
            <w:r>
              <w:rPr>
                <w:noProof/>
                <w:lang w:eastAsia="ru-RU"/>
              </w:rPr>
              <w:drawing>
                <wp:inline distT="0" distB="0" distL="0" distR="0">
                  <wp:extent cx="1432560" cy="84268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1217" cy="85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Default="004737EE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 влажности почвы / сыпучих веществ</w:t>
            </w:r>
          </w:p>
        </w:tc>
        <w:tc>
          <w:tcPr>
            <w:tcW w:w="3115" w:type="dxa"/>
          </w:tcPr>
          <w:p w:rsidR="004737EE" w:rsidRDefault="00751681">
            <w:r>
              <w:t xml:space="preserve">Применяется для </w:t>
            </w:r>
            <w:proofErr w:type="spellStart"/>
            <w:r>
              <w:t>опледеления</w:t>
            </w:r>
            <w:proofErr w:type="spellEnd"/>
            <w:r>
              <w:t xml:space="preserve"> уровня </w:t>
            </w:r>
            <w:proofErr w:type="spellStart"/>
            <w:r>
              <w:t>влаж</w:t>
            </w:r>
            <w:proofErr w:type="spellEnd"/>
          </w:p>
        </w:tc>
        <w:tc>
          <w:tcPr>
            <w:tcW w:w="3115" w:type="dxa"/>
          </w:tcPr>
          <w:p w:rsidR="004737EE" w:rsidRDefault="00751681">
            <w:r>
              <w:rPr>
                <w:noProof/>
                <w:lang w:eastAsia="ru-RU"/>
              </w:rPr>
              <w:drawing>
                <wp:inline distT="0" distB="0" distL="0" distR="0">
                  <wp:extent cx="1417320" cy="833718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влаж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88" cy="84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Pr="004737EE" w:rsidRDefault="004737EE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напряжением</w:t>
            </w:r>
          </w:p>
        </w:tc>
        <w:tc>
          <w:tcPr>
            <w:tcW w:w="3115" w:type="dxa"/>
          </w:tcPr>
          <w:p w:rsidR="004737EE" w:rsidRDefault="00751681">
            <w:r w:rsidRPr="00751681">
              <w:t>Применяется для управления силовой нагрузкой</w:t>
            </w:r>
            <w:r>
              <w:t xml:space="preserve"> освещения и подачи воды</w:t>
            </w:r>
          </w:p>
        </w:tc>
        <w:tc>
          <w:tcPr>
            <w:tcW w:w="3115" w:type="dxa"/>
          </w:tcPr>
          <w:p w:rsidR="004737EE" w:rsidRDefault="00751681">
            <w:r>
              <w:rPr>
                <w:noProof/>
                <w:lang w:eastAsia="ru-RU"/>
              </w:rPr>
              <w:drawing>
                <wp:inline distT="0" distB="0" distL="0" distR="0">
                  <wp:extent cx="1437005" cy="84238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еле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709" cy="85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Default="004737EE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Водяная помпа</w:t>
            </w:r>
          </w:p>
        </w:tc>
        <w:tc>
          <w:tcPr>
            <w:tcW w:w="3115" w:type="dxa"/>
          </w:tcPr>
          <w:p w:rsidR="004737EE" w:rsidRDefault="00694314">
            <w:r>
              <w:t>Применяется для перекачки воды в поилку грызуна</w:t>
            </w:r>
          </w:p>
        </w:tc>
        <w:tc>
          <w:tcPr>
            <w:tcW w:w="3115" w:type="dxa"/>
          </w:tcPr>
          <w:p w:rsidR="004737EE" w:rsidRDefault="00751681">
            <w:r>
              <w:rPr>
                <w:noProof/>
                <w:lang w:eastAsia="ru-RU"/>
              </w:rPr>
              <w:drawing>
                <wp:inline distT="0" distB="0" distL="0" distR="0">
                  <wp:extent cx="1341120" cy="78889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помпа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73" cy="79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Pr="004737EE" w:rsidRDefault="004737E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питания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12V</w:t>
            </w:r>
          </w:p>
        </w:tc>
        <w:tc>
          <w:tcPr>
            <w:tcW w:w="3115" w:type="dxa"/>
          </w:tcPr>
          <w:p w:rsidR="004737EE" w:rsidRDefault="00694314">
            <w:r>
              <w:t>Применяется для подключения питания к светодиодной ленте и водяной помпе</w:t>
            </w:r>
          </w:p>
        </w:tc>
        <w:tc>
          <w:tcPr>
            <w:tcW w:w="3115" w:type="dxa"/>
          </w:tcPr>
          <w:p w:rsidR="004737EE" w:rsidRDefault="00751681">
            <w:r>
              <w:rPr>
                <w:noProof/>
                <w:lang w:eastAsia="ru-RU"/>
              </w:rPr>
              <w:drawing>
                <wp:inline distT="0" distB="0" distL="0" distR="0">
                  <wp:extent cx="1074420" cy="858852"/>
                  <wp:effectExtent l="0" t="0" r="0" b="0"/>
                  <wp:docPr id="10" name="Рисунок 10" descr="ÐÐ°ÑÑÐ¸Ð½ÐºÐ¸ Ð¿Ð¾ Ð·Ð°Ð¿ÑÐ¾ÑÑ Ð±Ð»Ð¾Ðº Ð¿Ð¸ÑÐ°Ð½Ð¸Ñ 12Ð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ÐÐ°ÑÑÐ¸Ð½ÐºÐ¸ Ð¿Ð¾ Ð·Ð°Ð¿ÑÐ¾ÑÑ Ð±Ð»Ð¾Ðº Ð¿Ð¸ÑÐ°Ð½Ð¸Ñ 12Ð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101" cy="8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681" w:rsidTr="004737EE">
        <w:tc>
          <w:tcPr>
            <w:tcW w:w="3115" w:type="dxa"/>
          </w:tcPr>
          <w:p w:rsidR="004737EE" w:rsidRDefault="004737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Светодиодная лента</w:t>
            </w:r>
          </w:p>
        </w:tc>
        <w:tc>
          <w:tcPr>
            <w:tcW w:w="3115" w:type="dxa"/>
          </w:tcPr>
          <w:p w:rsidR="004737EE" w:rsidRDefault="00694314">
            <w:r>
              <w:t>Применяется для освещения клетки грызуна</w:t>
            </w:r>
            <w:bookmarkStart w:id="0" w:name="_GoBack"/>
            <w:bookmarkEnd w:id="0"/>
          </w:p>
        </w:tc>
        <w:tc>
          <w:tcPr>
            <w:tcW w:w="3115" w:type="dxa"/>
          </w:tcPr>
          <w:p w:rsidR="004737EE" w:rsidRDefault="00751681">
            <w:r>
              <w:rPr>
                <w:noProof/>
                <w:lang w:eastAsia="ru-RU"/>
              </w:rPr>
              <w:drawing>
                <wp:inline distT="0" distB="0" distL="0" distR="0">
                  <wp:extent cx="1143000" cy="857250"/>
                  <wp:effectExtent l="0" t="0" r="0" b="0"/>
                  <wp:docPr id="9" name="Рисунок 9" descr="ÐÐ°ÑÑÐ¸Ð½ÐºÐ¸ Ð¿Ð¾ Ð·Ð°Ð¿ÑÐ¾ÑÑ ÑÐ²ÐµÑÐ¾Ð´Ð¸Ð¾Ð´Ð½Ð°Ñ Ð»ÐµÐ½Ñ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ÐÐ°ÑÑÐ¸Ð½ÐºÐ¸ Ð¿Ð¾ Ð·Ð°Ð¿ÑÐ¾ÑÑ ÑÐ²ÐµÑÐ¾Ð´Ð¸Ð¾Ð´Ð½Ð°Ñ Ð»ÐµÐ½Ñ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7EE" w:rsidRPr="004737EE" w:rsidRDefault="004737EE"/>
    <w:sectPr w:rsidR="004737EE" w:rsidRPr="00473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EE"/>
    <w:rsid w:val="004737EE"/>
    <w:rsid w:val="00694314"/>
    <w:rsid w:val="00731D1D"/>
    <w:rsid w:val="00751681"/>
    <w:rsid w:val="007D2F49"/>
    <w:rsid w:val="00F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A51CC-9FC3-412C-A54A-3AA117D8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2019-02-17T19:02:00Z</dcterms:created>
  <dcterms:modified xsi:type="dcterms:W3CDTF">2019-02-17T19:33:00Z</dcterms:modified>
</cp:coreProperties>
</file>