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74" w:rsidRDefault="00B75CC6" w:rsidP="00B75CC6">
      <w:pPr>
        <w:ind w:firstLine="0"/>
      </w:pPr>
      <w:r>
        <w:t xml:space="preserve">На сегодняшний день в мире имеется ряд широко используемых методов биометрической идентификации. </w:t>
      </w:r>
      <w:r w:rsidR="00903F74">
        <w:t xml:space="preserve">При этом также разрабатываются и исследуются перспективные методы идентификации. Целью данного исследование будет выявление перспективного метода идентификации, не уступающего распространённым методам. </w:t>
      </w:r>
    </w:p>
    <w:p w:rsidR="00757B28" w:rsidRDefault="00757B28" w:rsidP="00B75CC6">
      <w:pPr>
        <w:ind w:firstLine="0"/>
      </w:pPr>
      <w:r>
        <w:t>СЛАЙД 2</w:t>
      </w:r>
    </w:p>
    <w:p w:rsidR="00903F74" w:rsidRDefault="00903F74" w:rsidP="00B75CC6">
      <w:pPr>
        <w:ind w:firstLine="0"/>
      </w:pPr>
      <w:r>
        <w:t>Д</w:t>
      </w:r>
      <w:r w:rsidR="00B75CC6">
        <w:t>ля оценки и сравнения биометрических систем, использующих разные методы биометрической идентификации, используют следующие параметры.</w:t>
      </w:r>
    </w:p>
    <w:p w:rsidR="00903F74" w:rsidRDefault="00903F74" w:rsidP="00B75CC6">
      <w:pPr>
        <w:ind w:firstLine="0"/>
      </w:pPr>
      <w:r>
        <w:t xml:space="preserve">Российский ГОСТ Идентификация биометрическая дает определения вероятности ложного допуска как доли транзакций верификаций самозванца, которые будут ошибочно приняты. Вероятность ложного </w:t>
      </w:r>
      <w:proofErr w:type="spellStart"/>
      <w:r>
        <w:t>недопуска</w:t>
      </w:r>
      <w:proofErr w:type="spellEnd"/>
      <w:r>
        <w:t xml:space="preserve"> – доля транзакций верификации подлинного лица, которые будут ошибочно отвергнуты. Также важными при сравнении являются </w:t>
      </w:r>
      <w:proofErr w:type="gramStart"/>
      <w:r>
        <w:t>( далее</w:t>
      </w:r>
      <w:proofErr w:type="gramEnd"/>
      <w:r>
        <w:t xml:space="preserve"> по слайду).</w:t>
      </w:r>
    </w:p>
    <w:p w:rsidR="00757B28" w:rsidRDefault="00757B28" w:rsidP="00B75CC6">
      <w:pPr>
        <w:ind w:firstLine="0"/>
      </w:pPr>
      <w:r>
        <w:t>СЛАЙД 3</w:t>
      </w:r>
    </w:p>
    <w:p w:rsidR="00757B28" w:rsidRDefault="00903F74" w:rsidP="00B75CC6">
      <w:pPr>
        <w:ind w:firstLine="0"/>
      </w:pPr>
      <w:r>
        <w:t>Сейчас выделяют 4 самых распространённых метода биометрической идентификации. При этом, около половины</w:t>
      </w:r>
      <w:r w:rsidR="00757B28">
        <w:t xml:space="preserve"> всех</w:t>
      </w:r>
      <w:r>
        <w:t xml:space="preserve"> систем идентификации используют идентификацию по отпечатку пальца (по данным</w:t>
      </w:r>
      <w:r w:rsidR="00757B28">
        <w:t xml:space="preserve"> </w:t>
      </w:r>
      <w:proofErr w:type="spellStart"/>
      <w:r w:rsidR="00757B28" w:rsidRPr="000F1420">
        <w:rPr>
          <w:rFonts w:eastAsiaTheme="minorEastAsia"/>
        </w:rPr>
        <w:t>J’son</w:t>
      </w:r>
      <w:proofErr w:type="spellEnd"/>
      <w:r w:rsidR="00757B28" w:rsidRPr="000F1420">
        <w:rPr>
          <w:rFonts w:eastAsiaTheme="minorEastAsia"/>
        </w:rPr>
        <w:t xml:space="preserve"> &amp; </w:t>
      </w:r>
      <w:proofErr w:type="spellStart"/>
      <w:r w:rsidR="00757B28" w:rsidRPr="000F1420">
        <w:rPr>
          <w:rFonts w:eastAsiaTheme="minorEastAsia"/>
        </w:rPr>
        <w:t>Partners</w:t>
      </w:r>
      <w:proofErr w:type="spellEnd"/>
      <w:r w:rsidR="00757B28" w:rsidRPr="000F1420">
        <w:rPr>
          <w:rFonts w:eastAsiaTheme="minorEastAsia"/>
        </w:rPr>
        <w:t xml:space="preserve"> </w:t>
      </w:r>
      <w:proofErr w:type="spellStart"/>
      <w:r w:rsidR="00757B28" w:rsidRPr="000F1420">
        <w:rPr>
          <w:rFonts w:eastAsiaTheme="minorEastAsia"/>
        </w:rPr>
        <w:t>Consulting</w:t>
      </w:r>
      <w:proofErr w:type="spellEnd"/>
      <w:r w:rsidR="00757B28">
        <w:rPr>
          <w:rFonts w:eastAsiaTheme="minorEastAsia"/>
        </w:rPr>
        <w:t>)</w:t>
      </w:r>
      <w:r w:rsidR="00757B28">
        <w:t>. Стоит отметить, что данные методы имеют совершенно разные параметры, отчего может применяться область их применения.</w:t>
      </w:r>
    </w:p>
    <w:p w:rsidR="00757B28" w:rsidRDefault="00757B28" w:rsidP="00B75CC6">
      <w:pPr>
        <w:ind w:firstLine="0"/>
      </w:pPr>
      <w:r>
        <w:t>СЛАЙД 4</w:t>
      </w:r>
    </w:p>
    <w:p w:rsidR="006E53CC" w:rsidRDefault="00757B28" w:rsidP="00B75CC6">
      <w:pPr>
        <w:ind w:firstLine="0"/>
      </w:pPr>
      <w:r>
        <w:t xml:space="preserve">Из перспективных методов стоит выделить (по слайду). Однако большинство из этих методов нуждаются в исследованиях </w:t>
      </w:r>
      <w:r w:rsidR="006E53CC">
        <w:t xml:space="preserve">и дальнейших разработках. Ключевой недостаток – достаточно низкая точность, не способная конкурировать с распространенными методами биометрической идентификации. Однако идентификация по рисунку вен ладони лишена этого недостатка. </w:t>
      </w:r>
    </w:p>
    <w:p w:rsidR="006E53CC" w:rsidRDefault="006E53CC" w:rsidP="00B75CC6">
      <w:pPr>
        <w:ind w:firstLine="0"/>
      </w:pPr>
    </w:p>
    <w:p w:rsidR="006E53CC" w:rsidRDefault="006E53CC" w:rsidP="00B75CC6">
      <w:pPr>
        <w:ind w:firstLine="0"/>
      </w:pPr>
      <w:r>
        <w:lastRenderedPageBreak/>
        <w:t xml:space="preserve">СЛАЙД 5 </w:t>
      </w:r>
    </w:p>
    <w:p w:rsidR="00903F74" w:rsidRDefault="006E53CC" w:rsidP="00B75CC6">
      <w:pPr>
        <w:ind w:firstLine="0"/>
      </w:pPr>
      <w:r>
        <w:t>В основе метода РВЛ лежит свойство крови поглощать излучение в ближнем ИК-диапазоне. Данный эффект может зарегистрироват</w:t>
      </w:r>
      <w:r w:rsidR="00E32C7A">
        <w:t>ь любая камера.  Устройство сканера предполагает наличие ИК-подсветки, камеры и ИК-Фильтра. При этом на получаемых монохромных изображениях можно различить рисунок вен.</w:t>
      </w:r>
    </w:p>
    <w:p w:rsidR="0017532F" w:rsidRDefault="0017532F" w:rsidP="00B75CC6">
      <w:pPr>
        <w:ind w:firstLine="0"/>
      </w:pPr>
      <w:r>
        <w:t>СЛАЙД 6</w:t>
      </w:r>
    </w:p>
    <w:p w:rsidR="00E32C7A" w:rsidRDefault="00E32C7A" w:rsidP="00B75CC6">
      <w:pPr>
        <w:ind w:firstLine="0"/>
      </w:pPr>
      <w:r>
        <w:t>Рисунок вен обладает хорошей биометрической характеристикой, так как он не изменяется с течением времени, уникален у каждого человека, на него не влияют внешние дефекты кожи.</w:t>
      </w:r>
    </w:p>
    <w:p w:rsidR="00E32C7A" w:rsidRDefault="0017532F" w:rsidP="00B75CC6">
      <w:pPr>
        <w:ind w:firstLine="0"/>
      </w:pPr>
      <w:r>
        <w:t>СЛАЙД 7</w:t>
      </w:r>
    </w:p>
    <w:p w:rsidR="00E32C7A" w:rsidRDefault="00E32C7A" w:rsidP="00B75CC6">
      <w:pPr>
        <w:ind w:firstLine="0"/>
      </w:pPr>
      <w:r>
        <w:t>Таким образом, проведём сравнение распространённых методов идентификации с выбранным перспективным методом биометрической идентификации.</w:t>
      </w:r>
    </w:p>
    <w:p w:rsidR="00B01398" w:rsidRDefault="00E32C7A" w:rsidP="00B75CC6">
      <w:pPr>
        <w:ind w:firstLine="0"/>
      </w:pPr>
      <w:r>
        <w:t xml:space="preserve">Как можно увидеть на таблице, метод идентификации </w:t>
      </w:r>
      <w:r w:rsidR="00B01398">
        <w:t xml:space="preserve">по РВЛ по параметрам устойчивости к подделке и стоимости имеет аналогичные показатели, что и идентификация по радужке и сетчатке. При этом также обладая высокой скоростью идентификации, возможностью бесконтактной идентификации. </w:t>
      </w:r>
    </w:p>
    <w:p w:rsidR="00B01398" w:rsidRDefault="00B01398" w:rsidP="00B75CC6">
      <w:pPr>
        <w:ind w:firstLine="0"/>
      </w:pPr>
      <w:r>
        <w:t>Однако стоит помнить, что идентификация по отпечатку пальца и 3</w:t>
      </w:r>
      <w:r>
        <w:rPr>
          <w:lang w:val="en-US"/>
        </w:rPr>
        <w:t>d</w:t>
      </w:r>
      <w:r w:rsidRPr="00B01398">
        <w:t xml:space="preserve"> </w:t>
      </w:r>
      <w:r>
        <w:t xml:space="preserve">являются наиболее распространёнными на сегодняшний день методами. </w:t>
      </w:r>
    </w:p>
    <w:p w:rsidR="0017532F" w:rsidRDefault="0017532F" w:rsidP="00B75CC6">
      <w:pPr>
        <w:ind w:firstLine="0"/>
      </w:pPr>
      <w:r>
        <w:t>СЛАЙД 8</w:t>
      </w:r>
    </w:p>
    <w:p w:rsidR="00B01398" w:rsidRDefault="00B01398" w:rsidP="00B75CC6">
      <w:pPr>
        <w:ind w:firstLine="0"/>
      </w:pPr>
      <w:r>
        <w:t xml:space="preserve">Переходя к показателям </w:t>
      </w:r>
      <w:r>
        <w:rPr>
          <w:lang w:val="en-US"/>
        </w:rPr>
        <w:t>FAR</w:t>
      </w:r>
      <w:r>
        <w:t xml:space="preserve"> и </w:t>
      </w:r>
      <w:r>
        <w:rPr>
          <w:lang w:val="en-US"/>
        </w:rPr>
        <w:t>FRR</w:t>
      </w:r>
      <w:r>
        <w:t>, можно также заметить, что метод идентификации по РВЛ обладает показателями, приближенными к методам по сетчатке и по радужке, в то время как методы идентификации по отпечатку пальца и 3</w:t>
      </w:r>
      <w:r>
        <w:rPr>
          <w:lang w:val="en-US"/>
        </w:rPr>
        <w:t>d</w:t>
      </w:r>
      <w:r w:rsidRPr="00B01398">
        <w:t xml:space="preserve"> </w:t>
      </w:r>
      <w:r>
        <w:t>показывают худший результат.</w:t>
      </w:r>
    </w:p>
    <w:p w:rsidR="0017532F" w:rsidRDefault="0017532F" w:rsidP="00B75CC6">
      <w:pPr>
        <w:ind w:firstLine="0"/>
      </w:pPr>
    </w:p>
    <w:p w:rsidR="0017532F" w:rsidRDefault="0017532F" w:rsidP="00B75CC6">
      <w:pPr>
        <w:ind w:firstLine="0"/>
      </w:pPr>
      <w:r>
        <w:lastRenderedPageBreak/>
        <w:t>СЛАЙД 9</w:t>
      </w:r>
    </w:p>
    <w:p w:rsidR="00B01398" w:rsidRDefault="00B01398" w:rsidP="00B75CC6">
      <w:pPr>
        <w:ind w:firstLine="0"/>
      </w:pPr>
      <w:r>
        <w:t>Таким образом, можно проследить, что распространённые методы идентификации подразделяются на группы, ключевым параметром в которых является стоимость.</w:t>
      </w:r>
    </w:p>
    <w:p w:rsidR="00E32C7A" w:rsidRDefault="00B01398" w:rsidP="00B75CC6">
      <w:pPr>
        <w:ind w:firstLine="0"/>
      </w:pPr>
      <w:r>
        <w:t>Наиболее распространёнными методами являются методы идентификации по отпечатку и 3</w:t>
      </w:r>
      <w:r>
        <w:rPr>
          <w:lang w:val="en-US"/>
        </w:rPr>
        <w:t>d</w:t>
      </w:r>
      <w:r>
        <w:t xml:space="preserve"> из первой группы. Они обладают высокими показателями </w:t>
      </w:r>
      <w:r>
        <w:rPr>
          <w:lang w:val="en-US"/>
        </w:rPr>
        <w:t>FRR</w:t>
      </w:r>
      <w:r w:rsidRPr="00B01398">
        <w:t xml:space="preserve"> </w:t>
      </w:r>
      <w:r>
        <w:t xml:space="preserve">и </w:t>
      </w:r>
      <w:r>
        <w:rPr>
          <w:lang w:val="en-US"/>
        </w:rPr>
        <w:t>FAR</w:t>
      </w:r>
      <w:r>
        <w:t>,</w:t>
      </w:r>
      <w:r w:rsidR="0017532F">
        <w:t xml:space="preserve"> низкую устойчивость к подделке,</w:t>
      </w:r>
      <w:r>
        <w:t xml:space="preserve"> однако имеют достаточно низкую стоимость. </w:t>
      </w:r>
    </w:p>
    <w:p w:rsidR="0017532F" w:rsidRDefault="0017532F" w:rsidP="00B75CC6">
      <w:pPr>
        <w:ind w:firstLine="0"/>
      </w:pPr>
      <w:r>
        <w:t xml:space="preserve">Во второй группе низкие параметры </w:t>
      </w:r>
      <w:r>
        <w:rPr>
          <w:lang w:val="en-US"/>
        </w:rPr>
        <w:t>FAR</w:t>
      </w:r>
      <w:r w:rsidRPr="0017532F">
        <w:t xml:space="preserve"> </w:t>
      </w:r>
      <w:r>
        <w:t xml:space="preserve">и </w:t>
      </w:r>
      <w:r>
        <w:rPr>
          <w:lang w:val="en-US"/>
        </w:rPr>
        <w:t>FRR</w:t>
      </w:r>
      <w:r>
        <w:t>, высокую устойчивость к подделке компенсирует достаточно высокая стоимость, в десятки раз превышающая стоимость систем, основанных на первой группе методов.</w:t>
      </w:r>
    </w:p>
    <w:p w:rsidR="0017532F" w:rsidRDefault="0017532F" w:rsidP="00B75CC6">
      <w:pPr>
        <w:ind w:firstLine="0"/>
      </w:pPr>
      <w:r>
        <w:t xml:space="preserve">На данный момент, имеющиеся системы, разработанные (на слайде) можно отнести во вторую группу, как достаточно дорогостоящие, но обладающие высокой точностью и низкими показателями </w:t>
      </w:r>
      <w:r>
        <w:rPr>
          <w:lang w:val="en-US"/>
        </w:rPr>
        <w:t>FRR</w:t>
      </w:r>
      <w:r w:rsidRPr="0017532F">
        <w:t xml:space="preserve"> </w:t>
      </w:r>
      <w:r>
        <w:t xml:space="preserve">и </w:t>
      </w:r>
      <w:r>
        <w:rPr>
          <w:lang w:val="en-US"/>
        </w:rPr>
        <w:t>FAR</w:t>
      </w:r>
      <w:r w:rsidRPr="0017532F">
        <w:t>.</w:t>
      </w:r>
    </w:p>
    <w:p w:rsidR="0017532F" w:rsidRDefault="0017532F" w:rsidP="00B75CC6">
      <w:pPr>
        <w:ind w:firstLine="0"/>
      </w:pPr>
      <w:r>
        <w:t>Однако, имеется возможность путем изменения конструкционных особенностей добиться результатов, которые позволили бы отнести данный метод к первой группе.</w:t>
      </w:r>
    </w:p>
    <w:p w:rsidR="0017532F" w:rsidRDefault="0017532F" w:rsidP="00B75CC6">
      <w:pPr>
        <w:ind w:firstLine="0"/>
      </w:pPr>
      <w:r>
        <w:t>СЛАЙД 10</w:t>
      </w:r>
    </w:p>
    <w:p w:rsidR="0017532F" w:rsidRDefault="0017532F" w:rsidP="00B75CC6">
      <w:pPr>
        <w:ind w:firstLine="0"/>
      </w:pPr>
      <w:r>
        <w:t>Таким образом мы имеем следующие цели для реализации ….</w:t>
      </w:r>
    </w:p>
    <w:p w:rsidR="0017532F" w:rsidRDefault="0017532F" w:rsidP="00B75CC6">
      <w:pPr>
        <w:ind w:firstLine="0"/>
      </w:pPr>
      <w:r>
        <w:t>СЛАЙД 11</w:t>
      </w:r>
    </w:p>
    <w:p w:rsidR="0017532F" w:rsidRDefault="0017532F" w:rsidP="00B75CC6">
      <w:pPr>
        <w:ind w:firstLine="0"/>
      </w:pPr>
      <w:r>
        <w:t>Заключение</w:t>
      </w:r>
      <w:bookmarkStart w:id="0" w:name="_GoBack"/>
      <w:bookmarkEnd w:id="0"/>
    </w:p>
    <w:p w:rsidR="0017532F" w:rsidRPr="0017532F" w:rsidRDefault="0017532F" w:rsidP="00B75CC6">
      <w:pPr>
        <w:ind w:firstLine="0"/>
      </w:pPr>
      <w:r>
        <w:t xml:space="preserve"> </w:t>
      </w:r>
    </w:p>
    <w:p w:rsidR="00757B28" w:rsidRDefault="00757B28" w:rsidP="00B75CC6">
      <w:pPr>
        <w:ind w:firstLine="0"/>
      </w:pPr>
    </w:p>
    <w:p w:rsidR="00903F74" w:rsidRDefault="00903F74" w:rsidP="00B75CC6">
      <w:pPr>
        <w:ind w:firstLine="0"/>
      </w:pPr>
    </w:p>
    <w:p w:rsidR="003C35E8" w:rsidRDefault="00B75CC6" w:rsidP="00B75CC6">
      <w:pPr>
        <w:ind w:firstLine="0"/>
      </w:pPr>
      <w:r>
        <w:t>Приложение</w:t>
      </w:r>
    </w:p>
    <w:p w:rsidR="00B75CC6" w:rsidRDefault="00B75CC6" w:rsidP="00B75CC6">
      <w:pPr>
        <w:ind w:firstLine="0"/>
      </w:pPr>
      <w:r>
        <w:rPr>
          <w:rFonts w:ascii="Arial" w:hAnsi="Arial" w:cs="Arial"/>
          <w:color w:val="444444"/>
          <w:shd w:val="clear" w:color="auto" w:fill="FFFFFF"/>
        </w:rPr>
        <w:lastRenderedPageBreak/>
        <w:t xml:space="preserve"> ГОСТ Р ИСО/МЭК 19795-1-2007 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>Автоматическая идентификация</w:t>
      </w:r>
      <w:r>
        <w:rPr>
          <w:rFonts w:ascii="Arial" w:hAnsi="Arial" w:cs="Arial"/>
          <w:b/>
          <w:bCs/>
          <w:color w:val="444444"/>
        </w:rPr>
        <w:br/>
      </w:r>
      <w:proofErr w:type="spellStart"/>
      <w:r>
        <w:rPr>
          <w:rFonts w:ascii="Arial" w:hAnsi="Arial" w:cs="Arial"/>
          <w:b/>
          <w:bCs/>
          <w:color w:val="444444"/>
          <w:shd w:val="clear" w:color="auto" w:fill="FFFFFF"/>
        </w:rPr>
        <w:t>ИДЕНТИФИКАЦИЯ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БИОМЕТРИЧЕСКАЯ Эксплуатационные испытания и протоколы испытаний в биометрии</w:t>
      </w:r>
    </w:p>
    <w:p w:rsidR="00B75CC6" w:rsidRDefault="00B75CC6" w:rsidP="00B75CC6">
      <w:pPr>
        <w:ind w:firstLine="0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идентификация</w:t>
      </w:r>
      <w:r>
        <w:rPr>
          <w:rFonts w:ascii="Arial" w:hAnsi="Arial" w:cs="Arial"/>
          <w:color w:val="444444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identification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): Процесс, при котором осуществляется поиск* в регистрационной базе данных и предоставляется список кандидатов, содержащий от нуля до одного или более идентификаторов.</w:t>
      </w:r>
    </w:p>
    <w:p w:rsidR="00B75CC6" w:rsidRDefault="00B75CC6" w:rsidP="00B75CC6">
      <w:pPr>
        <w:ind w:firstLine="0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вероятность ложного </w:t>
      </w:r>
      <w:proofErr w:type="spellStart"/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недопуска</w:t>
      </w:r>
      <w:proofErr w:type="spellEnd"/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444444"/>
          <w:shd w:val="clear" w:color="auto" w:fill="FFFFFF"/>
        </w:rPr>
        <w:t> ВЛНД 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reject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rate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; FRR); Доля транзакций верификации подлинного лица, которые будут ошибочно отвергнуты.</w:t>
      </w:r>
    </w:p>
    <w:p w:rsidR="00B75CC6" w:rsidRDefault="00B75CC6" w:rsidP="00B75CC6">
      <w:pPr>
        <w:ind w:firstLine="0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вероятность ложного допуска;</w:t>
      </w:r>
      <w:r>
        <w:rPr>
          <w:rFonts w:ascii="Arial" w:hAnsi="Arial" w:cs="Arial"/>
          <w:color w:val="444444"/>
          <w:shd w:val="clear" w:color="auto" w:fill="FFFFFF"/>
        </w:rPr>
        <w:t> ВЛД 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accept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rate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; FAR): Доля транзакций верификации "самозванца", которые будут ошибочно приняты.</w:t>
      </w:r>
    </w:p>
    <w:p w:rsidR="00757B28" w:rsidRPr="006E53CC" w:rsidRDefault="00757B28" w:rsidP="00B75CC6">
      <w:pPr>
        <w:ind w:firstLine="0"/>
        <w:rPr>
          <w:rFonts w:ascii="Arial" w:hAnsi="Arial" w:cs="Arial"/>
          <w:bCs/>
          <w:color w:val="444444"/>
          <w:bdr w:val="none" w:sz="0" w:space="0" w:color="auto" w:frame="1"/>
          <w:shd w:val="clear" w:color="auto" w:fill="FFFFFF"/>
        </w:rPr>
      </w:pPr>
      <w:r w:rsidRPr="006E53CC"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Коэффициент EER</w:t>
      </w:r>
      <w:r w:rsidRPr="006E53CC">
        <w:rPr>
          <w:rFonts w:ascii="Arial" w:hAnsi="Arial" w:cs="Arial"/>
          <w:bCs/>
          <w:color w:val="44444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6E53CC" w:rsidRPr="006E53CC">
        <w:rPr>
          <w:rFonts w:ascii="Arial" w:hAnsi="Arial" w:cs="Arial"/>
          <w:bCs/>
          <w:color w:val="444444"/>
          <w:bdr w:val="none" w:sz="0" w:space="0" w:color="auto" w:frame="1"/>
          <w:shd w:val="clear" w:color="auto" w:fill="FFFFFF"/>
        </w:rPr>
        <w:t>equal</w:t>
      </w:r>
      <w:proofErr w:type="spellEnd"/>
      <w:r w:rsidR="006E53CC" w:rsidRPr="006E53CC">
        <w:rPr>
          <w:rFonts w:ascii="Arial" w:hAnsi="Arial" w:cs="Arial"/>
          <w:bCs/>
          <w:color w:val="444444"/>
          <w:bdr w:val="none" w:sz="0" w:space="0" w:color="auto" w:frame="1"/>
          <w:shd w:val="clear" w:color="auto" w:fill="FFFFFF"/>
        </w:rPr>
        <w:t> </w:t>
      </w:r>
      <w:proofErr w:type="spellStart"/>
      <w:r w:rsidR="006E53CC" w:rsidRPr="006E53CC">
        <w:rPr>
          <w:color w:val="444444"/>
          <w:bdr w:val="none" w:sz="0" w:space="0" w:color="auto" w:frame="1"/>
        </w:rPr>
        <w:t>error</w:t>
      </w:r>
      <w:proofErr w:type="spellEnd"/>
      <w:r w:rsidR="006E53CC" w:rsidRPr="006E53CC">
        <w:rPr>
          <w:rFonts w:ascii="Arial" w:hAnsi="Arial" w:cs="Arial"/>
          <w:bCs/>
          <w:color w:val="444444"/>
          <w:bdr w:val="none" w:sz="0" w:space="0" w:color="auto" w:frame="1"/>
          <w:shd w:val="clear" w:color="auto" w:fill="FFFFFF"/>
        </w:rPr>
        <w:t> </w:t>
      </w:r>
      <w:proofErr w:type="spellStart"/>
      <w:r w:rsidR="006E53CC" w:rsidRPr="006E53CC">
        <w:rPr>
          <w:rFonts w:ascii="Arial" w:hAnsi="Arial" w:cs="Arial"/>
          <w:bCs/>
          <w:color w:val="444444"/>
          <w:bdr w:val="none" w:sz="0" w:space="0" w:color="auto" w:frame="1"/>
          <w:shd w:val="clear" w:color="auto" w:fill="FFFFFF"/>
        </w:rPr>
        <w:t>rate</w:t>
      </w:r>
      <w:proofErr w:type="spellEnd"/>
      <w:r w:rsidR="006E53CC">
        <w:rPr>
          <w:rFonts w:ascii="Arial" w:hAnsi="Arial" w:cs="Arial"/>
          <w:bCs/>
          <w:color w:val="444444"/>
          <w:bdr w:val="none" w:sz="0" w:space="0" w:color="auto" w:frame="1"/>
          <w:shd w:val="clear" w:color="auto" w:fill="FFFFFF"/>
        </w:rPr>
        <w:t xml:space="preserve">, </w:t>
      </w:r>
      <w:r w:rsidRPr="006E53CC">
        <w:rPr>
          <w:rFonts w:ascii="Arial" w:hAnsi="Arial" w:cs="Arial"/>
          <w:bCs/>
          <w:color w:val="444444"/>
          <w:bdr w:val="none" w:sz="0" w:space="0" w:color="auto" w:frame="1"/>
          <w:shd w:val="clear" w:color="auto" w:fill="FFFFFF"/>
        </w:rPr>
        <w:t>равный уровень ошибок) - это коэффициент, при котором обе ошибки (ошибка приема и ошибка отклонения) эквивалентны. Чем ниже коэффициент EER, тем выше точность биометрической системы.</w:t>
      </w:r>
    </w:p>
    <w:sectPr w:rsidR="00757B28" w:rsidRPr="006E5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C6"/>
    <w:rsid w:val="0017532F"/>
    <w:rsid w:val="001B659E"/>
    <w:rsid w:val="003C35E8"/>
    <w:rsid w:val="00544DB6"/>
    <w:rsid w:val="006817CD"/>
    <w:rsid w:val="006E53CC"/>
    <w:rsid w:val="00757B28"/>
    <w:rsid w:val="00903F74"/>
    <w:rsid w:val="0097618B"/>
    <w:rsid w:val="00991ABA"/>
    <w:rsid w:val="00B01398"/>
    <w:rsid w:val="00B75CC6"/>
    <w:rsid w:val="00E3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141AA"/>
  <w15:chartTrackingRefBased/>
  <w15:docId w15:val="{529516CD-98D3-49B1-8441-25E0F299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Диплом)"/>
    <w:basedOn w:val="a4"/>
    <w:link w:val="a5"/>
    <w:autoRedefine/>
    <w:qFormat/>
    <w:rsid w:val="00544DB6"/>
    <w:pPr>
      <w:spacing w:line="360" w:lineRule="auto"/>
      <w:ind w:left="1417"/>
      <w:jc w:val="both"/>
    </w:pPr>
  </w:style>
  <w:style w:type="character" w:customStyle="1" w:styleId="a5">
    <w:name w:val="Заголовок (Диплом) Знак"/>
    <w:basedOn w:val="a6"/>
    <w:link w:val="a3"/>
    <w:rsid w:val="0054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6"/>
    <w:uiPriority w:val="10"/>
    <w:qFormat/>
    <w:rsid w:val="00544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54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Emphasis"/>
    <w:basedOn w:val="a0"/>
    <w:uiPriority w:val="20"/>
    <w:qFormat/>
    <w:rsid w:val="006E53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Макэвой Джеймс</dc:creator>
  <cp:keywords/>
  <dc:description/>
  <cp:lastModifiedBy>Макэвой Джеймс</cp:lastModifiedBy>
  <cp:revision>2</cp:revision>
  <dcterms:created xsi:type="dcterms:W3CDTF">2021-04-20T07:00:00Z</dcterms:created>
  <dcterms:modified xsi:type="dcterms:W3CDTF">2021-04-20T08:57:00Z</dcterms:modified>
</cp:coreProperties>
</file>