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4" w:before="24"/>
        <w:jc w:val="center"/>
      </w:pPr>
      <w:r>
        <w:rPr>
          <w:rFonts w:ascii="Calibri" w:cs="Calibri" w:hAnsi="Calibri"/>
          <w:b/>
          <w:sz w:val="22"/>
          <w:szCs w:val="22"/>
          <w:lang w:val="en-US"/>
        </w:rPr>
        <w:t>Alexandros-Panagiotis Oikonomou</w:t>
      </w:r>
    </w:p>
    <w:p>
      <w:pPr>
        <w:pStyle w:val="style0"/>
        <w:spacing w:after="24" w:before="24"/>
        <w:jc w:val="center"/>
      </w:pPr>
      <w:r>
        <w:rPr>
          <w:rFonts w:ascii="Calibri" w:cs="Calibri" w:hAnsi="Calibri"/>
          <w:sz w:val="22"/>
          <w:szCs w:val="22"/>
          <w:lang w:val="en-US"/>
        </w:rPr>
        <w:t>68 Mayfield Road, Southampton, Hampshire, SO17 3SX</w:t>
      </w:r>
    </w:p>
    <w:p>
      <w:pPr>
        <w:pStyle w:val="style0"/>
        <w:spacing w:after="24" w:before="24"/>
        <w:jc w:val="center"/>
      </w:pPr>
      <w:r>
        <w:rPr>
          <w:rFonts w:ascii="Calibri" w:cs="Calibri" w:hAnsi="Calibri"/>
          <w:bCs/>
          <w:i/>
          <w:sz w:val="22"/>
          <w:szCs w:val="22"/>
          <w:lang w:val="en-US"/>
        </w:rPr>
        <w:t xml:space="preserve">Mobile: 07593031194 </w:t>
      </w:r>
      <w:r>
        <w:rPr>
          <w:rFonts w:ascii="Calibri" w:cs="Calibri" w:hAnsi="Calibri"/>
          <w:sz w:val="22"/>
          <w:szCs w:val="22"/>
        </w:rPr>
        <w:t xml:space="preserve">| </w:t>
      </w:r>
      <w:r>
        <w:rPr>
          <w:rFonts w:ascii="Calibri" w:cs="Calibri" w:hAnsi="Calibri"/>
          <w:bCs/>
          <w:i/>
          <w:sz w:val="22"/>
          <w:szCs w:val="22"/>
          <w:lang w:val="en-US"/>
        </w:rPr>
        <w:t>Email</w:t>
      </w:r>
      <w:r>
        <w:rPr>
          <w:rFonts w:ascii="Calibri" w:cs="Calibri" w:hAnsi="Calibri"/>
          <w:sz w:val="22"/>
          <w:szCs w:val="22"/>
          <w:lang w:val="en-US"/>
        </w:rPr>
        <w:t xml:space="preserve">: </w:t>
      </w:r>
      <w:hyperlink r:id="rId2">
        <w:r>
          <w:rPr>
            <w:rStyle w:val="style16"/>
            <w:rFonts w:ascii="Calibri" w:cs="Calibri" w:hAnsi="Calibri"/>
            <w:sz w:val="22"/>
            <w:szCs w:val="22"/>
            <w:lang w:val="en-US"/>
          </w:rPr>
          <w:t>ao2g10@ecs.soton.ac.uk</w:t>
        </w:r>
      </w:hyperlink>
      <w:r>
        <w:rPr>
          <w:rFonts w:ascii="Calibri" w:cs="Calibri" w:hAnsi="Calibri"/>
          <w:sz w:val="22"/>
          <w:szCs w:val="22"/>
          <w:lang w:val="en-US"/>
        </w:rPr>
        <w:t xml:space="preserve"> </w:t>
      </w:r>
      <w:r>
        <w:rPr>
          <w:rFonts w:ascii="Calibri" w:cs="Calibri" w:hAnsi="Calibri"/>
          <w:sz w:val="22"/>
          <w:szCs w:val="22"/>
        </w:rPr>
        <w:t>|</w:t>
      </w:r>
      <w:r>
        <w:rPr>
          <w:rFonts w:cs="Lohit Hindi" w:eastAsia="Droid Sans"/>
          <w:lang w:bidi="hi-IN" w:eastAsia="zh-CN" w:val="en-US"/>
        </w:rPr>
        <w:t xml:space="preserve"> </w:t>
      </w:r>
    </w:p>
    <w:p>
      <w:pPr>
        <w:pStyle w:val="style0"/>
        <w:spacing w:after="24" w:before="24"/>
        <w:jc w:val="center"/>
      </w:pPr>
      <w:r>
        <w:rPr>
          <w:rFonts w:ascii="Calibri" w:cs="Calibri" w:hAnsi="Calibri"/>
          <w:i/>
          <w:sz w:val="22"/>
          <w:szCs w:val="22"/>
          <w:lang w:val="en-US"/>
        </w:rPr>
        <w:t>Website</w:t>
      </w:r>
      <w:r>
        <w:rPr>
          <w:rFonts w:ascii="Calibri" w:cs="Calibri" w:hAnsi="Calibri"/>
          <w:sz w:val="22"/>
          <w:szCs w:val="22"/>
          <w:lang w:val="en-US"/>
        </w:rPr>
        <w:t xml:space="preserve">: </w:t>
      </w:r>
      <w:hyperlink r:id="rId3">
        <w:r>
          <w:rPr>
            <w:rStyle w:val="style16"/>
            <w:rFonts w:ascii="Calibri" w:cs="Calibri" w:eastAsia="Calibri" w:hAnsi="Calibri"/>
            <w:color w:val="000000"/>
            <w:sz w:val="22"/>
            <w:szCs w:val="22"/>
            <w:lang w:eastAsia="en-US" w:val="en-US"/>
          </w:rPr>
          <w:t>http://users.ecs.soton.ac.uk/ao2g10/</w:t>
        </w:r>
      </w:hyperlink>
    </w:p>
    <w:tbl>
      <w:tblPr>
        <w:jc w:val="left"/>
        <w:tblInd w:type="dxa" w:w="-709"/>
        <w:tblBorders>
          <w:bottom w:color="00000A" w:space="0" w:sz="4" w:val="single"/>
        </w:tblBorders>
      </w:tblPr>
      <w:tblGrid>
        <w:gridCol w:w="5211"/>
      </w:tblGrid>
      <w:tr>
        <w:trPr>
          <w:trHeight w:hRule="atLeast" w:val="517"/>
          <w:cantSplit w:val="false"/>
        </w:trPr>
        <w:tc>
          <w:tcPr>
            <w:tcW w:type="dxa" w:w="5211"/>
            <w:gridSpan w:val="3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10" w:before="240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 xml:space="preserve">EDUCATION </w:t>
            </w:r>
          </w:p>
        </w:tc>
      </w:tr>
      <w:tr>
        <w:trPr>
          <w:trHeight w:hRule="atLeast" w:val="7161"/>
          <w:cantSplit w:val="false"/>
        </w:trPr>
        <w:tc>
          <w:tcPr>
            <w:tcW w:type="dxa" w:w="2268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"/>
              <w:ind w:hanging="0" w:left="142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September 2010-     June 2013</w:t>
            </w:r>
          </w:p>
        </w:tc>
        <w:tc>
          <w:tcPr>
            <w:tcW w:type="dxa" w:w="8155"/>
            <w:gridSpan w:val="2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012" w:val="left"/>
              </w:tabs>
              <w:spacing w:after="24" w:before="24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 xml:space="preserve">University of Southampton </w:t>
            </w:r>
          </w:p>
          <w:p>
            <w:pPr>
              <w:pStyle w:val="style0"/>
              <w:spacing w:after="24" w:before="4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BSc Computer Science, School of Engineering and Computer Science (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ECS)</w:t>
            </w:r>
          </w:p>
          <w:p>
            <w:pPr>
              <w:pStyle w:val="style0"/>
              <w:numPr>
                <w:ilvl w:val="0"/>
                <w:numId w:val="1"/>
              </w:numPr>
              <w:spacing w:after="24" w:before="48"/>
              <w:ind w:hanging="284" w:left="459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Excepted</w:t>
            </w:r>
            <w:r>
              <w:rPr>
                <w:rFonts w:ascii="Calibri" w:cs="Calibri" w:hAnsi="Calibri"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  <w:lang w:val="en-US"/>
              </w:rPr>
              <w:t>2:1</w:t>
            </w:r>
          </w:p>
          <w:p>
            <w:pPr>
              <w:pStyle w:val="style0"/>
              <w:numPr>
                <w:ilvl w:val="0"/>
                <w:numId w:val="1"/>
              </w:numPr>
              <w:spacing w:after="24" w:before="24"/>
              <w:ind w:hanging="284" w:left="459" w:right="-108"/>
            </w:pPr>
            <w:r>
              <w:rPr>
                <w:rFonts w:ascii="Calibri" w:cs="Calibri" w:hAnsi="Calibri"/>
                <w:sz w:val="22"/>
                <w:szCs w:val="22"/>
                <w:shd w:fill="FFFF00" w:val="clear"/>
                <w:lang w:val="en-US"/>
              </w:rPr>
              <w:t xml:space="preserve">Related modules: 3 lines or so, select the most important and the ones are most related to the job you apply </w:t>
            </w:r>
            <w:r>
              <w:rPr>
                <w:rFonts w:ascii="Calibri" w:cs="Calibri" w:hAnsi="Calibri"/>
                <w:sz w:val="22"/>
                <w:szCs w:val="22"/>
                <w:shd w:fill="FFFF00" w:val="clear"/>
                <w:lang w:eastAsia="en-US" w:val="en-GB"/>
              </w:rPr>
              <w:t>(e.g. if you apply for a mgmt. position then select mgmt. etc.)</w:t>
            </w:r>
          </w:p>
          <w:p>
            <w:pPr>
              <w:pStyle w:val="style0"/>
              <w:numPr>
                <w:ilvl w:val="0"/>
                <w:numId w:val="1"/>
              </w:numPr>
              <w:spacing w:after="6" w:before="24"/>
              <w:ind w:hanging="284" w:left="459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Projects in specific modules: 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Developing a forum with a team using JavaScript and Python. Skills gained are </w:t>
            </w: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teamwork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 and </w:t>
            </w: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good software design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Software Engineering project in Java in a team. Skills gained include </w:t>
            </w: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good communication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 and </w:t>
            </w: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time management.</w:t>
            </w:r>
          </w:p>
          <w:p>
            <w:pPr>
              <w:pStyle w:val="style0"/>
              <w:numPr>
                <w:ilvl w:val="0"/>
                <w:numId w:val="1"/>
              </w:numPr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Worked with Java RMI and Java Swing framework. 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Wrote a cross-compiler in ANTLR for a Modula-2 like code. 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Implemented in a pair of two a malloc memory allocation in C. 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Excelled in Theory of Computing and Data Structures and algorithms. 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Implemented a Perceptron in Java to predict the secondary structure of proteins.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Wrote a CGI script using Perl.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Programmed recursively and functionally using Scheme.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Created a database using MySQL and PHP to handle the queries.</w:t>
            </w:r>
          </w:p>
          <w:p>
            <w:pPr>
              <w:pStyle w:val="style0"/>
              <w:numPr>
                <w:ilvl w:val="0"/>
                <w:numId w:val="1"/>
              </w:numPr>
              <w:suppressAutoHyphens w:val="true"/>
              <w:spacing w:after="24" w:before="24"/>
              <w:ind w:hanging="280" w:left="460" w:right="-108"/>
            </w:pP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Studied theory of Computer Networks, Computer Architecture and Operating Systems.</w:t>
            </w:r>
          </w:p>
          <w:p>
            <w:pPr>
              <w:pStyle w:val="style0"/>
              <w:numPr>
                <w:ilvl w:val="0"/>
                <w:numId w:val="1"/>
              </w:numPr>
              <w:spacing w:after="24" w:before="24"/>
              <w:ind w:hanging="284" w:left="459" w:right="-108"/>
            </w:pP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Dissertation: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 Currently working on optimising the existent Conjugate gradient </w:t>
            </w:r>
            <w:bookmarkStart w:id="0" w:name="_GoBack"/>
            <w:bookmarkEnd w:id="0"/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>method using the SpiNNaker architecture. Skills gained are working with parallelism in computing</w:t>
            </w:r>
            <w:r>
              <w:rPr>
                <w:rFonts w:ascii="Calibri" w:cs="Calibri" w:hAnsi="Calibri"/>
                <w:sz w:val="22"/>
                <w:szCs w:val="22"/>
                <w:lang w:eastAsia="en-US" w:val="en-GB"/>
              </w:rPr>
              <w:t xml:space="preserve"> as well as </w:t>
            </w:r>
            <w:r>
              <w:rPr>
                <w:rFonts w:ascii="Calibri" w:cs="Calibri" w:hAnsi="Calibri"/>
                <w:i/>
                <w:sz w:val="22"/>
                <w:szCs w:val="22"/>
                <w:lang w:eastAsia="en-US" w:val="en-GB"/>
              </w:rPr>
              <w:t>time management.</w:t>
            </w:r>
          </w:p>
        </w:tc>
      </w:tr>
      <w:tr>
        <w:trPr>
          <w:trHeight w:hRule="atLeast" w:val="2172"/>
          <w:cantSplit w:val="false"/>
        </w:trPr>
        <w:tc>
          <w:tcPr>
            <w:tcW w:type="dxa" w:w="22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"/>
              <w:ind w:hanging="0" w:left="142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September 2008 -         June 2010</w:t>
            </w:r>
          </w:p>
        </w:tc>
        <w:tc>
          <w:tcPr>
            <w:tcW w:type="dxa" w:w="8155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012" w:val="left"/>
              </w:tabs>
              <w:spacing w:after="0" w:before="4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High School in ‘Geitonas’ School</w:t>
            </w:r>
          </w:p>
          <w:p>
            <w:pPr>
              <w:pStyle w:val="style0"/>
              <w:numPr>
                <w:ilvl w:val="0"/>
                <w:numId w:val="2"/>
              </w:numPr>
              <w:spacing w:after="24" w:before="48"/>
              <w:ind w:hanging="284" w:left="459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Awarded with distinction (was a distinction? if it wasn’t don’t mention it) the International Baccalaureate program with 35 points (equivalent to 501 UCAS points)</w:t>
            </w:r>
          </w:p>
          <w:p>
            <w:pPr>
              <w:pStyle w:val="style0"/>
              <w:numPr>
                <w:ilvl w:val="0"/>
                <w:numId w:val="2"/>
              </w:numPr>
              <w:spacing w:after="24" w:before="24"/>
              <w:ind w:hanging="284" w:left="459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Participated in charity events</w:t>
            </w:r>
          </w:p>
          <w:p>
            <w:pPr>
              <w:pStyle w:val="style0"/>
              <w:numPr>
                <w:ilvl w:val="0"/>
                <w:numId w:val="2"/>
              </w:numPr>
              <w:suppressAutoHyphens w:val="true"/>
              <w:spacing w:after="24" w:before="24"/>
              <w:ind w:hanging="283" w:left="742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Volunteered in the Athens Classic Marathon</w:t>
            </w:r>
          </w:p>
          <w:p>
            <w:pPr>
              <w:pStyle w:val="style0"/>
              <w:numPr>
                <w:ilvl w:val="0"/>
                <w:numId w:val="2"/>
              </w:numPr>
              <w:suppressAutoHyphens w:val="true"/>
              <w:spacing w:after="24" w:before="24"/>
              <w:ind w:hanging="283" w:left="742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Volunteered in an retirement home</w:t>
            </w:r>
          </w:p>
          <w:p>
            <w:pPr>
              <w:pStyle w:val="style0"/>
              <w:numPr>
                <w:ilvl w:val="0"/>
                <w:numId w:val="2"/>
              </w:numPr>
              <w:suppressAutoHyphens w:val="true"/>
              <w:spacing w:after="24" w:before="24"/>
              <w:ind w:hanging="283" w:left="742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Took part in a reforestation and a beach cleanup in Vouliagmeni</w:t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5211"/>
            <w:gridSpan w:val="3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121" w:val="left"/>
              </w:tabs>
              <w:spacing w:after="10" w:before="360"/>
            </w:pPr>
            <w:r>
              <w:rPr/>
            </w:r>
          </w:p>
          <w:p>
            <w:pPr>
              <w:pStyle w:val="style0"/>
              <w:tabs>
                <w:tab w:leader="none" w:pos="3121" w:val="left"/>
              </w:tabs>
              <w:spacing w:after="10" w:before="360"/>
            </w:pPr>
            <w:r>
              <w:rPr/>
            </w:r>
          </w:p>
          <w:p>
            <w:pPr>
              <w:pStyle w:val="style0"/>
              <w:tabs>
                <w:tab w:leader="none" w:pos="3121" w:val="left"/>
              </w:tabs>
              <w:spacing w:after="10" w:before="360"/>
            </w:pPr>
            <w:r>
              <w:rPr/>
            </w:r>
          </w:p>
          <w:p>
            <w:pPr>
              <w:pStyle w:val="style0"/>
              <w:tabs>
                <w:tab w:leader="none" w:pos="3121" w:val="left"/>
              </w:tabs>
              <w:spacing w:after="10" w:before="360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WORKING EXPERIENCE</w:t>
              <w:tab/>
            </w:r>
          </w:p>
        </w:tc>
      </w:tr>
      <w:tr>
        <w:trPr>
          <w:trHeight w:hRule="atLeast" w:val="2669"/>
          <w:cantSplit w:val="false"/>
        </w:trPr>
        <w:tc>
          <w:tcPr>
            <w:tcW w:type="dxa" w:w="2390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June 2010 &amp; 2011 – </w:t>
            </w:r>
          </w:p>
          <w:p>
            <w:pPr>
              <w:pStyle w:val="style0"/>
              <w:spacing w:after="24" w:before="24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August 2010 &amp; 2011</w:t>
            </w:r>
          </w:p>
          <w:p>
            <w:pPr>
              <w:pStyle w:val="style0"/>
              <w:spacing w:after="24" w:before="24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</w:r>
          </w:p>
        </w:tc>
        <w:tc>
          <w:tcPr>
            <w:tcW w:type="dxa" w:w="80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585" w:val="left"/>
              </w:tabs>
              <w:spacing w:after="24" w:before="24" w:line="264" w:lineRule="auto"/>
              <w:ind w:hanging="0" w:left="33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 xml:space="preserve">MARLEXSOFT </w:t>
            </w:r>
          </w:p>
          <w:p>
            <w:pPr>
              <w:pStyle w:val="style0"/>
              <w:tabs>
                <w:tab w:leader="none" w:pos="2869" w:val="left"/>
              </w:tabs>
              <w:spacing w:after="24" w:before="24"/>
              <w:ind w:hanging="284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IT and Telecommunications Systems Integrator (SI) and Consulting Services Company</w:t>
            </w:r>
          </w:p>
          <w:p>
            <w:pPr>
              <w:pStyle w:val="style0"/>
              <w:tabs>
                <w:tab w:leader="none" w:pos="2552" w:val="left"/>
              </w:tabs>
              <w:spacing w:after="24" w:before="24"/>
              <w:ind w:hanging="0" w:left="0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Developer/ Database expert </w:t>
            </w:r>
          </w:p>
          <w:p>
            <w:pPr>
              <w:pStyle w:val="style0"/>
              <w:numPr>
                <w:ilvl w:val="0"/>
                <w:numId w:val="1"/>
              </w:numPr>
              <w:spacing w:after="24" w:before="24"/>
              <w:ind w:hanging="284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Developed a database including the assets of the office and those handed to the employees</w:t>
            </w:r>
          </w:p>
          <w:p>
            <w:pPr>
              <w:pStyle w:val="style0"/>
              <w:numPr>
                <w:ilvl w:val="1"/>
                <w:numId w:val="1"/>
              </w:numPr>
              <w:spacing w:after="24" w:before="24"/>
              <w:ind w:hanging="284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Developed a database of personnel: including CVs and dates of leaves which assisted in effectively managing the resources of the company.</w:t>
            </w:r>
          </w:p>
          <w:p>
            <w:pPr>
              <w:pStyle w:val="style0"/>
              <w:numPr>
                <w:ilvl w:val="1"/>
                <w:numId w:val="1"/>
              </w:numPr>
              <w:spacing w:after="24" w:before="24"/>
              <w:ind w:hanging="284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Both projects were successfully completed according to the timeline and specifications given by the clients</w:t>
            </w:r>
          </w:p>
        </w:tc>
      </w:tr>
    </w:tbl>
    <w:tbl>
      <w:tblPr>
        <w:jc w:val="left"/>
        <w:tblInd w:type="dxa" w:w="-709"/>
        <w:tblBorders>
          <w:bottom w:color="00000A" w:space="0" w:sz="4" w:val="single"/>
          <w:right w:color="00000A" w:space="0" w:sz="4" w:val="single"/>
        </w:tblBorders>
      </w:tblPr>
      <w:tblGrid>
        <w:gridCol w:w="5413"/>
      </w:tblGrid>
      <w:tr>
        <w:trPr>
          <w:trHeight w:hRule="atLeast" w:val="346"/>
          <w:cantSplit w:val="false"/>
        </w:trPr>
        <w:tc>
          <w:tcPr>
            <w:tcW w:type="dxa" w:w="5413"/>
            <w:gridSpan w:val="3"/>
            <w:tcBorders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OTHER WORKING EXPERINECE</w:t>
            </w:r>
          </w:p>
        </w:tc>
      </w:tr>
      <w:tr>
        <w:trPr>
          <w:trHeight w:hRule="atLeast" w:val="772"/>
          <w:cantSplit w:val="false"/>
        </w:trPr>
        <w:tc>
          <w:tcPr>
            <w:tcW w:type="dxa" w:w="2633"/>
            <w:vMerge w:val="restart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"/>
              <w:ind w:hanging="0" w:left="175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June 2012 –</w:t>
            </w:r>
          </w:p>
          <w:p>
            <w:pPr>
              <w:pStyle w:val="style0"/>
              <w:spacing w:after="200" w:before="0" w:line="276" w:lineRule="auto"/>
              <w:ind w:hanging="0" w:left="175" w:right="0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August2012</w:t>
            </w:r>
          </w:p>
        </w:tc>
        <w:tc>
          <w:tcPr>
            <w:tcW w:type="dxa" w:w="8194"/>
            <w:gridSpan w:val="2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-108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 xml:space="preserve">Glyfada Athletics Club </w:t>
            </w:r>
          </w:p>
          <w:p>
            <w:pPr>
              <w:pStyle w:val="style0"/>
              <w:spacing w:after="200" w:before="0" w:line="276" w:lineRule="auto"/>
              <w:ind w:hanging="0" w:left="-108" w:right="0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Volunteer Assistant Trainer in Athletics, track and field for a group of young children.</w:t>
            </w:r>
          </w:p>
        </w:tc>
      </w:tr>
      <w:tr>
        <w:trPr>
          <w:trHeight w:hRule="atLeast" w:val="613"/>
          <w:cantSplit w:val="false"/>
        </w:trPr>
        <w:tc>
          <w:tcPr>
            <w:tcW w:type="dxa" w:w="2633"/>
            <w:vMerge w:val="continue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auto"/>
              <w:ind w:hanging="0" w:left="0" w:right="0"/>
            </w:pPr>
            <w:r>
              <w:rPr>
                <w:lang w:val="en-US"/>
              </w:rPr>
            </w:r>
          </w:p>
        </w:tc>
        <w:tc>
          <w:tcPr>
            <w:tcW w:type="dxa" w:w="819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-108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Personal tutor in Mathematics</w:t>
            </w:r>
          </w:p>
          <w:p>
            <w:pPr>
              <w:pStyle w:val="style0"/>
              <w:spacing w:after="200" w:before="0" w:line="276" w:lineRule="auto"/>
              <w:ind w:hanging="0" w:left="-108" w:right="0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Personal tutor of two students attending High School</w:t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0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KEY SKILLS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24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Problem solving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2" w:right="-108"/>
            </w:pPr>
            <w:r>
              <w:rPr>
                <w:rFonts w:ascii="Calibri" w:cs="Calibri" w:hAnsi="Calibri"/>
                <w:sz w:val="22"/>
                <w:szCs w:val="22"/>
                <w:lang w:val="en-GB"/>
              </w:rPr>
              <w:t xml:space="preserve">Discovered difficulties in the way data was organized, suggested solutions to the Executive Director of Marlexsoft which were implemented by myself. </w:t>
            </w:r>
          </w:p>
          <w:p>
            <w:pPr>
              <w:pStyle w:val="style0"/>
              <w:numPr>
                <w:ilvl w:val="0"/>
                <w:numId w:val="1"/>
              </w:numPr>
              <w:spacing w:after="120" w:before="48"/>
              <w:ind w:hanging="357" w:left="312" w:right="-108"/>
            </w:pPr>
            <w:r>
              <w:rPr>
                <w:rFonts w:ascii="Calibri" w:cs="Calibri" w:hAnsi="Calibri"/>
                <w:sz w:val="22"/>
                <w:szCs w:val="22"/>
                <w:lang w:val="en-GB"/>
              </w:rPr>
              <w:t>Solving complex programming projects such as implementing a software for airport controllers to use in international airports.</w:t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Results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Received complimented feedback from the Executive Director and other senior members of Marlexsoft. 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As a personal tutor supported my students to improve their performance and understand complex theories.</w:t>
            </w:r>
          </w:p>
          <w:p>
            <w:pPr>
              <w:pStyle w:val="style0"/>
              <w:numPr>
                <w:ilvl w:val="0"/>
                <w:numId w:val="1"/>
              </w:numPr>
              <w:spacing w:after="120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Participated and won several tournaments as a member of my University’s football team.</w:t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Personal impact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Representative and hence responsible to ensure the success and consistency of the team when working on projects in University.  </w:t>
            </w:r>
          </w:p>
          <w:p>
            <w:pPr>
              <w:pStyle w:val="style0"/>
              <w:numPr>
                <w:ilvl w:val="0"/>
                <w:numId w:val="1"/>
              </w:numPr>
              <w:spacing w:after="120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Assigned by the head coach as track and field trainer for a group of young children.</w:t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Teamwork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Participated in several group projects in the University, with students from different cultures.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284" w:left="318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Worked in small project based groups in Marlexsoft in which people from different working environments were involved.</w:t>
            </w:r>
          </w:p>
          <w:p>
            <w:pPr>
              <w:pStyle w:val="style0"/>
              <w:numPr>
                <w:ilvl w:val="0"/>
                <w:numId w:val="1"/>
              </w:numPr>
              <w:spacing w:after="120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Member of the University’s football club which demonstrates my ability to work effectively in teams to achieve a common goal.</w:t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Greek </w:t>
            </w:r>
            <w:r>
              <w:rPr>
                <w:rFonts w:ascii="Calibri" w:cs="Calibri" w:hAnsi="Calibri"/>
                <w:i/>
                <w:sz w:val="22"/>
                <w:szCs w:val="22"/>
                <w:lang w:val="en-US"/>
              </w:rPr>
              <w:t>(Mother tongue)</w:t>
            </w:r>
            <w:r>
              <w:rPr>
                <w:rFonts w:ascii="Calibri" w:cs="Calibri" w:hAnsi="Calibri"/>
                <w:sz w:val="22"/>
                <w:szCs w:val="22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English </w:t>
            </w:r>
            <w:r>
              <w:rPr>
                <w:rFonts w:ascii="Calibri" w:cs="Calibri" w:hAnsi="Calibri"/>
                <w:i/>
                <w:sz w:val="22"/>
                <w:szCs w:val="22"/>
                <w:lang w:val="en-US"/>
              </w:rPr>
              <w:t>(Fluent:</w:t>
            </w:r>
            <w:r>
              <w:rPr>
                <w:rFonts w:cs="Lohit Hindi" w:eastAsia="Droid Sans"/>
                <w:lang w:bidi="hi-IN" w:eastAsia="zh-CN" w:val="en-US"/>
              </w:rPr>
              <w:t xml:space="preserve"> </w:t>
            </w:r>
            <w:r>
              <w:rPr>
                <w:rFonts w:ascii="Calibri" w:cs="Calibri" w:hAnsi="Calibri"/>
                <w:i/>
                <w:sz w:val="22"/>
                <w:szCs w:val="22"/>
                <w:lang w:val="en-US"/>
              </w:rPr>
              <w:t>Certificate in Advanced English (University of Cambridge), CAE).</w:t>
            </w:r>
          </w:p>
          <w:p>
            <w:pPr>
              <w:pStyle w:val="style0"/>
              <w:spacing w:after="120" w:before="48"/>
              <w:ind w:hanging="0" w:left="0" w:right="-10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" w:before="120"/>
              <w:ind w:hanging="0" w:left="142" w:right="-108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IT Skills</w:t>
            </w:r>
          </w:p>
        </w:tc>
        <w:tc>
          <w:tcPr>
            <w:tcW w:type="dxa" w:w="541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48" w:before="120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J</w:t>
            </w:r>
            <w:r>
              <w:rPr>
                <w:rFonts w:ascii="Calibri" w:cs="Calibri" w:hAnsi="Calibri"/>
                <w:sz w:val="22"/>
                <w:szCs w:val="22"/>
                <w:lang w:val="en-GB"/>
              </w:rPr>
              <w:t>ava, C, Scheme, Python, Perl and PHP.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Matlab.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MySQL framework.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LINUX Operating System.</w:t>
            </w:r>
          </w:p>
          <w:p>
            <w:pPr>
              <w:pStyle w:val="style0"/>
              <w:numPr>
                <w:ilvl w:val="0"/>
                <w:numId w:val="1"/>
              </w:numPr>
              <w:spacing w:after="48" w:before="48"/>
              <w:ind w:hanging="357" w:left="317" w:right="-108"/>
            </w:pPr>
            <w:r>
              <w:rPr>
                <w:rFonts w:ascii="Calibri" w:cs="Calibri" w:hAnsi="Calibri"/>
                <w:color w:val="000000"/>
                <w:sz w:val="23"/>
                <w:szCs w:val="23"/>
              </w:rPr>
              <w:t>LaTeX</w:t>
            </w:r>
          </w:p>
          <w:p>
            <w:pPr>
              <w:pStyle w:val="style0"/>
              <w:numPr>
                <w:ilvl w:val="0"/>
                <w:numId w:val="1"/>
              </w:numPr>
              <w:spacing w:after="120" w:before="48"/>
              <w:ind w:hanging="357" w:left="317" w:right="-108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 xml:space="preserve">Very familiar of Microsoft Office </w:t>
            </w:r>
            <w:r>
              <w:rPr>
                <w:rFonts w:ascii="Calibri" w:cs="Calibri" w:hAnsi="Calibri"/>
                <w:i/>
                <w:sz w:val="22"/>
                <w:szCs w:val="22"/>
                <w:lang w:val="en-US"/>
              </w:rPr>
              <w:t>(Awarded Cambridge International Diploma in IT Skills).</w:t>
            </w:r>
          </w:p>
        </w:tc>
      </w:tr>
      <w:tr>
        <w:trPr>
          <w:trHeight w:hRule="atLeast" w:val="201"/>
          <w:cantSplit w:val="false"/>
        </w:trPr>
        <w:tc>
          <w:tcPr>
            <w:tcW w:type="dxa" w:w="5413"/>
            <w:gridSpan w:val="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4" w:before="360"/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REFERENCES</w:t>
            </w:r>
          </w:p>
        </w:tc>
      </w:tr>
      <w:tr>
        <w:trPr>
          <w:trHeight w:hRule="atLeast" w:val="213"/>
          <w:cantSplit w:val="false"/>
        </w:trPr>
        <w:tc>
          <w:tcPr>
            <w:tcW w:type="dxa" w:w="5413"/>
            <w:gridSpan w:val="3"/>
            <w:tcBorders>
              <w:top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4"/>
            </w:pPr>
            <w:r>
              <w:rPr>
                <w:rFonts w:ascii="Calibri" w:cs="Calibri" w:hAnsi="Calibri"/>
                <w:sz w:val="22"/>
                <w:szCs w:val="22"/>
                <w:lang w:val="en-US"/>
              </w:rPr>
              <w:t>Available on request.</w:t>
            </w:r>
          </w:p>
        </w:tc>
      </w:tr>
    </w:tbl>
    <w:p>
      <w:pPr>
        <w:pStyle w:val="style0"/>
        <w:spacing w:after="24" w:before="24"/>
        <w:ind w:hanging="0" w:left="0" w:right="-108"/>
      </w:pPr>
      <w:r>
        <w:rPr/>
      </w:r>
    </w:p>
    <w:sectPr>
      <w:type w:val="nextPage"/>
      <w:pgSz w:h="16838" w:w="11906"/>
      <w:pgMar w:bottom="1440" w:footer="0" w:gutter="0" w:header="0" w:left="1440" w:right="1440" w:top="8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39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hanging="360" w:left="1459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ind w:hanging="360" w:left="2179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99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1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39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59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7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99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180" w:val="left"/>
      </w:tabs>
      <w:suppressAutoHyphens w:val="true"/>
      <w:spacing w:after="10" w:before="10" w:line="100" w:lineRule="atLeast"/>
      <w:ind w:hanging="284" w:left="460" w:right="-108"/>
    </w:pPr>
    <w:rPr>
      <w:rFonts w:ascii="Gill Sans MT" w:cs="Gill Sans MT" w:eastAsia="Calibri" w:hAnsi="Gill Sans MT"/>
      <w:color w:val="000000"/>
      <w:sz w:val="24"/>
      <w:szCs w:val="24"/>
      <w:lang w:bidi="ar-SA" w:eastAsia="el-GR" w:val="el-GR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rmal (Web)"/>
    <w:basedOn w:val="style0"/>
    <w:next w:val="style23"/>
    <w:pPr>
      <w:spacing w:after="28" w:before="28"/>
      <w:ind w:hanging="0" w:left="0" w:right="0"/>
    </w:pPr>
    <w:rPr>
      <w:lang w:eastAsia="en-GB"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o2g10@ecs.soton.ac.uk" TargetMode="External"/><Relationship Id="rId3" Type="http://schemas.openxmlformats.org/officeDocument/2006/relationships/hyperlink" Target="http://users.ecs.soton.ac.uk/ao2g1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2012-11-04T19:42:00.00Z</dcterms:created>
  <dc:creator>Maria</dc:creator>
  <cp:lastModifiedBy>Maria</cp:lastModifiedBy>
  <dcterms:modified xsi:type="dcterms:W3CDTF">2012-11-04T20:05:00.00Z</dcterms:modified>
  <cp:revision>1</cp:revision>
</cp:coreProperties>
</file>