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working with the rent management file, I learned that [what did you learn]? You call in data in another table  by [list the steps that you took to do this].  Calling in data saves you the trouble of [what is the advantage of calling in data?].  The residents table report tells a property manager [what information do you get by looking at your PDF Printout?].  The manager can then decide to [explain a decision that can be made by knowing the information on the PDF Printout.].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