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47C9FD95"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E0526D">
        <w:rPr>
          <w:rFonts w:asciiTheme="minorHAnsi" w:hAnsiTheme="minorHAnsi"/>
          <w:b/>
          <w:bCs/>
          <w:sz w:val="28"/>
          <w:szCs w:val="28"/>
          <w:lang w:val="fr-CA"/>
        </w:rPr>
        <w:t xml:space="preserve"> 03</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TableGrid"/>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fr-CA" w:eastAsia="fr-CA"/>
              </w:rPr>
              <mc:AlternateContent>
                <mc:Choice Requires="wpg">
                  <w:drawing>
                    <wp:anchor distT="0" distB="0" distL="114300" distR="114300" simplePos="0" relativeHeight="251680768" behindDoc="0" locked="0" layoutInCell="1" allowOverlap="1" wp14:anchorId="6DD50279" wp14:editId="32E51344">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cx="http://schemas.microsoft.com/office/drawing/2014/chartex" xmlns:w16se="http://schemas.microsoft.com/office/word/2015/wordml/symex">
                  <w:pict>
                    <v:group w14:anchorId="2C8B0EF4" id="Group 2" o:spid="_x0000_s1026" style="position:absolute;margin-left:83.6pt;margin-top:4.7pt;width:112.95pt;height:42.25pt;z-index:251680768"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eastAsia="fr-CA"/>
              </w:rPr>
              <w:drawing>
                <wp:anchor distT="0" distB="0" distL="114300" distR="114300" simplePos="0" relativeHeight="251689984" behindDoc="0" locked="0" layoutInCell="1" allowOverlap="1" wp14:anchorId="5CC60745" wp14:editId="0F46F581">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fr-CA" w:eastAsia="fr-CA"/>
              </w:rPr>
              <w:drawing>
                <wp:anchor distT="0" distB="0" distL="114300" distR="114300" simplePos="0" relativeHeight="251676672" behindDoc="0" locked="0" layoutInCell="1" allowOverlap="1" wp14:anchorId="08C8D9DB" wp14:editId="094EE2DA">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fr-CA" w:eastAsia="fr-CA"/>
              </w:rPr>
              <w:drawing>
                <wp:anchor distT="0" distB="0" distL="114300" distR="114300" simplePos="0" relativeHeight="251657216" behindDoc="1" locked="0" layoutInCell="1" allowOverlap="1" wp14:anchorId="4F7376B1" wp14:editId="32617334">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 xml:space="preserve">Nom: </w:t>
            </w:r>
            <w:proofErr w:type="spellStart"/>
            <w:r w:rsidR="00A4047D" w:rsidRPr="00FA5EE2">
              <w:rPr>
                <w:rFonts w:asciiTheme="minorHAnsi" w:hAnsiTheme="minorHAnsi"/>
                <w:lang w:val="fr-CA"/>
              </w:rPr>
              <w:t>Farvacque</w:t>
            </w:r>
            <w:proofErr w:type="spellEnd"/>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TOCHeading"/>
          </w:pPr>
          <w:r>
            <w:rPr>
              <w:lang w:val="fr-FR"/>
            </w:rPr>
            <w:t>Table des matières</w:t>
          </w:r>
        </w:p>
        <w:p w14:paraId="4933F9C9" w14:textId="77777777" w:rsidR="008E1AAF" w:rsidRDefault="00A4047D">
          <w:pPr>
            <w:pStyle w:val="TOC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460407" w:history="1">
            <w:r w:rsidR="008E1AAF" w:rsidRPr="007E70C6">
              <w:rPr>
                <w:rStyle w:val="Hyperlink"/>
                <w:noProof/>
              </w:rPr>
              <w:t>I – Description du problème</w:t>
            </w:r>
            <w:r w:rsidR="008E1AAF">
              <w:rPr>
                <w:noProof/>
                <w:webHidden/>
              </w:rPr>
              <w:tab/>
            </w:r>
            <w:r w:rsidR="008E1AAF">
              <w:rPr>
                <w:noProof/>
                <w:webHidden/>
              </w:rPr>
              <w:fldChar w:fldCharType="begin"/>
            </w:r>
            <w:r w:rsidR="008E1AAF">
              <w:rPr>
                <w:noProof/>
                <w:webHidden/>
              </w:rPr>
              <w:instrText xml:space="preserve"> PAGEREF _Toc435460407 \h </w:instrText>
            </w:r>
            <w:r w:rsidR="008E1AAF">
              <w:rPr>
                <w:noProof/>
                <w:webHidden/>
              </w:rPr>
            </w:r>
            <w:r w:rsidR="008E1AAF">
              <w:rPr>
                <w:noProof/>
                <w:webHidden/>
              </w:rPr>
              <w:fldChar w:fldCharType="separate"/>
            </w:r>
            <w:r w:rsidR="008E1AAF">
              <w:rPr>
                <w:noProof/>
                <w:webHidden/>
              </w:rPr>
              <w:t>2</w:t>
            </w:r>
            <w:r w:rsidR="008E1AAF">
              <w:rPr>
                <w:noProof/>
                <w:webHidden/>
              </w:rPr>
              <w:fldChar w:fldCharType="end"/>
            </w:r>
          </w:hyperlink>
        </w:p>
        <w:p w14:paraId="6A02634B" w14:textId="77777777" w:rsidR="008E1AAF" w:rsidRDefault="00AE5A29">
          <w:pPr>
            <w:pStyle w:val="TOC1"/>
            <w:tabs>
              <w:tab w:val="right" w:leader="dot" w:pos="9350"/>
            </w:tabs>
            <w:rPr>
              <w:rFonts w:eastAsiaTheme="minorEastAsia" w:cstheme="minorBidi"/>
              <w:noProof/>
              <w:sz w:val="22"/>
              <w:szCs w:val="22"/>
              <w:lang w:val="en-US" w:eastAsia="en-US"/>
            </w:rPr>
          </w:pPr>
          <w:hyperlink w:anchor="_Toc435460408" w:history="1">
            <w:r w:rsidR="008E1AAF" w:rsidRPr="007E70C6">
              <w:rPr>
                <w:rStyle w:val="Hyperlink"/>
                <w:noProof/>
              </w:rPr>
              <w:t>II – Équations importantes</w:t>
            </w:r>
            <w:r w:rsidR="008E1AAF">
              <w:rPr>
                <w:noProof/>
                <w:webHidden/>
              </w:rPr>
              <w:tab/>
            </w:r>
            <w:r w:rsidR="008E1AAF">
              <w:rPr>
                <w:noProof/>
                <w:webHidden/>
              </w:rPr>
              <w:fldChar w:fldCharType="begin"/>
            </w:r>
            <w:r w:rsidR="008E1AAF">
              <w:rPr>
                <w:noProof/>
                <w:webHidden/>
              </w:rPr>
              <w:instrText xml:space="preserve"> PAGEREF _Toc435460408 \h </w:instrText>
            </w:r>
            <w:r w:rsidR="008E1AAF">
              <w:rPr>
                <w:noProof/>
                <w:webHidden/>
              </w:rPr>
            </w:r>
            <w:r w:rsidR="008E1AAF">
              <w:rPr>
                <w:noProof/>
                <w:webHidden/>
              </w:rPr>
              <w:fldChar w:fldCharType="separate"/>
            </w:r>
            <w:r w:rsidR="008E1AAF">
              <w:rPr>
                <w:noProof/>
                <w:webHidden/>
              </w:rPr>
              <w:t>3</w:t>
            </w:r>
            <w:r w:rsidR="008E1AAF">
              <w:rPr>
                <w:noProof/>
                <w:webHidden/>
              </w:rPr>
              <w:fldChar w:fldCharType="end"/>
            </w:r>
          </w:hyperlink>
        </w:p>
        <w:p w14:paraId="78A814D3" w14:textId="77777777" w:rsidR="008E1AAF" w:rsidRDefault="00AE5A29">
          <w:pPr>
            <w:pStyle w:val="TOC1"/>
            <w:tabs>
              <w:tab w:val="right" w:leader="dot" w:pos="9350"/>
            </w:tabs>
            <w:rPr>
              <w:rFonts w:eastAsiaTheme="minorEastAsia" w:cstheme="minorBidi"/>
              <w:noProof/>
              <w:sz w:val="22"/>
              <w:szCs w:val="22"/>
              <w:lang w:val="en-US" w:eastAsia="en-US"/>
            </w:rPr>
          </w:pPr>
          <w:hyperlink w:anchor="_Toc435460409" w:history="1">
            <w:r w:rsidR="008E1AAF" w:rsidRPr="007E70C6">
              <w:rPr>
                <w:rStyle w:val="Hyperlink"/>
                <w:noProof/>
              </w:rPr>
              <w:t>III – Méthode de résolution des équations du mouvement</w:t>
            </w:r>
            <w:r w:rsidR="008E1AAF">
              <w:rPr>
                <w:noProof/>
                <w:webHidden/>
              </w:rPr>
              <w:tab/>
            </w:r>
            <w:r w:rsidR="008E1AAF">
              <w:rPr>
                <w:noProof/>
                <w:webHidden/>
              </w:rPr>
              <w:fldChar w:fldCharType="begin"/>
            </w:r>
            <w:r w:rsidR="008E1AAF">
              <w:rPr>
                <w:noProof/>
                <w:webHidden/>
              </w:rPr>
              <w:instrText xml:space="preserve"> PAGEREF _Toc435460409 \h </w:instrText>
            </w:r>
            <w:r w:rsidR="008E1AAF">
              <w:rPr>
                <w:noProof/>
                <w:webHidden/>
              </w:rPr>
            </w:r>
            <w:r w:rsidR="008E1AAF">
              <w:rPr>
                <w:noProof/>
                <w:webHidden/>
              </w:rPr>
              <w:fldChar w:fldCharType="separate"/>
            </w:r>
            <w:r w:rsidR="008E1AAF">
              <w:rPr>
                <w:noProof/>
                <w:webHidden/>
              </w:rPr>
              <w:t>4</w:t>
            </w:r>
            <w:r w:rsidR="008E1AAF">
              <w:rPr>
                <w:noProof/>
                <w:webHidden/>
              </w:rPr>
              <w:fldChar w:fldCharType="end"/>
            </w:r>
          </w:hyperlink>
        </w:p>
        <w:p w14:paraId="6333E806" w14:textId="77777777" w:rsidR="008E1AAF" w:rsidRDefault="00AE5A29">
          <w:pPr>
            <w:pStyle w:val="TOC1"/>
            <w:tabs>
              <w:tab w:val="right" w:leader="dot" w:pos="9350"/>
            </w:tabs>
            <w:rPr>
              <w:rFonts w:eastAsiaTheme="minorEastAsia" w:cstheme="minorBidi"/>
              <w:noProof/>
              <w:sz w:val="22"/>
              <w:szCs w:val="22"/>
              <w:lang w:val="en-US" w:eastAsia="en-US"/>
            </w:rPr>
          </w:pPr>
          <w:hyperlink w:anchor="_Toc435460410" w:history="1">
            <w:r w:rsidR="008E1AAF" w:rsidRPr="007E70C6">
              <w:rPr>
                <w:rStyle w:val="Hyperlink"/>
                <w:noProof/>
              </w:rPr>
              <w:t>IV – Description du logiciel</w:t>
            </w:r>
            <w:r w:rsidR="008E1AAF">
              <w:rPr>
                <w:noProof/>
                <w:webHidden/>
              </w:rPr>
              <w:tab/>
            </w:r>
            <w:r w:rsidR="008E1AAF">
              <w:rPr>
                <w:noProof/>
                <w:webHidden/>
              </w:rPr>
              <w:fldChar w:fldCharType="begin"/>
            </w:r>
            <w:r w:rsidR="008E1AAF">
              <w:rPr>
                <w:noProof/>
                <w:webHidden/>
              </w:rPr>
              <w:instrText xml:space="preserve"> PAGEREF _Toc435460410 \h </w:instrText>
            </w:r>
            <w:r w:rsidR="008E1AAF">
              <w:rPr>
                <w:noProof/>
                <w:webHidden/>
              </w:rPr>
            </w:r>
            <w:r w:rsidR="008E1AAF">
              <w:rPr>
                <w:noProof/>
                <w:webHidden/>
              </w:rPr>
              <w:fldChar w:fldCharType="separate"/>
            </w:r>
            <w:r w:rsidR="008E1AAF">
              <w:rPr>
                <w:noProof/>
                <w:webHidden/>
              </w:rPr>
              <w:t>5</w:t>
            </w:r>
            <w:r w:rsidR="008E1AAF">
              <w:rPr>
                <w:noProof/>
                <w:webHidden/>
              </w:rPr>
              <w:fldChar w:fldCharType="end"/>
            </w:r>
          </w:hyperlink>
        </w:p>
        <w:p w14:paraId="5959144E" w14:textId="77777777" w:rsidR="008E1AAF" w:rsidRDefault="00AE5A29">
          <w:pPr>
            <w:pStyle w:val="TOC1"/>
            <w:tabs>
              <w:tab w:val="right" w:leader="dot" w:pos="9350"/>
            </w:tabs>
            <w:rPr>
              <w:rFonts w:eastAsiaTheme="minorEastAsia" w:cstheme="minorBidi"/>
              <w:noProof/>
              <w:sz w:val="22"/>
              <w:szCs w:val="22"/>
              <w:lang w:val="en-US" w:eastAsia="en-US"/>
            </w:rPr>
          </w:pPr>
          <w:hyperlink w:anchor="_Toc435460411" w:history="1">
            <w:r w:rsidR="008E1AAF" w:rsidRPr="007E70C6">
              <w:rPr>
                <w:rStyle w:val="Hyperlink"/>
                <w:noProof/>
              </w:rPr>
              <w:t>V – Résultats obtenus</w:t>
            </w:r>
            <w:r w:rsidR="008E1AAF">
              <w:rPr>
                <w:noProof/>
                <w:webHidden/>
              </w:rPr>
              <w:tab/>
            </w:r>
            <w:r w:rsidR="008E1AAF">
              <w:rPr>
                <w:noProof/>
                <w:webHidden/>
              </w:rPr>
              <w:fldChar w:fldCharType="begin"/>
            </w:r>
            <w:r w:rsidR="008E1AAF">
              <w:rPr>
                <w:noProof/>
                <w:webHidden/>
              </w:rPr>
              <w:instrText xml:space="preserve"> PAGEREF _Toc435460411 \h </w:instrText>
            </w:r>
            <w:r w:rsidR="008E1AAF">
              <w:rPr>
                <w:noProof/>
                <w:webHidden/>
              </w:rPr>
            </w:r>
            <w:r w:rsidR="008E1AAF">
              <w:rPr>
                <w:noProof/>
                <w:webHidden/>
              </w:rPr>
              <w:fldChar w:fldCharType="separate"/>
            </w:r>
            <w:r w:rsidR="008E1AAF">
              <w:rPr>
                <w:noProof/>
                <w:webHidden/>
              </w:rPr>
              <w:t>6</w:t>
            </w:r>
            <w:r w:rsidR="008E1AAF">
              <w:rPr>
                <w:noProof/>
                <w:webHidden/>
              </w:rPr>
              <w:fldChar w:fldCharType="end"/>
            </w:r>
          </w:hyperlink>
        </w:p>
        <w:p w14:paraId="496CE447" w14:textId="77777777" w:rsidR="008E1AAF" w:rsidRDefault="00AE5A29">
          <w:pPr>
            <w:pStyle w:val="TOC1"/>
            <w:tabs>
              <w:tab w:val="right" w:leader="dot" w:pos="9350"/>
            </w:tabs>
            <w:rPr>
              <w:rFonts w:eastAsiaTheme="minorEastAsia" w:cstheme="minorBidi"/>
              <w:noProof/>
              <w:sz w:val="22"/>
              <w:szCs w:val="22"/>
              <w:lang w:val="en-US" w:eastAsia="en-US"/>
            </w:rPr>
          </w:pPr>
          <w:hyperlink w:anchor="_Toc435460412" w:history="1">
            <w:r w:rsidR="008E1AAF" w:rsidRPr="007E70C6">
              <w:rPr>
                <w:rStyle w:val="Hyperlink"/>
                <w:noProof/>
              </w:rPr>
              <w:t>VI – Analyse des résultats obtenus</w:t>
            </w:r>
            <w:r w:rsidR="008E1AAF">
              <w:rPr>
                <w:noProof/>
                <w:webHidden/>
              </w:rPr>
              <w:tab/>
            </w:r>
            <w:r w:rsidR="008E1AAF">
              <w:rPr>
                <w:noProof/>
                <w:webHidden/>
              </w:rPr>
              <w:fldChar w:fldCharType="begin"/>
            </w:r>
            <w:r w:rsidR="008E1AAF">
              <w:rPr>
                <w:noProof/>
                <w:webHidden/>
              </w:rPr>
              <w:instrText xml:space="preserve"> PAGEREF _Toc435460412 \h </w:instrText>
            </w:r>
            <w:r w:rsidR="008E1AAF">
              <w:rPr>
                <w:noProof/>
                <w:webHidden/>
              </w:rPr>
            </w:r>
            <w:r w:rsidR="008E1AAF">
              <w:rPr>
                <w:noProof/>
                <w:webHidden/>
              </w:rPr>
              <w:fldChar w:fldCharType="separate"/>
            </w:r>
            <w:r w:rsidR="008E1AAF">
              <w:rPr>
                <w:noProof/>
                <w:webHidden/>
              </w:rPr>
              <w:t>7</w:t>
            </w:r>
            <w:r w:rsidR="008E1AAF">
              <w:rPr>
                <w:noProof/>
                <w:webHidden/>
              </w:rPr>
              <w:fldChar w:fldCharType="end"/>
            </w:r>
          </w:hyperlink>
        </w:p>
        <w:p w14:paraId="717E5FDE" w14:textId="77777777" w:rsidR="008E1AAF" w:rsidRDefault="00AE5A29">
          <w:pPr>
            <w:pStyle w:val="TOC1"/>
            <w:tabs>
              <w:tab w:val="right" w:leader="dot" w:pos="9350"/>
            </w:tabs>
            <w:rPr>
              <w:rFonts w:eastAsiaTheme="minorEastAsia" w:cstheme="minorBidi"/>
              <w:noProof/>
              <w:sz w:val="22"/>
              <w:szCs w:val="22"/>
              <w:lang w:val="en-US" w:eastAsia="en-US"/>
            </w:rPr>
          </w:pPr>
          <w:hyperlink w:anchor="_Toc435460413" w:history="1">
            <w:r w:rsidR="008E1AAF" w:rsidRPr="007E70C6">
              <w:rPr>
                <w:rStyle w:val="Hyperlink"/>
                <w:noProof/>
              </w:rPr>
              <w:t>VII - Discussions sur le devoir</w:t>
            </w:r>
            <w:r w:rsidR="008E1AAF">
              <w:rPr>
                <w:noProof/>
                <w:webHidden/>
              </w:rPr>
              <w:tab/>
            </w:r>
            <w:r w:rsidR="008E1AAF">
              <w:rPr>
                <w:noProof/>
                <w:webHidden/>
              </w:rPr>
              <w:fldChar w:fldCharType="begin"/>
            </w:r>
            <w:r w:rsidR="008E1AAF">
              <w:rPr>
                <w:noProof/>
                <w:webHidden/>
              </w:rPr>
              <w:instrText xml:space="preserve"> PAGEREF _Toc435460413 \h </w:instrText>
            </w:r>
            <w:r w:rsidR="008E1AAF">
              <w:rPr>
                <w:noProof/>
                <w:webHidden/>
              </w:rPr>
            </w:r>
            <w:r w:rsidR="008E1AAF">
              <w:rPr>
                <w:noProof/>
                <w:webHidden/>
              </w:rPr>
              <w:fldChar w:fldCharType="separate"/>
            </w:r>
            <w:r w:rsidR="008E1AAF">
              <w:rPr>
                <w:noProof/>
                <w:webHidden/>
              </w:rPr>
              <w:t>8</w:t>
            </w:r>
            <w:r w:rsidR="008E1AAF">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Heading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Heading1"/>
      </w:pPr>
      <w:bookmarkStart w:id="0" w:name="_Toc435460407"/>
      <w:r>
        <w:lastRenderedPageBreak/>
        <w:t>I – Description du problème</w:t>
      </w:r>
      <w:bookmarkEnd w:id="0"/>
    </w:p>
    <w:p w14:paraId="14B493EF" w14:textId="77777777" w:rsidR="00F06191" w:rsidRDefault="00F06191" w:rsidP="00F06191"/>
    <w:p w14:paraId="14B493F0" w14:textId="26B49F71" w:rsidR="00F06191" w:rsidRPr="001F72BD" w:rsidRDefault="00F06191" w:rsidP="001F72BD">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en la simulation </w:t>
      </w:r>
      <w:r w:rsidR="00E0526D">
        <w:rPr>
          <w:szCs w:val="24"/>
        </w:rPr>
        <w:t>d</w:t>
      </w:r>
      <w:r w:rsidR="00E0526D" w:rsidRPr="00E0526D">
        <w:rPr>
          <w:szCs w:val="24"/>
          <w:lang w:val="fr-FR"/>
        </w:rPr>
        <w:t>’un tir d’</w:t>
      </w:r>
      <w:r w:rsidR="00E0526D">
        <w:rPr>
          <w:szCs w:val="24"/>
          <w:lang w:val="fr-FR"/>
        </w:rPr>
        <w:t>une boite de conserve remplie d’</w:t>
      </w:r>
      <w:r w:rsidR="00E0526D" w:rsidRPr="00E0526D">
        <w:rPr>
          <w:szCs w:val="24"/>
          <w:lang w:val="fr-FR"/>
        </w:rPr>
        <w:t>air en chute libre par une balle</w:t>
      </w:r>
      <w:r w:rsidRPr="001F72BD">
        <w:rPr>
          <w:szCs w:val="24"/>
        </w:rPr>
        <w:t>. Notre simulation devra être capable de fournir les composantes en X,</w:t>
      </w:r>
      <w:r w:rsidR="001F72BD">
        <w:rPr>
          <w:szCs w:val="24"/>
        </w:rPr>
        <w:t xml:space="preserve"> </w:t>
      </w:r>
      <w:r w:rsidRPr="001F72BD">
        <w:rPr>
          <w:szCs w:val="24"/>
        </w:rPr>
        <w:t>Y et Z des vitesses et c</w:t>
      </w:r>
      <w:r w:rsidR="00E0526D">
        <w:rPr>
          <w:szCs w:val="24"/>
        </w:rPr>
        <w:t xml:space="preserve">entres de masse selon le temps des différents objets. Enfin, en cas de collision entre la balle et la boite, notre simulation devra indique la vitesse du centre de masse </w:t>
      </w:r>
      <w:r w:rsidR="00D90661">
        <w:rPr>
          <w:szCs w:val="24"/>
        </w:rPr>
        <w:t xml:space="preserve">ainsi que la vitesse angulaire </w:t>
      </w:r>
      <w:r w:rsidR="00E0526D">
        <w:rPr>
          <w:szCs w:val="24"/>
        </w:rPr>
        <w:t xml:space="preserve">après la collision </w:t>
      </w:r>
      <w:r w:rsidR="00D90661">
        <w:rPr>
          <w:szCs w:val="24"/>
        </w:rPr>
        <w:t>entre la boite et la balle</w:t>
      </w:r>
      <w:r w:rsidR="00E0526D">
        <w:rPr>
          <w:szCs w:val="24"/>
        </w:rPr>
        <w:t>.</w:t>
      </w:r>
    </w:p>
    <w:p w14:paraId="14B493F1" w14:textId="77777777" w:rsidR="00F06191" w:rsidRPr="001F72BD" w:rsidRDefault="00F06191" w:rsidP="001F72BD">
      <w:pPr>
        <w:spacing w:line="360" w:lineRule="auto"/>
        <w:ind w:firstLine="720"/>
        <w:contextualSpacing/>
        <w:jc w:val="both"/>
        <w:rPr>
          <w:szCs w:val="24"/>
        </w:rPr>
      </w:pPr>
      <w:r w:rsidRPr="001F72BD">
        <w:rPr>
          <w:szCs w:val="24"/>
        </w:rPr>
        <w:t xml:space="preserve"> </w:t>
      </w:r>
    </w:p>
    <w:p w14:paraId="14B493F6" w14:textId="756BBD30" w:rsidR="00F06191" w:rsidRDefault="00F06191" w:rsidP="00E0526D">
      <w:pPr>
        <w:spacing w:line="360" w:lineRule="auto"/>
        <w:ind w:firstLine="720"/>
        <w:contextualSpacing/>
        <w:jc w:val="both"/>
        <w:rPr>
          <w:szCs w:val="24"/>
        </w:rPr>
      </w:pPr>
      <w:r w:rsidRPr="001F72BD">
        <w:rPr>
          <w:szCs w:val="24"/>
        </w:rPr>
        <w:t xml:space="preserve">Nous nous intéresserons à </w:t>
      </w:r>
      <w:r w:rsidR="00E0526D">
        <w:rPr>
          <w:szCs w:val="24"/>
        </w:rPr>
        <w:t>quatre scenarios distincts :</w:t>
      </w:r>
    </w:p>
    <w:p w14:paraId="7324495B" w14:textId="15870C2A" w:rsidR="00E0526D" w:rsidRPr="00E0526D" w:rsidRDefault="00E0526D" w:rsidP="00E0526D">
      <w:pPr>
        <w:pStyle w:val="ListParagraph"/>
        <w:numPr>
          <w:ilvl w:val="0"/>
          <w:numId w:val="1"/>
        </w:numPr>
        <w:spacing w:line="360" w:lineRule="auto"/>
        <w:jc w:val="both"/>
        <w:rPr>
          <w:szCs w:val="24"/>
        </w:rPr>
      </w:pPr>
      <w:r w:rsidRPr="00E0526D">
        <w:rPr>
          <w:szCs w:val="24"/>
        </w:rPr>
        <w:t>La boite de conserve n’as pas de vitesse angulaire et le lancer de la balle ne possède que des vitesses selon l’axe des z et des z,</w:t>
      </w:r>
    </w:p>
    <w:p w14:paraId="16FE8E48" w14:textId="5B2DFCCF" w:rsidR="00E0526D" w:rsidRPr="00E0526D" w:rsidRDefault="00E0526D" w:rsidP="00E0526D">
      <w:pPr>
        <w:pStyle w:val="ListParagraph"/>
        <w:numPr>
          <w:ilvl w:val="0"/>
          <w:numId w:val="1"/>
        </w:numPr>
        <w:spacing w:line="360" w:lineRule="auto"/>
        <w:jc w:val="both"/>
        <w:rPr>
          <w:szCs w:val="24"/>
        </w:rPr>
      </w:pPr>
      <w:r w:rsidRPr="00E0526D">
        <w:rPr>
          <w:szCs w:val="24"/>
        </w:rPr>
        <w:t>Toujours avec une boite conserve sans vitesse angulaire, le lancer de la balle aura aussi une vitesse en y</w:t>
      </w:r>
    </w:p>
    <w:p w14:paraId="5CE6A26C" w14:textId="00572762" w:rsidR="00E0526D" w:rsidRPr="00E0526D" w:rsidRDefault="00E0526D" w:rsidP="00E0526D">
      <w:pPr>
        <w:pStyle w:val="ListParagraph"/>
        <w:numPr>
          <w:ilvl w:val="0"/>
          <w:numId w:val="1"/>
        </w:numPr>
        <w:spacing w:line="360" w:lineRule="auto"/>
        <w:jc w:val="both"/>
        <w:rPr>
          <w:szCs w:val="24"/>
        </w:rPr>
      </w:pPr>
      <w:r w:rsidRPr="00E0526D">
        <w:rPr>
          <w:szCs w:val="24"/>
        </w:rPr>
        <w:t>Dans le troisième scenario, la balle n’aura</w:t>
      </w:r>
      <w:r>
        <w:rPr>
          <w:szCs w:val="24"/>
        </w:rPr>
        <w:t xml:space="preserve"> qu’</w:t>
      </w:r>
      <w:r w:rsidRPr="00E0526D">
        <w:rPr>
          <w:szCs w:val="24"/>
        </w:rPr>
        <w:t>une vitesse en x et en y et la boite de conserve aura une vitesse angulaire selon l’axe des y</w:t>
      </w:r>
    </w:p>
    <w:p w14:paraId="37F64C42" w14:textId="3AC21D5F" w:rsidR="00E0526D" w:rsidRPr="00E0526D" w:rsidRDefault="00E0526D" w:rsidP="00E0526D">
      <w:pPr>
        <w:pStyle w:val="ListParagraph"/>
        <w:numPr>
          <w:ilvl w:val="0"/>
          <w:numId w:val="1"/>
        </w:numPr>
        <w:spacing w:line="360" w:lineRule="auto"/>
        <w:jc w:val="both"/>
        <w:rPr>
          <w:szCs w:val="24"/>
        </w:rPr>
      </w:pPr>
      <w:r w:rsidRPr="00E0526D">
        <w:rPr>
          <w:szCs w:val="24"/>
        </w:rPr>
        <w:t>Enfin, dans le dernier scenario, la boite aura toujours une vitesse angulaire selon l’axe des y et le lancer de la balle aura une vitesse non nulle selon tous les axes.</w:t>
      </w:r>
    </w:p>
    <w:p w14:paraId="14B493F9" w14:textId="77777777" w:rsidR="001F72BD" w:rsidRDefault="001F72BD" w:rsidP="001359DF">
      <w:pPr>
        <w:spacing w:line="360" w:lineRule="auto"/>
        <w:contextualSpacing/>
        <w:jc w:val="both"/>
        <w:rPr>
          <w:szCs w:val="24"/>
        </w:rPr>
      </w:pPr>
    </w:p>
    <w:p w14:paraId="14B493FA" w14:textId="77777777" w:rsidR="008F674E" w:rsidRPr="001F72BD" w:rsidRDefault="008F674E" w:rsidP="001F72BD">
      <w:pPr>
        <w:spacing w:line="360" w:lineRule="auto"/>
        <w:ind w:firstLine="720"/>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Heading1"/>
      </w:pPr>
      <w:bookmarkStart w:id="1" w:name="_Toc435460408"/>
      <w:r>
        <w:lastRenderedPageBreak/>
        <w:t>II – Équations importantes</w:t>
      </w:r>
      <w:bookmarkEnd w:id="1"/>
    </w:p>
    <w:p w14:paraId="72DF7166" w14:textId="55B702ED" w:rsidR="00804E4B" w:rsidRPr="00804E4B" w:rsidRDefault="00804E4B" w:rsidP="00804E4B"/>
    <w:p w14:paraId="1E73C7C0" w14:textId="2C5E635B" w:rsidR="00E53790" w:rsidRDefault="00D90661" w:rsidP="00D90661">
      <w:pPr>
        <w:pStyle w:val="Subtitle"/>
        <w:numPr>
          <w:ilvl w:val="0"/>
          <w:numId w:val="2"/>
        </w:numPr>
        <w:rPr>
          <w:lang w:val="fr-FR"/>
        </w:rPr>
      </w:pPr>
      <w:r>
        <w:rPr>
          <w:lang w:val="fr-FR"/>
        </w:rPr>
        <w:t xml:space="preserve">Équations du mouvement </w:t>
      </w:r>
      <w:r w:rsidR="00793150">
        <w:rPr>
          <w:lang w:val="fr-FR"/>
        </w:rPr>
        <w:t>à</w:t>
      </w:r>
      <w:r>
        <w:rPr>
          <w:lang w:val="fr-FR"/>
        </w:rPr>
        <w:t xml:space="preserve"> résoudre</w:t>
      </w:r>
    </w:p>
    <w:p w14:paraId="1A028EEE" w14:textId="48101A2D" w:rsidR="00D90661" w:rsidRDefault="00D90661" w:rsidP="00DD46CA">
      <w:pPr>
        <w:pStyle w:val="Subtitle"/>
        <w:numPr>
          <w:ilvl w:val="0"/>
          <w:numId w:val="2"/>
        </w:numPr>
        <w:rPr>
          <w:lang w:val="fr-FR"/>
        </w:rPr>
      </w:pPr>
      <w:r w:rsidRPr="00D90661">
        <w:rPr>
          <w:lang w:val="fr-FR"/>
        </w:rPr>
        <w:t>Équations qui contrôlent la simulation</w:t>
      </w:r>
    </w:p>
    <w:p w14:paraId="6567B466" w14:textId="1C32078B" w:rsidR="00DD46CA" w:rsidRDefault="00DD46CA" w:rsidP="00DD46CA">
      <w:pPr>
        <w:pStyle w:val="Subtitle"/>
        <w:numPr>
          <w:ilvl w:val="0"/>
          <w:numId w:val="2"/>
        </w:numPr>
        <w:rPr>
          <w:lang w:val="fr-FR"/>
        </w:rPr>
      </w:pPr>
      <w:r>
        <w:rPr>
          <w:lang w:val="fr-FR"/>
        </w:rPr>
        <w:t>Détection de collision et vitesses finales des objets</w:t>
      </w:r>
    </w:p>
    <w:p w14:paraId="3F944F01" w14:textId="77777777" w:rsidR="001F12A1" w:rsidRPr="00683CE5" w:rsidRDefault="001F12A1" w:rsidP="00683CE5">
      <w:pPr>
        <w:spacing w:after="160" w:line="259" w:lineRule="auto"/>
        <w:jc w:val="both"/>
        <w:rPr>
          <w:szCs w:val="24"/>
        </w:rPr>
      </w:pPr>
      <w:r>
        <w:rPr>
          <w:noProof/>
          <w:lang w:eastAsia="fr-CA"/>
        </w:rPr>
        <w:drawing>
          <wp:anchor distT="0" distB="0" distL="114300" distR="114300" simplePos="0" relativeHeight="251683840" behindDoc="1" locked="0" layoutInCell="1" allowOverlap="1" wp14:anchorId="4ECA68FA" wp14:editId="462A0F5E">
            <wp:simplePos x="0" y="0"/>
            <wp:positionH relativeFrom="column">
              <wp:posOffset>1600200</wp:posOffset>
            </wp:positionH>
            <wp:positionV relativeFrom="paragraph">
              <wp:posOffset>408940</wp:posOffset>
            </wp:positionV>
            <wp:extent cx="2305050" cy="619125"/>
            <wp:effectExtent l="0" t="0" r="0" b="9525"/>
            <wp:wrapTight wrapText="bothSides">
              <wp:wrapPolygon edited="0">
                <wp:start x="0" y="0"/>
                <wp:lineTo x="0" y="21268"/>
                <wp:lineTo x="21421" y="21268"/>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619125"/>
                    </a:xfrm>
                    <a:prstGeom prst="rect">
                      <a:avLst/>
                    </a:prstGeom>
                  </pic:spPr>
                </pic:pic>
              </a:graphicData>
            </a:graphic>
          </wp:anchor>
        </w:drawing>
      </w:r>
      <w:r w:rsidRPr="00683CE5">
        <w:rPr>
          <w:szCs w:val="24"/>
        </w:rPr>
        <w:t>La force gravitationnelle sur la balle est donnée par une seule multiplication de constante sur l’axe de la hauteur (dans la situation présente l’axe des Z).</w:t>
      </w:r>
    </w:p>
    <w:p w14:paraId="37A7A92A" w14:textId="77777777" w:rsidR="001F12A1" w:rsidRPr="00683CE5" w:rsidRDefault="001F12A1" w:rsidP="00683CE5">
      <w:pPr>
        <w:spacing w:after="160" w:line="259" w:lineRule="auto"/>
        <w:jc w:val="both"/>
        <w:rPr>
          <w:szCs w:val="24"/>
        </w:rPr>
      </w:pPr>
      <w:r w:rsidRPr="00683CE5">
        <w:rPr>
          <w:szCs w:val="24"/>
        </w:rPr>
        <w:br/>
      </w:r>
    </w:p>
    <w:p w14:paraId="361174E5" w14:textId="77777777" w:rsidR="001F12A1" w:rsidRPr="00683CE5" w:rsidRDefault="001F12A1" w:rsidP="00683CE5">
      <w:pPr>
        <w:spacing w:after="160" w:line="259" w:lineRule="auto"/>
        <w:rPr>
          <w:szCs w:val="24"/>
        </w:rPr>
      </w:pPr>
      <w:r>
        <w:rPr>
          <w:noProof/>
          <w:lang w:eastAsia="fr-CA"/>
        </w:rPr>
        <mc:AlternateContent>
          <mc:Choice Requires="wps">
            <w:drawing>
              <wp:anchor distT="0" distB="0" distL="114300" distR="114300" simplePos="0" relativeHeight="251684864" behindDoc="1" locked="0" layoutInCell="1" allowOverlap="1" wp14:anchorId="569C6D1A" wp14:editId="4A12641F">
                <wp:simplePos x="0" y="0"/>
                <wp:positionH relativeFrom="column">
                  <wp:posOffset>1809750</wp:posOffset>
                </wp:positionH>
                <wp:positionV relativeFrom="paragraph">
                  <wp:posOffset>184785</wp:posOffset>
                </wp:positionV>
                <wp:extent cx="2044700" cy="247650"/>
                <wp:effectExtent l="0" t="0" r="0" b="0"/>
                <wp:wrapTight wrapText="bothSides">
                  <wp:wrapPolygon edited="0">
                    <wp:start x="0" y="0"/>
                    <wp:lineTo x="0" y="19938"/>
                    <wp:lineTo x="21332" y="19938"/>
                    <wp:lineTo x="2133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211DC84C" w14:textId="77777777" w:rsidR="001F12A1" w:rsidRPr="00804E4B" w:rsidRDefault="001F12A1" w:rsidP="001F12A1">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9C6D1A" id="_x0000_t202" coordsize="21600,21600" o:spt="202" path="m,l,21600r21600,l21600,xe">
                <v:stroke joinstyle="miter"/>
                <v:path gradientshapeok="t" o:connecttype="rect"/>
              </v:shapetype>
              <v:shape id="Text Box 4" o:spid="_x0000_s1026" type="#_x0000_t202" style="position:absolute;margin-left:142.5pt;margin-top:14.55pt;width:161pt;height:19.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osNAIAAG4EAAAOAAAAZHJzL2Uyb0RvYy54bWysVE1v2zAMvQ/YfxB0X+wEWTsY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JyV8/ltiSaOttn89uZj&#10;Br94fe18iF8EGJKEmnrkLkPKztsQsRJ0HV1SsgBaNRuldbokw1p7cmbIc9eqKFKN+OI3L22Tr4X0&#10;ajAPGpEH5ZIlNTw0lqTYH/oLCgdoXhAED8MQBcc3CtNuWYhPzOPUYHO4CfERD6mhqylcJEpa8D/+&#10;pk/+SCZaKelwCmsavp+YF5TorxZpTiM7Cn4UDqNgT2YN2PAUd8zxLOIDH/UoSg/mGRdklbKgiVmO&#10;uWoaR3Edh13ABeNitcpOOJiOxa3dOZ5Cj/Du+2fm3YWciLQ+wDifrHrD0eA7gL06RZAqE5gAHVBE&#10;btIFhzqzdFnAtDW/3rPX629i+RMAAP//AwBQSwMEFAAGAAgAAAAhAE+hJAneAAAACQEAAA8AAABk&#10;cnMvZG93bnJldi54bWxMj0FPg0AQhe8m/ofNmHgxdoFERMrSaKs3e2htep6yWyCys4RdCv33jie9&#10;vZl5efO9YjXbTlzM4FtHCuJFBMJQ5XRLtYLD18djBsIHJI2dI6PgajysytubAnPtJtqZyz7UgkPI&#10;56igCaHPpfRVYyz6hesN8e3sBouBx6GWesCJw20nkyhKpcWW+EODvVk3pvrej1ZBuhnGaUfrh83h&#10;/RO3fZ0c365Hpe7v5tcliGDm8GeGX3xGh5KZTm4k7UWnIMmeuEtg8RKDYEMaPfPixCKLQZaF/N+g&#10;/AEAAP//AwBQSwECLQAUAAYACAAAACEAtoM4kv4AAADhAQAAEwAAAAAAAAAAAAAAAAAAAAAAW0Nv&#10;bnRlbnRfVHlwZXNdLnhtbFBLAQItABQABgAIAAAAIQA4/SH/1gAAAJQBAAALAAAAAAAAAAAAAAAA&#10;AC8BAABfcmVscy8ucmVsc1BLAQItABQABgAIAAAAIQBnYHosNAIAAG4EAAAOAAAAAAAAAAAAAAAA&#10;AC4CAABkcnMvZTJvRG9jLnhtbFBLAQItABQABgAIAAAAIQBPoSQJ3gAAAAkBAAAPAAAAAAAAAAAA&#10;AAAAAI4EAABkcnMvZG93bnJldi54bWxQSwUGAAAAAAQABADzAAAAmQUAAAAA&#10;" stroked="f">
                <v:textbox inset="0,0,0,0">
                  <w:txbxContent>
                    <w:p w14:paraId="211DC84C" w14:textId="77777777" w:rsidR="001F12A1" w:rsidRPr="00804E4B" w:rsidRDefault="001F12A1" w:rsidP="001F12A1">
                      <w:pPr>
                        <w:pStyle w:val="Caption"/>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v:textbox>
                <w10:wrap type="tight"/>
              </v:shape>
            </w:pict>
          </mc:Fallback>
        </mc:AlternateContent>
      </w:r>
    </w:p>
    <w:p w14:paraId="56BE375A" w14:textId="77777777" w:rsidR="001F12A1" w:rsidRPr="00683CE5" w:rsidRDefault="001F12A1" w:rsidP="00683CE5">
      <w:pPr>
        <w:spacing w:after="160" w:line="259" w:lineRule="auto"/>
        <w:rPr>
          <w:szCs w:val="24"/>
        </w:rPr>
      </w:pPr>
    </w:p>
    <w:p w14:paraId="5A5E6072" w14:textId="77777777" w:rsidR="001F12A1" w:rsidRPr="00683CE5" w:rsidRDefault="001F12A1" w:rsidP="00683CE5">
      <w:pPr>
        <w:spacing w:after="160" w:line="259" w:lineRule="auto"/>
        <w:jc w:val="both"/>
        <w:rPr>
          <w:szCs w:val="24"/>
        </w:rPr>
      </w:pPr>
      <w:r>
        <w:rPr>
          <w:noProof/>
          <w:lang w:eastAsia="fr-CA"/>
        </w:rPr>
        <w:drawing>
          <wp:anchor distT="0" distB="0" distL="114300" distR="114300" simplePos="0" relativeHeight="251682816" behindDoc="1" locked="0" layoutInCell="1" allowOverlap="1" wp14:anchorId="3E97E5C2" wp14:editId="64561DEA">
            <wp:simplePos x="0" y="0"/>
            <wp:positionH relativeFrom="column">
              <wp:posOffset>1762125</wp:posOffset>
            </wp:positionH>
            <wp:positionV relativeFrom="paragraph">
              <wp:posOffset>674370</wp:posOffset>
            </wp:positionV>
            <wp:extent cx="2352675" cy="723900"/>
            <wp:effectExtent l="0" t="0" r="9525" b="0"/>
            <wp:wrapTight wrapText="bothSides">
              <wp:wrapPolygon edited="0">
                <wp:start x="0" y="0"/>
                <wp:lineTo x="0" y="21032"/>
                <wp:lineTo x="21513" y="2103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2675" cy="723900"/>
                    </a:xfrm>
                    <a:prstGeom prst="rect">
                      <a:avLst/>
                    </a:prstGeom>
                  </pic:spPr>
                </pic:pic>
              </a:graphicData>
            </a:graphic>
          </wp:anchor>
        </w:drawing>
      </w:r>
      <w:r w:rsidRPr="00683CE5">
        <w:rPr>
          <w:szCs w:val="24"/>
        </w:rPr>
        <w:tab/>
        <w:t>La force de frottement visqueux est donnée par la multiplication du coefficient de frottement visqueux (</w:t>
      </w:r>
      <m:oMath>
        <m:r>
          <w:rPr>
            <w:rFonts w:ascii="Cambria Math" w:hAnsi="Cambria Math"/>
            <w:szCs w:val="24"/>
          </w:rPr>
          <m:t>ρ</m:t>
        </m:r>
      </m:oMath>
      <w:r w:rsidRPr="00683CE5">
        <w:rPr>
          <w:szCs w:val="24"/>
          <w:vertAlign w:val="subscript"/>
        </w:rPr>
        <w:t>air</w:t>
      </w:r>
      <w:r w:rsidRPr="00683CE5">
        <w:rPr>
          <w:szCs w:val="24"/>
        </w:rPr>
        <w:t>) avec la densité de l’air à 30 °C (C</w:t>
      </w:r>
      <w:r w:rsidRPr="00683CE5">
        <w:rPr>
          <w:szCs w:val="24"/>
          <w:vertAlign w:val="subscript"/>
        </w:rPr>
        <w:t>v</w:t>
      </w:r>
      <w:r w:rsidRPr="00683CE5">
        <w:rPr>
          <w:szCs w:val="24"/>
        </w:rPr>
        <w:t>), la vitesse (</w:t>
      </w:r>
      <m:oMath>
        <m:acc>
          <m:accPr>
            <m:chr m:val="⃗"/>
            <m:ctrlPr>
              <w:rPr>
                <w:rFonts w:ascii="Cambria Math" w:hAnsi="Cambria Math"/>
                <w:i/>
                <w:szCs w:val="24"/>
              </w:rPr>
            </m:ctrlPr>
          </m:accPr>
          <m:e>
            <m:r>
              <w:rPr>
                <w:rFonts w:ascii="Cambria Math" w:hAnsi="Cambria Math"/>
                <w:szCs w:val="24"/>
              </w:rPr>
              <m:t>v</m:t>
            </m:r>
          </m:e>
        </m:acc>
      </m:oMath>
      <w:r w:rsidRPr="00683CE5">
        <w:rPr>
          <w:szCs w:val="24"/>
        </w:rPr>
        <w:t>) multiplié avec sa norme et la moitié de l’aire de la balle (</w:t>
      </w:r>
      <m:oMath>
        <m:r>
          <w:rPr>
            <w:rFonts w:ascii="Cambria Math" w:hAnsi="Cambria Math"/>
            <w:szCs w:val="24"/>
          </w:rPr>
          <m:t>π</m:t>
        </m:r>
      </m:oMath>
      <w:r w:rsidRPr="00683CE5">
        <w:rPr>
          <w:szCs w:val="24"/>
        </w:rPr>
        <w:t xml:space="preserve"> d</w:t>
      </w:r>
      <w:r w:rsidRPr="00683CE5">
        <w:rPr>
          <w:szCs w:val="24"/>
          <w:vertAlign w:val="superscript"/>
        </w:rPr>
        <w:t>2</w:t>
      </w:r>
      <w:r w:rsidRPr="00683CE5">
        <w:rPr>
          <w:szCs w:val="24"/>
          <w:vertAlign w:val="subscript"/>
        </w:rPr>
        <w:t>b</w:t>
      </w:r>
      <w:r w:rsidRPr="00683CE5">
        <w:rPr>
          <w:szCs w:val="24"/>
        </w:rPr>
        <w:t>/8).</w:t>
      </w:r>
    </w:p>
    <w:p w14:paraId="71A6CCB4" w14:textId="77777777" w:rsidR="001F12A1" w:rsidRPr="00683CE5" w:rsidRDefault="001F12A1" w:rsidP="00683CE5">
      <w:pPr>
        <w:spacing w:after="160" w:line="259" w:lineRule="auto"/>
        <w:jc w:val="both"/>
        <w:rPr>
          <w:szCs w:val="24"/>
        </w:rPr>
      </w:pPr>
    </w:p>
    <w:p w14:paraId="270806AF" w14:textId="77777777" w:rsidR="001F12A1" w:rsidRPr="00683CE5" w:rsidRDefault="001F12A1" w:rsidP="00683CE5">
      <w:pPr>
        <w:spacing w:after="160" w:line="259" w:lineRule="auto"/>
        <w:jc w:val="both"/>
        <w:rPr>
          <w:szCs w:val="24"/>
        </w:rPr>
      </w:pPr>
    </w:p>
    <w:p w14:paraId="79F533A0" w14:textId="77777777" w:rsidR="001F12A1" w:rsidRPr="00683CE5" w:rsidRDefault="001F12A1" w:rsidP="00683CE5">
      <w:pPr>
        <w:spacing w:after="160" w:line="259" w:lineRule="auto"/>
        <w:rPr>
          <w:szCs w:val="24"/>
        </w:rPr>
      </w:pPr>
      <w:r>
        <w:rPr>
          <w:noProof/>
          <w:lang w:eastAsia="fr-CA"/>
        </w:rPr>
        <mc:AlternateContent>
          <mc:Choice Requires="wps">
            <w:drawing>
              <wp:anchor distT="0" distB="0" distL="114300" distR="114300" simplePos="0" relativeHeight="251685888" behindDoc="1" locked="0" layoutInCell="1" allowOverlap="1" wp14:anchorId="56C67D10" wp14:editId="17B8AD99">
                <wp:simplePos x="0" y="0"/>
                <wp:positionH relativeFrom="column">
                  <wp:posOffset>1790700</wp:posOffset>
                </wp:positionH>
                <wp:positionV relativeFrom="paragraph">
                  <wp:posOffset>40640</wp:posOffset>
                </wp:positionV>
                <wp:extent cx="2044700" cy="247650"/>
                <wp:effectExtent l="0" t="0" r="0" b="0"/>
                <wp:wrapTight wrapText="bothSides">
                  <wp:wrapPolygon edited="0">
                    <wp:start x="0" y="0"/>
                    <wp:lineTo x="0" y="19938"/>
                    <wp:lineTo x="21332" y="19938"/>
                    <wp:lineTo x="213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0E99DBDC" w14:textId="77777777" w:rsidR="001F12A1" w:rsidRPr="00804E4B" w:rsidRDefault="001F12A1" w:rsidP="001F12A1">
                            <w:pPr>
                              <w:pStyle w:val="Caption"/>
                              <w:jc w:val="center"/>
                              <w:rPr>
                                <w:noProof/>
                                <w:sz w:val="24"/>
                                <w:szCs w:val="24"/>
                              </w:rPr>
                            </w:pPr>
                            <w:r w:rsidRPr="00804E4B">
                              <w:rPr>
                                <w:sz w:val="24"/>
                                <w:szCs w:val="24"/>
                              </w:rPr>
                              <w:t xml:space="preserve">Équation </w:t>
                            </w:r>
                            <w:r>
                              <w:rPr>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67D10" id="Text Box 7" o:spid="_x0000_s1027" type="#_x0000_t202" style="position:absolute;margin-left:141pt;margin-top:3.2pt;width:161pt;height:19.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gmNgIAAHUEAAAOAAAAZHJzL2Uyb0RvYy54bWysVE2P2jAQvVfqf7B8LwmILhUirCgrqkpo&#10;dyWo9mwcm1iyPa5tSOiv79ghbLvtqerFGc+M5+O9mSzuO6PJWfigwFZ0PCopEZZDreyxot/2mw+f&#10;KAmR2ZppsKKiFxHo/fL9u0Xr5mICDehaeIJBbJi3rqJNjG5eFIE3wrAwAicsGiV4wyJe/bGoPWsx&#10;utHFpCzvihZ87TxwEQJqH3ojXeb4Ugoen6QMIhJdUawt5tPn85DOYrlg86NnrlH8Wgb7hyoMUxaT&#10;3kI9sMjIyas/QhnFPQSQccTBFCCl4iL3gN2Myzfd7BrmRO4FwQnuBlP4f2H54/nZE1VXdEaJZQYp&#10;2osuks/QkVlCp3Vhjk47h26xQzWyPOgDKlPTnfQmfbEdgnbE+XLDNgXjqJyU0+msRBNH22Q6u/uY&#10;wS9eXzsf4hcBhiShoh65y5Cy8zZErARdB5eULIBW9UZpnS7JsNaenBny3DYqilQjvvjNS9vkayG9&#10;6s29RuRBuWZJDfeNJSl2hy7Dc2v6APUFsfDQz1JwfKMw+5aF+Mw8Dg/2iAsRn/CQGtqKwlWipAH/&#10;42/65I+copWSFoexouH7iXlBif5qke00uYPgB+EwCPZk1oB9j3HVHM8iPvBRD6L0YF5wT1YpC5qY&#10;5ZironEQ17FfCdwzLlar7ITz6Vjc2p3jKfSA8r57Yd5dOYrI7iMMY8rmb6jqfXvMV6cIUmUeE649&#10;ikhRuuBsZ7Kue5iW59d79nr9Wyx/AgAA//8DAFBLAwQUAAYACAAAACEApl8nZt0AAAAIAQAADwAA&#10;AGRycy9kb3ducmV2LnhtbEyPwU7DMBBE70j8g7VIXBB1iEJUhTgVtHCDQ0vVsxtvk6jxOrKdJv17&#10;lhMcR7N6+6ZczbYXF/Shc6TgaZGAQKqd6ahRsP/+eFyCCFGT0b0jVHDFAKvq9qbUhXETbfGyi41g&#10;CIVCK2hjHAopQ92i1WHhBiTuTs5bHTn6RhqvJ4bbXqZJkkurO+IPrR5w3WJ93o1WQb7x47Sl9cNm&#10;//6pv4YmPbxdD0rd382vLyAizvHvGH71WR0qdjq6kUwQvYJ0mfKWyLAMBPd5knE+KsieM5BVKf8P&#10;qH4AAAD//wMAUEsBAi0AFAAGAAgAAAAhALaDOJL+AAAA4QEAABMAAAAAAAAAAAAAAAAAAAAAAFtD&#10;b250ZW50X1R5cGVzXS54bWxQSwECLQAUAAYACAAAACEAOP0h/9YAAACUAQAACwAAAAAAAAAAAAAA&#10;AAAvAQAAX3JlbHMvLnJlbHNQSwECLQAUAAYACAAAACEA8FeYJjYCAAB1BAAADgAAAAAAAAAAAAAA&#10;AAAuAgAAZHJzL2Uyb0RvYy54bWxQSwECLQAUAAYACAAAACEApl8nZt0AAAAIAQAADwAAAAAAAAAA&#10;AAAAAACQBAAAZHJzL2Rvd25yZXYueG1sUEsFBgAAAAAEAAQA8wAAAJoFAAAAAA==&#10;" stroked="f">
                <v:textbox inset="0,0,0,0">
                  <w:txbxContent>
                    <w:p w14:paraId="0E99DBDC" w14:textId="77777777" w:rsidR="001F12A1" w:rsidRPr="00804E4B" w:rsidRDefault="001F12A1" w:rsidP="001F12A1">
                      <w:pPr>
                        <w:pStyle w:val="Caption"/>
                        <w:jc w:val="center"/>
                        <w:rPr>
                          <w:noProof/>
                          <w:sz w:val="24"/>
                          <w:szCs w:val="24"/>
                        </w:rPr>
                      </w:pPr>
                      <w:r w:rsidRPr="00804E4B">
                        <w:rPr>
                          <w:sz w:val="24"/>
                          <w:szCs w:val="24"/>
                        </w:rPr>
                        <w:t xml:space="preserve">Équation </w:t>
                      </w:r>
                      <w:r>
                        <w:rPr>
                          <w:sz w:val="24"/>
                          <w:szCs w:val="24"/>
                        </w:rPr>
                        <w:t>2</w:t>
                      </w:r>
                    </w:p>
                  </w:txbxContent>
                </v:textbox>
                <w10:wrap type="tight"/>
              </v:shape>
            </w:pict>
          </mc:Fallback>
        </mc:AlternateContent>
      </w:r>
    </w:p>
    <w:p w14:paraId="53C7553C" w14:textId="77777777" w:rsidR="001F12A1" w:rsidRPr="001F12A1" w:rsidRDefault="001F12A1" w:rsidP="001F12A1"/>
    <w:p w14:paraId="731CF933" w14:textId="77777777" w:rsidR="00E53790" w:rsidRDefault="00E53790">
      <w:pPr>
        <w:spacing w:after="160" w:line="259" w:lineRule="auto"/>
        <w:rPr>
          <w:lang w:val="fr-FR"/>
        </w:rPr>
      </w:pPr>
      <w:r>
        <w:rPr>
          <w:lang w:val="fr-FR"/>
        </w:rPr>
        <w:br w:type="page"/>
      </w:r>
    </w:p>
    <w:p w14:paraId="00AE9BF7" w14:textId="77777777" w:rsidR="004C00B6" w:rsidRPr="005B399D" w:rsidRDefault="004C00B6" w:rsidP="00E53790">
      <w:pPr>
        <w:spacing w:after="160" w:line="259" w:lineRule="auto"/>
        <w:jc w:val="both"/>
        <w:rPr>
          <w:lang w:val="fr-FR"/>
        </w:rPr>
      </w:pPr>
    </w:p>
    <w:p w14:paraId="14B493FF" w14:textId="0F305D86" w:rsidR="00A4047D" w:rsidRDefault="00A4047D" w:rsidP="00A4047D">
      <w:pPr>
        <w:pStyle w:val="Heading1"/>
      </w:pPr>
      <w:bookmarkStart w:id="2" w:name="_Toc435460409"/>
      <w:r>
        <w:t xml:space="preserve">III – </w:t>
      </w:r>
      <w:r w:rsidR="00DD46CA">
        <w:t>Méthode de résolution des équations du mouvement</w:t>
      </w:r>
      <w:bookmarkEnd w:id="2"/>
    </w:p>
    <w:p w14:paraId="06C951CD" w14:textId="77777777" w:rsidR="00CF0B9F" w:rsidRDefault="00CF0B9F" w:rsidP="00A70DB1">
      <w:pPr>
        <w:spacing w:line="360" w:lineRule="auto"/>
        <w:rPr>
          <w:lang w:val="fr-FR"/>
        </w:rPr>
      </w:pPr>
    </w:p>
    <w:p w14:paraId="7C067F7D" w14:textId="2E28B756" w:rsidR="00AD0D97" w:rsidRDefault="00AD0D97" w:rsidP="00A70DB1">
      <w:pPr>
        <w:spacing w:line="360" w:lineRule="auto"/>
        <w:rPr>
          <w:lang w:val="fr-FR"/>
        </w:rPr>
      </w:pPr>
      <w:r>
        <w:rPr>
          <w:lang w:val="fr-FR"/>
        </w:rPr>
        <w:t xml:space="preserve">Les équations de mouvement de la balle et du cylindre sont réalisées à l’aide de Runge </w:t>
      </w:r>
      <w:proofErr w:type="spellStart"/>
      <w:r>
        <w:rPr>
          <w:lang w:val="fr-FR"/>
        </w:rPr>
        <w:t>Kutta</w:t>
      </w:r>
      <w:proofErr w:type="spellEnd"/>
      <w:r>
        <w:rPr>
          <w:lang w:val="fr-FR"/>
        </w:rPr>
        <w:t xml:space="preserve"> d’ordre 4.</w:t>
      </w:r>
      <w:r w:rsidR="00167E9F">
        <w:rPr>
          <w:lang w:val="fr-FR"/>
        </w:rPr>
        <w:t xml:space="preserve"> Nous fournissions à Runge </w:t>
      </w:r>
      <w:proofErr w:type="spellStart"/>
      <w:r w:rsidR="00167E9F">
        <w:rPr>
          <w:lang w:val="fr-FR"/>
        </w:rPr>
        <w:t>Kutta</w:t>
      </w:r>
      <w:proofErr w:type="spellEnd"/>
      <w:r w:rsidR="00167E9F">
        <w:rPr>
          <w:lang w:val="fr-FR"/>
        </w:rPr>
        <w:t xml:space="preserve"> les paramètres de pas et de vitesse.</w:t>
      </w:r>
    </w:p>
    <w:p w14:paraId="3AAAE616" w14:textId="77777777" w:rsidR="00AD0D97" w:rsidRDefault="00AD0D97" w:rsidP="00A70DB1">
      <w:pPr>
        <w:spacing w:line="360" w:lineRule="auto"/>
        <w:rPr>
          <w:lang w:val="fr-FR"/>
        </w:rPr>
      </w:pPr>
    </w:p>
    <w:p w14:paraId="26C9A75B" w14:textId="09B7C747" w:rsidR="00CE0183" w:rsidRDefault="00DD46CA" w:rsidP="00DD46CA">
      <w:pPr>
        <w:pStyle w:val="Subtitle"/>
        <w:numPr>
          <w:ilvl w:val="0"/>
          <w:numId w:val="4"/>
        </w:numPr>
        <w:rPr>
          <w:lang w:val="fr-FR"/>
        </w:rPr>
      </w:pPr>
      <w:r>
        <w:rPr>
          <w:lang w:val="fr-FR"/>
        </w:rPr>
        <w:t>Justification du pas</w:t>
      </w:r>
    </w:p>
    <w:p w14:paraId="3B48BE70" w14:textId="15E35C1C" w:rsidR="00AD0D97" w:rsidRDefault="00AD0D97" w:rsidP="00AD0D97">
      <w:pPr>
        <w:rPr>
          <w:lang w:val="fr-FR"/>
        </w:rPr>
      </w:pPr>
      <w:r>
        <w:rPr>
          <w:lang w:val="fr-FR"/>
        </w:rPr>
        <w:t xml:space="preserve">Le bon pas a été déterminé expérimentalement. L’idée étant de trouvé un pas suffisamment petit pour que la précision minimale soit respecté mais également suffisamment grand pour que le temps d’exécution ne soit pas trop important. Avec un pas </w:t>
      </w:r>
      <w:r w:rsidR="006F5963">
        <w:rPr>
          <w:lang w:val="fr-FR"/>
        </w:rPr>
        <w:t>de 0,0001 nous obtenons une précision de 0,</w:t>
      </w:r>
      <w:r w:rsidR="006F5963" w:rsidRPr="006F5963">
        <w:rPr>
          <w:lang w:val="fr-FR"/>
        </w:rPr>
        <w:t>1585</w:t>
      </w:r>
      <w:r w:rsidR="006F5963">
        <w:rPr>
          <w:lang w:val="fr-FR"/>
        </w:rPr>
        <w:t xml:space="preserve"> mm ce qui nous apparaît suffisant.</w:t>
      </w:r>
    </w:p>
    <w:p w14:paraId="70BEB0C4" w14:textId="77777777" w:rsidR="00AD0D97" w:rsidRPr="00AD0D97" w:rsidRDefault="00AD0D97" w:rsidP="00AD0D97">
      <w:pPr>
        <w:rPr>
          <w:lang w:val="fr-FR"/>
        </w:rPr>
      </w:pPr>
    </w:p>
    <w:p w14:paraId="5F14D996" w14:textId="7170EA85" w:rsidR="00DD46CA" w:rsidRDefault="00DD46CA" w:rsidP="00DD46CA">
      <w:pPr>
        <w:pStyle w:val="Subtitle"/>
        <w:numPr>
          <w:ilvl w:val="0"/>
          <w:numId w:val="4"/>
        </w:numPr>
        <w:rPr>
          <w:lang w:val="fr-FR"/>
        </w:rPr>
      </w:pPr>
      <w:r>
        <w:rPr>
          <w:lang w:val="fr-FR"/>
        </w:rPr>
        <w:t xml:space="preserve">Description des vérifications effectuées pour assurer la précision </w:t>
      </w:r>
    </w:p>
    <w:p w14:paraId="57A4F920" w14:textId="4DEB6695" w:rsidR="00E80426" w:rsidRDefault="00E80426" w:rsidP="00E80426">
      <w:pPr>
        <w:rPr>
          <w:lang w:val="fr-FR"/>
        </w:rPr>
      </w:pPr>
      <w:r>
        <w:rPr>
          <w:lang w:val="fr-FR"/>
        </w:rPr>
        <w:t>Pour valider la précision de notre résultat, lorsque nous obtenons une collision, nous calculons la profondeur d’enfoncement de la balle. C’est-à-dire que nous calculons de quelle distance nous avons arrêté la balle trop tard. Nous affichons le résultat en mm c’est pourquoi la formule ci-dessous multiplie le résultat par 1000.</w:t>
      </w:r>
    </w:p>
    <w:p w14:paraId="5ACB39DE" w14:textId="77777777" w:rsidR="00E80426" w:rsidRDefault="00E80426" w:rsidP="00E80426">
      <w:pPr>
        <w:rPr>
          <w:lang w:val="fr-FR"/>
        </w:rPr>
      </w:pPr>
    </w:p>
    <w:p w14:paraId="06C97DD7" w14:textId="568599A9" w:rsidR="00E80426" w:rsidRPr="00E80426" w:rsidRDefault="00E80426" w:rsidP="00E80426">
      <w:pPr>
        <w:autoSpaceDE w:val="0"/>
        <w:autoSpaceDN w:val="0"/>
        <w:adjustRightInd w:val="0"/>
        <w:jc w:val="center"/>
        <w:rPr>
          <w:rFonts w:ascii="Courier New" w:eastAsiaTheme="minorHAnsi" w:hAnsi="Courier New" w:cs="Courier New"/>
          <w:sz w:val="20"/>
          <w:lang w:val="en-US" w:eastAsia="en-US"/>
        </w:rPr>
      </w:pPr>
      <w:r w:rsidRPr="00E80426">
        <w:rPr>
          <w:rFonts w:ascii="Courier New" w:eastAsiaTheme="minorHAnsi" w:hAnsi="Courier New" w:cs="Courier New"/>
          <w:color w:val="000000"/>
          <w:sz w:val="20"/>
          <w:lang w:val="en-US" w:eastAsia="en-US"/>
        </w:rPr>
        <w:t>(</w:t>
      </w:r>
      <w:proofErr w:type="spellStart"/>
      <w:r w:rsidRPr="00E80426">
        <w:rPr>
          <w:rFonts w:ascii="Courier New" w:eastAsiaTheme="minorHAnsi" w:hAnsi="Courier New" w:cs="Courier New"/>
          <w:color w:val="000000"/>
          <w:sz w:val="20"/>
          <w:lang w:val="en-US" w:eastAsia="en-US"/>
        </w:rPr>
        <w:t>rayon_balle</w:t>
      </w:r>
      <w:proofErr w:type="spellEnd"/>
      <w:r w:rsidRPr="00E80426">
        <w:rPr>
          <w:rFonts w:ascii="Courier New" w:eastAsiaTheme="minorHAnsi" w:hAnsi="Courier New" w:cs="Courier New"/>
          <w:color w:val="000000"/>
          <w:sz w:val="20"/>
          <w:lang w:val="en-US" w:eastAsia="en-US"/>
        </w:rPr>
        <w:t xml:space="preserve"> - </w:t>
      </w:r>
      <w:proofErr w:type="gramStart"/>
      <w:r w:rsidRPr="00E80426">
        <w:rPr>
          <w:rFonts w:ascii="Courier New" w:eastAsiaTheme="minorHAnsi" w:hAnsi="Courier New" w:cs="Courier New"/>
          <w:color w:val="000000"/>
          <w:sz w:val="20"/>
          <w:lang w:val="en-US" w:eastAsia="en-US"/>
        </w:rPr>
        <w:t>norm(</w:t>
      </w:r>
      <w:proofErr w:type="spellStart"/>
      <w:proofErr w:type="gramEnd"/>
      <w:r w:rsidRPr="00E80426">
        <w:rPr>
          <w:rFonts w:ascii="Courier New" w:eastAsiaTheme="minorHAnsi" w:hAnsi="Courier New" w:cs="Courier New"/>
          <w:color w:val="000000"/>
          <w:sz w:val="20"/>
          <w:lang w:val="en-US" w:eastAsia="en-US"/>
        </w:rPr>
        <w:t>pointCollision</w:t>
      </w:r>
      <w:proofErr w:type="spellEnd"/>
      <w:r w:rsidRPr="00E80426">
        <w:rPr>
          <w:rFonts w:ascii="Courier New" w:eastAsiaTheme="minorHAnsi" w:hAnsi="Courier New" w:cs="Courier New"/>
          <w:color w:val="000000"/>
          <w:sz w:val="20"/>
          <w:lang w:val="en-US" w:eastAsia="en-US"/>
        </w:rPr>
        <w:t xml:space="preserve"> - </w:t>
      </w:r>
      <w:proofErr w:type="spellStart"/>
      <w:r w:rsidRPr="00E80426">
        <w:rPr>
          <w:rFonts w:ascii="Courier New" w:eastAsiaTheme="minorHAnsi" w:hAnsi="Courier New" w:cs="Courier New"/>
          <w:color w:val="000000"/>
          <w:sz w:val="20"/>
          <w:lang w:val="en-US" w:eastAsia="en-US"/>
        </w:rPr>
        <w:t>balle.CentreDeMasse</w:t>
      </w:r>
      <w:proofErr w:type="spellEnd"/>
      <w:r w:rsidRPr="00E80426">
        <w:rPr>
          <w:rFonts w:ascii="Courier New" w:eastAsiaTheme="minorHAnsi" w:hAnsi="Courier New" w:cs="Courier New"/>
          <w:color w:val="000000"/>
          <w:sz w:val="20"/>
          <w:lang w:val="en-US" w:eastAsia="en-US"/>
        </w:rPr>
        <w:t>(1:3,end)))*1000</w:t>
      </w:r>
    </w:p>
    <w:p w14:paraId="4177EE63" w14:textId="77777777" w:rsidR="00E80426" w:rsidRPr="00E80426" w:rsidRDefault="00E80426" w:rsidP="00E80426">
      <w:pPr>
        <w:rPr>
          <w:lang w:val="en-US"/>
        </w:rPr>
      </w:pPr>
    </w:p>
    <w:p w14:paraId="14B49400" w14:textId="74474F48" w:rsidR="00A4047D" w:rsidRPr="00E80426" w:rsidRDefault="00E80426">
      <w:pPr>
        <w:spacing w:after="160" w:line="259" w:lineRule="auto"/>
        <w:rPr>
          <w:rFonts w:asciiTheme="majorHAnsi" w:eastAsiaTheme="majorEastAsia" w:hAnsiTheme="majorHAnsi" w:cstheme="majorBidi"/>
          <w:color w:val="2E74B5" w:themeColor="accent1" w:themeShade="BF"/>
          <w:sz w:val="32"/>
          <w:szCs w:val="32"/>
          <w:lang w:val="en-US"/>
        </w:rPr>
      </w:pPr>
      <w:r>
        <w:rPr>
          <w:noProof/>
          <w:lang w:eastAsia="fr-CA"/>
        </w:rPr>
        <mc:AlternateContent>
          <mc:Choice Requires="wps">
            <w:drawing>
              <wp:anchor distT="0" distB="0" distL="114300" distR="114300" simplePos="0" relativeHeight="251687936" behindDoc="1" locked="0" layoutInCell="1" allowOverlap="1" wp14:anchorId="0054A2C2" wp14:editId="194D8B98">
                <wp:simplePos x="0" y="0"/>
                <wp:positionH relativeFrom="column">
                  <wp:posOffset>1771650</wp:posOffset>
                </wp:positionH>
                <wp:positionV relativeFrom="paragraph">
                  <wp:posOffset>8890</wp:posOffset>
                </wp:positionV>
                <wp:extent cx="2044700" cy="419100"/>
                <wp:effectExtent l="0" t="0" r="0" b="0"/>
                <wp:wrapTight wrapText="bothSides">
                  <wp:wrapPolygon edited="0">
                    <wp:start x="0" y="0"/>
                    <wp:lineTo x="0" y="20618"/>
                    <wp:lineTo x="21332" y="20618"/>
                    <wp:lineTo x="2133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044700" cy="419100"/>
                        </a:xfrm>
                        <a:prstGeom prst="rect">
                          <a:avLst/>
                        </a:prstGeom>
                        <a:solidFill>
                          <a:prstClr val="white"/>
                        </a:solidFill>
                        <a:ln>
                          <a:noFill/>
                        </a:ln>
                        <a:effectLst/>
                      </wps:spPr>
                      <wps:txbx>
                        <w:txbxContent>
                          <w:p w14:paraId="68222154" w14:textId="0D09DA74" w:rsidR="00E80426" w:rsidRPr="00804E4B" w:rsidRDefault="00E80426" w:rsidP="00E80426">
                            <w:pPr>
                              <w:pStyle w:val="Caption"/>
                              <w:jc w:val="center"/>
                              <w:rPr>
                                <w:noProof/>
                                <w:sz w:val="24"/>
                                <w:szCs w:val="24"/>
                              </w:rPr>
                            </w:pPr>
                            <w:r w:rsidRPr="00804E4B">
                              <w:rPr>
                                <w:sz w:val="24"/>
                                <w:szCs w:val="24"/>
                              </w:rPr>
                              <w:t xml:space="preserve">Équation </w:t>
                            </w:r>
                            <w:r w:rsidR="003440AE">
                              <w:rPr>
                                <w:sz w:val="24"/>
                                <w:szCs w:val="24"/>
                              </w:rPr>
                              <w:t>du calcul de précision (en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54A2C2" id="_x0000_t202" coordsize="21600,21600" o:spt="202" path="m,l,21600r21600,l21600,xe">
                <v:stroke joinstyle="miter"/>
                <v:path gradientshapeok="t" o:connecttype="rect"/>
              </v:shapetype>
              <v:shape id="Text Box 8" o:spid="_x0000_s1028" type="#_x0000_t202" style="position:absolute;margin-left:139.5pt;margin-top:.7pt;width:161pt;height:33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JpNAIAAHUEAAAOAAAAZHJzL2Uyb0RvYy54bWysVMFu2zAMvQ/YPwi6L3aCYOuMOEWWIsOA&#10;oC2QDD0rshQLkERNUmJ3Xz9KjtOu22nYRaFI6tF8j8zitjeanIUPCmxNp5OSEmE5NMoea/p9v/lw&#10;Q0mIzDZMgxU1fRaB3i7fv1t0rhIzaEE3whMEsaHqXE3bGF1VFIG3wrAwAScsBiV4wyJe/bFoPOsQ&#10;3ehiVpYfiw584zxwEQJ674YgXWZ8KQWPD1IGEYmuKX5bzKfP5yGdxXLBqqNnrlX88hnsH77CMGWx&#10;6BXqjkVGTl79AWUU9xBAxgkHU4CUiovcA3YzLd90s2uZE7kXJCe4K03h/8Hy+/OjJ6qpKQplmUGJ&#10;9qKP5Av05Cax07lQYdLOYVrs0Y0qj/6AztR0L71Jv9gOwTjy/HzlNoFxdM7K+fxTiSGOsfn08xRt&#10;hC9eXjsf4lcBhiSjph61y5Sy8zbEIXVMScUCaNVslNbpkgJr7cmZoc5dq6K4gP+WpW3KtZBeDYCD&#10;R+RBuVRJDQ+NJSv2hz7TMxubPkDzjFx4GGYpOL5RWH3LQnxkHocHe8SFiA94SA1dTeFiUdKC//k3&#10;f8pHTTFKSYfDWNPw48S8oER/s6h2mtzR8KNxGA17MmvAvqe4ao5nEx/4qEdTejBPuCerVAVDzHKs&#10;VdM4mus4rATuGRerVU7C+XQsbu3O8QQ9srzvn5h3F40iqnsP45iy6o1UQ+7A+eoUQaqsY+J1YBH1&#10;Txec7TwJlz1My/P6nrNe/i2WvwAAAP//AwBQSwMEFAAGAAgAAAAhANdB00/dAAAACAEAAA8AAABk&#10;cnMvZG93bnJldi54bWxMj8FOwzAQRO9I/IO1SFxQ6zSqUhriVNDCDQ4tVc/b2CQR8TqynSb9e5YT&#10;3Hb0RrMzxWaynbgYH1pHChbzBIShyumWagXHz7fZI4gQkTR2joyCqwmwKW9vCsy1G2lvLodYCw6h&#10;kKOCJsY+lzJUjbEY5q43xOzLeYuRpa+l9jhyuO1kmiSZtNgSf2iwN9vGVN+HwSrIdn4Y97R92B1f&#10;3/Gjr9PTy/Wk1P3d9PwEIpop/pnhtz5Xh5I7nd1AOohOQbpa85bIYAmCeZYsWJ/5WC1BloX8P6D8&#10;AQAA//8DAFBLAQItABQABgAIAAAAIQC2gziS/gAAAOEBAAATAAAAAAAAAAAAAAAAAAAAAABbQ29u&#10;dGVudF9UeXBlc10ueG1sUEsBAi0AFAAGAAgAAAAhADj9If/WAAAAlAEAAAsAAAAAAAAAAAAAAAAA&#10;LwEAAF9yZWxzLy5yZWxzUEsBAi0AFAAGAAgAAAAhAHt6wmk0AgAAdQQAAA4AAAAAAAAAAAAAAAAA&#10;LgIAAGRycy9lMm9Eb2MueG1sUEsBAi0AFAAGAAgAAAAhANdB00/dAAAACAEAAA8AAAAAAAAAAAAA&#10;AAAAjgQAAGRycy9kb3ducmV2LnhtbFBLBQYAAAAABAAEAPMAAACYBQAAAAA=&#10;" stroked="f">
                <v:textbox inset="0,0,0,0">
                  <w:txbxContent>
                    <w:p w14:paraId="68222154" w14:textId="0D09DA74" w:rsidR="00E80426" w:rsidRPr="00804E4B" w:rsidRDefault="00E80426" w:rsidP="00E80426">
                      <w:pPr>
                        <w:pStyle w:val="Caption"/>
                        <w:jc w:val="center"/>
                        <w:rPr>
                          <w:noProof/>
                          <w:sz w:val="24"/>
                          <w:szCs w:val="24"/>
                        </w:rPr>
                      </w:pPr>
                      <w:r w:rsidRPr="00804E4B">
                        <w:rPr>
                          <w:sz w:val="24"/>
                          <w:szCs w:val="24"/>
                        </w:rPr>
                        <w:t xml:space="preserve">Équation </w:t>
                      </w:r>
                      <w:r w:rsidR="003440AE">
                        <w:rPr>
                          <w:sz w:val="24"/>
                          <w:szCs w:val="24"/>
                        </w:rPr>
                        <w:t>du calcul de précision (en mm)</w:t>
                      </w:r>
                    </w:p>
                  </w:txbxContent>
                </v:textbox>
                <w10:wrap type="tight"/>
              </v:shape>
            </w:pict>
          </mc:Fallback>
        </mc:AlternateContent>
      </w:r>
      <w:r w:rsidR="00A4047D" w:rsidRPr="00E80426">
        <w:rPr>
          <w:lang w:val="en-US"/>
        </w:rPr>
        <w:br w:type="page"/>
      </w:r>
    </w:p>
    <w:p w14:paraId="14B49401" w14:textId="013E8EDF" w:rsidR="00A4047D" w:rsidRDefault="00A4047D" w:rsidP="00A4047D">
      <w:pPr>
        <w:pStyle w:val="Heading1"/>
      </w:pPr>
      <w:bookmarkStart w:id="3" w:name="_Toc435460410"/>
      <w:r>
        <w:lastRenderedPageBreak/>
        <w:t xml:space="preserve">IV – </w:t>
      </w:r>
      <w:r w:rsidR="00DD46CA">
        <w:t>Description du logiciel</w:t>
      </w:r>
      <w:bookmarkEnd w:id="3"/>
    </w:p>
    <w:p w14:paraId="517443FB" w14:textId="77777777" w:rsidR="00A864CC" w:rsidRDefault="00A864CC" w:rsidP="00DD46CA">
      <w:pPr>
        <w:spacing w:line="360" w:lineRule="auto"/>
        <w:ind w:firstLine="720"/>
        <w:jc w:val="both"/>
        <w:rPr>
          <w:lang w:val="fr-FR"/>
        </w:rPr>
      </w:pPr>
    </w:p>
    <w:p w14:paraId="21784B42" w14:textId="19D0E18B" w:rsidR="00DD46CA" w:rsidRDefault="00DD46CA" w:rsidP="002259E8">
      <w:pPr>
        <w:spacing w:line="360" w:lineRule="auto"/>
        <w:ind w:firstLine="720"/>
        <w:jc w:val="both"/>
        <w:rPr>
          <w:lang w:val="fr-FR"/>
        </w:rPr>
      </w:pPr>
      <w:r>
        <w:rPr>
          <w:lang w:val="fr-FR"/>
        </w:rPr>
        <w:t xml:space="preserve">Les simulations sont entièrement réalisées à l’aide du logiciel MATLAB. Tout d’abord on initialise </w:t>
      </w:r>
      <w:r w:rsidR="0013029D">
        <w:rPr>
          <w:lang w:val="fr-FR"/>
        </w:rPr>
        <w:t>nos objets, soit la balle et le cylindre. On définit chacune des propriétés disponibles dans l’énoncé pour ces deux objets et l’on calcule leur centre de masse pour les futures équations.</w:t>
      </w:r>
    </w:p>
    <w:p w14:paraId="4333B05A" w14:textId="2EE43276" w:rsidR="0013029D" w:rsidRDefault="0013029D" w:rsidP="002259E8">
      <w:pPr>
        <w:spacing w:line="360" w:lineRule="auto"/>
        <w:ind w:firstLine="720"/>
        <w:jc w:val="both"/>
        <w:rPr>
          <w:lang w:val="fr-FR"/>
        </w:rPr>
      </w:pPr>
      <w:r>
        <w:rPr>
          <w:lang w:val="fr-FR"/>
        </w:rPr>
        <w:t>On définit ensuite un pas suffisamment petit afin d’obtenir la précision minimale requise. On définit également une rotation par pas en fonction de la vitesse angulaire initiale et du pas.</w:t>
      </w:r>
    </w:p>
    <w:p w14:paraId="0370AB38" w14:textId="0EC432BF" w:rsidR="0013029D" w:rsidRDefault="0013029D" w:rsidP="002259E8">
      <w:pPr>
        <w:spacing w:line="360" w:lineRule="auto"/>
        <w:ind w:firstLine="720"/>
        <w:jc w:val="both"/>
        <w:rPr>
          <w:lang w:val="fr-FR"/>
        </w:rPr>
      </w:pPr>
      <w:r>
        <w:rPr>
          <w:lang w:val="fr-FR"/>
        </w:rPr>
        <w:t xml:space="preserve">Une fois les diverses initialisations effectuées, on commence le début des simulations qui est une boucle </w:t>
      </w:r>
      <w:proofErr w:type="spellStart"/>
      <w:r>
        <w:rPr>
          <w:lang w:val="fr-FR"/>
        </w:rPr>
        <w:t>while</w:t>
      </w:r>
      <w:proofErr w:type="spellEnd"/>
      <w:r>
        <w:rPr>
          <w:lang w:val="fr-FR"/>
        </w:rPr>
        <w:t xml:space="preserve"> qui s’arrête lorsque la balle touche le sol (</w:t>
      </w:r>
      <w:proofErr w:type="spellStart"/>
      <w:proofErr w:type="gramStart"/>
      <w:r w:rsidRPr="002259E8">
        <w:rPr>
          <w:lang w:val="fr-FR"/>
        </w:rPr>
        <w:t>balle.CentreDeMasse</w:t>
      </w:r>
      <w:proofErr w:type="spellEnd"/>
      <w:r w:rsidRPr="002259E8">
        <w:rPr>
          <w:lang w:val="fr-FR"/>
        </w:rPr>
        <w:t>(</w:t>
      </w:r>
      <w:proofErr w:type="gramEnd"/>
      <w:r w:rsidRPr="002259E8">
        <w:rPr>
          <w:lang w:val="fr-FR"/>
        </w:rPr>
        <w:t xml:space="preserve">3,end) - </w:t>
      </w:r>
      <w:proofErr w:type="spellStart"/>
      <w:r w:rsidRPr="002259E8">
        <w:rPr>
          <w:lang w:val="fr-FR"/>
        </w:rPr>
        <w:t>balle.Rayon</w:t>
      </w:r>
      <w:proofErr w:type="spellEnd"/>
      <w:r w:rsidRPr="002259E8">
        <w:rPr>
          <w:lang w:val="fr-FR"/>
        </w:rPr>
        <w:t xml:space="preserve"> &lt;= 0</w:t>
      </w:r>
      <w:r>
        <w:rPr>
          <w:lang w:val="fr-FR"/>
        </w:rPr>
        <w:t>)</w:t>
      </w:r>
      <w:r w:rsidR="002259E8">
        <w:rPr>
          <w:lang w:val="fr-FR"/>
        </w:rPr>
        <w:t xml:space="preserve">  ou qu’une collision avec le cylindre est confirmée. La boucle de simulation commence par incrémenter le temps de la simulation d’un pas. Ensuite on vérifie si le temps de lancer la balle est atteint ; Si c’est le cas on déplace la balle.</w:t>
      </w:r>
      <w:r w:rsidR="00117932">
        <w:rPr>
          <w:lang w:val="fr-FR"/>
        </w:rPr>
        <w:t xml:space="preserve"> On utilise RK4 afin de mettre à jour la position et la vitesse de la balle en fonction du temps courant.</w:t>
      </w:r>
      <w:r w:rsidR="00470A66">
        <w:rPr>
          <w:lang w:val="fr-FR"/>
        </w:rPr>
        <w:t xml:space="preserve"> On effectue </w:t>
      </w:r>
      <w:r w:rsidR="007A503B">
        <w:rPr>
          <w:lang w:val="fr-FR"/>
        </w:rPr>
        <w:t>les mêmes opérations</w:t>
      </w:r>
      <w:r w:rsidR="00470A66">
        <w:rPr>
          <w:lang w:val="fr-FR"/>
        </w:rPr>
        <w:t xml:space="preserve"> pour le déplacement du cylindre, sans toutefois avoir besoin de valider </w:t>
      </w:r>
      <w:r w:rsidR="007A503B">
        <w:rPr>
          <w:lang w:val="fr-FR"/>
        </w:rPr>
        <w:t>qu’un</w:t>
      </w:r>
      <w:r w:rsidR="00470A66">
        <w:rPr>
          <w:lang w:val="fr-FR"/>
        </w:rPr>
        <w:t xml:space="preserve"> certain temps est atteint puisque le cylindre est en mouvement à partir du temps 0.</w:t>
      </w:r>
      <w:r w:rsidR="007A503B">
        <w:rPr>
          <w:lang w:val="fr-FR"/>
        </w:rPr>
        <w:t xml:space="preserve"> Cependant en plus d’être déplacé, le cylindre est </w:t>
      </w:r>
      <w:proofErr w:type="spellStart"/>
      <w:r w:rsidR="007A503B">
        <w:rPr>
          <w:lang w:val="fr-FR"/>
        </w:rPr>
        <w:t>rotationné</w:t>
      </w:r>
      <w:proofErr w:type="spellEnd"/>
      <w:r w:rsidR="007A503B">
        <w:rPr>
          <w:lang w:val="fr-FR"/>
        </w:rPr>
        <w:t xml:space="preserve"> à l’aide des matrices de rotations vu au TP1.</w:t>
      </w:r>
    </w:p>
    <w:p w14:paraId="7E830E7F" w14:textId="77777777" w:rsidR="00351C6C" w:rsidRDefault="007A503B" w:rsidP="002259E8">
      <w:pPr>
        <w:spacing w:line="360" w:lineRule="auto"/>
        <w:ind w:firstLine="720"/>
        <w:jc w:val="both"/>
        <w:rPr>
          <w:lang w:val="fr-FR"/>
        </w:rPr>
      </w:pPr>
      <w:r>
        <w:rPr>
          <w:lang w:val="fr-FR"/>
        </w:rPr>
        <w:t>Suite au déplacement des deux objets on effectue un test de collision.</w:t>
      </w:r>
      <w:r w:rsidR="00C1114D">
        <w:rPr>
          <w:lang w:val="fr-FR"/>
        </w:rPr>
        <w:t xml:space="preserve"> Afin de ne pas effectuer de validation complexe lorsque ce n’est pas nécessaire le test vérifie d’abord s’il y a collision entre la balle et une sphère englobant le cylindre. Si ce n’est pas le cas le test retourne 0, sinon il poursuit avec une validation plus sophistiqué. </w:t>
      </w:r>
      <w:r w:rsidR="00AE5AC4">
        <w:rPr>
          <w:lang w:val="fr-FR"/>
        </w:rPr>
        <w:t>La validation supplémentaire effectue des projections dans le plan. D’abord on projette dans le plan « </w:t>
      </w:r>
      <w:proofErr w:type="spellStart"/>
      <w:r w:rsidR="00AE5AC4">
        <w:rPr>
          <w:lang w:val="fr-FR"/>
        </w:rPr>
        <w:t>xy</w:t>
      </w:r>
      <w:proofErr w:type="spellEnd"/>
      <w:r w:rsidR="00AE5AC4">
        <w:rPr>
          <w:lang w:val="fr-FR"/>
        </w:rPr>
        <w:t> ». Si la distance entre le centre de la balle et le centre du cylindre est inférieure à la somme des deux rayons on poursuit avec une validation en « </w:t>
      </w:r>
      <w:proofErr w:type="spellStart"/>
      <w:r w:rsidR="00AE5AC4">
        <w:rPr>
          <w:lang w:val="fr-FR"/>
        </w:rPr>
        <w:t>xz</w:t>
      </w:r>
      <w:proofErr w:type="spellEnd"/>
      <w:r w:rsidR="00AE5AC4">
        <w:rPr>
          <w:lang w:val="fr-FR"/>
        </w:rPr>
        <w:t> ». Si le centre de la balle est à la même hauteur que le cylindre (c’est-à-dire entre les deux extrémités de celui-ci) alors</w:t>
      </w:r>
      <w:r w:rsidR="00F6706C">
        <w:rPr>
          <w:lang w:val="fr-FR"/>
        </w:rPr>
        <w:t xml:space="preserve"> il y a collision. Sinon on vérifie si les positions en x et y de la balle sont à l’intérieur du cylindre. Si c’est le cas on vérifie que le z de la balle est moindre que la hauteur du cylindre divisé par deux. Si le dernier cas n’est pas concluant il reste à valider si la collision a lieu avec le rebord du cylindre. Pour ce faire on calcule la distance entre </w:t>
      </w:r>
      <w:r w:rsidR="00F6706C">
        <w:rPr>
          <w:lang w:val="fr-FR"/>
        </w:rPr>
        <w:lastRenderedPageBreak/>
        <w:t>le centre de la balle et le point le plus près du cylindre.</w:t>
      </w:r>
      <w:r w:rsidR="00351C6C">
        <w:rPr>
          <w:lang w:val="fr-FR"/>
        </w:rPr>
        <w:t xml:space="preserve"> Si cette distance est inférieure au rayon de la balle alors il y a collision. </w:t>
      </w:r>
    </w:p>
    <w:p w14:paraId="104A3FF3" w14:textId="53D6EB84" w:rsidR="00351C6C" w:rsidRDefault="00351C6C" w:rsidP="002259E8">
      <w:pPr>
        <w:spacing w:line="360" w:lineRule="auto"/>
        <w:ind w:firstLine="720"/>
        <w:jc w:val="both"/>
        <w:rPr>
          <w:lang w:val="fr-FR"/>
        </w:rPr>
      </w:pPr>
      <w:r>
        <w:rPr>
          <w:lang w:val="fr-FR"/>
        </w:rPr>
        <w:t>Suite au test de collision, on réagit en mettant fin à la boucle si le résultat est positif. De plus, dans un tel cas, on note la position de collision et l’on affiche la distance ainsi que le point de collision.</w:t>
      </w:r>
    </w:p>
    <w:p w14:paraId="32A5B008" w14:textId="4C77D734" w:rsidR="00351C6C" w:rsidRDefault="00351C6C" w:rsidP="002259E8">
      <w:pPr>
        <w:spacing w:line="360" w:lineRule="auto"/>
        <w:ind w:firstLine="720"/>
        <w:jc w:val="both"/>
        <w:rPr>
          <w:lang w:val="fr-FR"/>
        </w:rPr>
      </w:pPr>
      <w:r>
        <w:rPr>
          <w:lang w:val="fr-FR"/>
        </w:rPr>
        <w:t>Enfin, la dernière étape de la boucle de simulation est la validation que la balle n’a pas atteint le sol. Si c’est le cas on met fin à la simulation.</w:t>
      </w:r>
    </w:p>
    <w:p w14:paraId="2C87C4FA" w14:textId="3E98DA31" w:rsidR="00351C6C" w:rsidRDefault="00351C6C" w:rsidP="002259E8">
      <w:pPr>
        <w:spacing w:line="360" w:lineRule="auto"/>
        <w:ind w:firstLine="720"/>
        <w:jc w:val="both"/>
        <w:rPr>
          <w:lang w:val="fr-FR"/>
        </w:rPr>
      </w:pPr>
      <w:r>
        <w:rPr>
          <w:lang w:val="fr-FR"/>
        </w:rPr>
        <w:t>Une fois la simulation terminée (que ce soit par collision avec le cylindre ou le sol) on affiche le graphique des positions selon le temps.</w:t>
      </w:r>
    </w:p>
    <w:p w14:paraId="7BD93A1D" w14:textId="0EF592AE" w:rsidR="00E53790" w:rsidRPr="00DD46CA" w:rsidRDefault="00E53790" w:rsidP="00952BCD">
      <w:pPr>
        <w:rPr>
          <w:lang w:val="fr-FR"/>
        </w:rPr>
      </w:pPr>
    </w:p>
    <w:p w14:paraId="1FE41173" w14:textId="01BDE7E4" w:rsidR="00E53790" w:rsidRDefault="00E53790">
      <w:pPr>
        <w:spacing w:after="160" w:line="259" w:lineRule="auto"/>
      </w:pPr>
      <w:r>
        <w:br w:type="page"/>
      </w:r>
    </w:p>
    <w:p w14:paraId="3A983D6A" w14:textId="77777777" w:rsidR="00952BCD" w:rsidRDefault="00952BCD" w:rsidP="00952BCD"/>
    <w:p w14:paraId="56B254F7" w14:textId="359D6241" w:rsidR="005B3109" w:rsidRPr="00F605AA" w:rsidRDefault="00A4047D" w:rsidP="00E53790">
      <w:pPr>
        <w:pStyle w:val="Heading1"/>
      </w:pPr>
      <w:bookmarkStart w:id="4" w:name="_Toc435460411"/>
      <w:r>
        <w:t xml:space="preserve">V – </w:t>
      </w:r>
      <w:r w:rsidR="00DD46CA">
        <w:t>Résultats obtenus</w:t>
      </w:r>
      <w:bookmarkEnd w:id="4"/>
      <w:r w:rsidR="00DD46CA">
        <w:t xml:space="preserve"> </w:t>
      </w:r>
    </w:p>
    <w:p w14:paraId="1842D858" w14:textId="42E55216" w:rsidR="00BB2CDD" w:rsidRDefault="00BB2CDD">
      <w:pPr>
        <w:spacing w:after="160" w:line="259" w:lineRule="auto"/>
        <w:rPr>
          <w:rFonts w:asciiTheme="majorHAnsi" w:eastAsiaTheme="majorEastAsia" w:hAnsiTheme="majorHAnsi" w:cstheme="majorBidi"/>
          <w:color w:val="2E74B5" w:themeColor="accent1" w:themeShade="BF"/>
          <w:sz w:val="32"/>
          <w:szCs w:val="32"/>
        </w:rPr>
      </w:pPr>
    </w:p>
    <w:p w14:paraId="48B47AC0" w14:textId="77777777" w:rsidR="005B3109" w:rsidRDefault="005B3109">
      <w:pPr>
        <w:spacing w:after="160" w:line="259" w:lineRule="auto"/>
        <w:rPr>
          <w:rFonts w:asciiTheme="majorHAnsi" w:eastAsiaTheme="majorEastAsia" w:hAnsiTheme="majorHAnsi" w:cstheme="majorBidi"/>
          <w:color w:val="2E74B5" w:themeColor="accent1" w:themeShade="BF"/>
          <w:sz w:val="32"/>
          <w:szCs w:val="32"/>
        </w:rPr>
      </w:pPr>
      <w:r>
        <w:br w:type="page"/>
      </w:r>
    </w:p>
    <w:p w14:paraId="14B49405" w14:textId="26F18BA9" w:rsidR="00A4047D" w:rsidRDefault="00A4047D" w:rsidP="00A4047D">
      <w:pPr>
        <w:pStyle w:val="Heading1"/>
      </w:pPr>
      <w:bookmarkStart w:id="5" w:name="_Toc435460412"/>
      <w:r>
        <w:lastRenderedPageBreak/>
        <w:t xml:space="preserve">VI – </w:t>
      </w:r>
      <w:r w:rsidR="00DD46CA">
        <w:t>Analyse des résultats obtenus</w:t>
      </w:r>
      <w:bookmarkEnd w:id="5"/>
      <w:r w:rsidR="00DD46CA">
        <w:t xml:space="preserve"> </w:t>
      </w:r>
    </w:p>
    <w:p w14:paraId="46B8D94A" w14:textId="22F33BCB" w:rsidR="004D07F7" w:rsidRDefault="004D07F7" w:rsidP="004D07F7"/>
    <w:p w14:paraId="20172F8B" w14:textId="06A14FB6" w:rsidR="00E53790" w:rsidRDefault="004D07F7" w:rsidP="00E53790">
      <w:pPr>
        <w:spacing w:line="360" w:lineRule="auto"/>
        <w:jc w:val="both"/>
        <w:rPr>
          <w:lang w:val="fr-FR"/>
        </w:rPr>
      </w:pPr>
      <w:r>
        <w:tab/>
      </w:r>
      <w:r>
        <w:rPr>
          <w:lang w:val="fr-FR"/>
        </w:rPr>
        <w:t>.</w:t>
      </w:r>
    </w:p>
    <w:p w14:paraId="2B95C76D" w14:textId="05865B68" w:rsidR="00DD46CA" w:rsidRDefault="00A70DB1" w:rsidP="00952BCD">
      <w:pPr>
        <w:spacing w:line="360" w:lineRule="auto"/>
        <w:jc w:val="both"/>
        <w:rPr>
          <w:lang w:val="fr-FR"/>
        </w:rPr>
      </w:pPr>
      <w:r>
        <w:rPr>
          <w:lang w:val="fr-FR"/>
        </w:rPr>
        <w:t xml:space="preserve"> </w:t>
      </w:r>
    </w:p>
    <w:p w14:paraId="0E6D54BD" w14:textId="77777777" w:rsidR="00DD46CA" w:rsidRDefault="00DD46CA">
      <w:pPr>
        <w:spacing w:after="160" w:line="259" w:lineRule="auto"/>
        <w:rPr>
          <w:lang w:val="fr-FR"/>
        </w:rPr>
      </w:pPr>
      <w:r>
        <w:rPr>
          <w:lang w:val="fr-FR"/>
        </w:rPr>
        <w:br w:type="page"/>
      </w:r>
    </w:p>
    <w:p w14:paraId="5EDAA8B0" w14:textId="727CDCD4" w:rsidR="00894B8C" w:rsidRDefault="00DD46CA" w:rsidP="00DD46CA">
      <w:pPr>
        <w:pStyle w:val="Heading1"/>
      </w:pPr>
      <w:bookmarkStart w:id="6" w:name="_Toc435460413"/>
      <w:r>
        <w:lastRenderedPageBreak/>
        <w:t>VI</w:t>
      </w:r>
      <w:r w:rsidR="007033DD">
        <w:t>I</w:t>
      </w:r>
      <w:r>
        <w:t xml:space="preserve"> - Discussions sur le devoir</w:t>
      </w:r>
      <w:bookmarkEnd w:id="6"/>
    </w:p>
    <w:p w14:paraId="1C33BA4E" w14:textId="77777777" w:rsidR="00296CE1" w:rsidRDefault="00296CE1" w:rsidP="00296CE1"/>
    <w:p w14:paraId="757B9D74" w14:textId="629A9579" w:rsidR="00296CE1" w:rsidRDefault="00296CE1" w:rsidP="00E3333A">
      <w:pPr>
        <w:ind w:firstLine="720"/>
        <w:jc w:val="both"/>
        <w:rPr>
          <w:lang w:val="fr-FR"/>
        </w:rPr>
      </w:pPr>
      <w:r w:rsidRPr="004D07F7">
        <w:t xml:space="preserve">Dans le cadre de ce second laboratoire, nous avons eu quelques défis à surmonter. Tout </w:t>
      </w:r>
      <w:r w:rsidRPr="004D07F7">
        <w:rPr>
          <w:lang w:val="fr-FR"/>
        </w:rPr>
        <w:t>d’abord, nous avions remarqué que les calculs pour l’ensemble des simulations étaient très semblables, nous avons donc décidé de découper tout cela dans des classes spécifiques et utiliser l’héritage pour dupliquer le moins possible. Or, MATLAB est avant tout un langage de calcul avant d’être un langage de programmation oriente objet. Nous avons donc dû nous adapter à celui-ci afin d’en tirer le plus d’avantages possibles et de rendre notre code plus lisible et facile d’accès</w:t>
      </w:r>
      <w:r w:rsidR="00E3333A">
        <w:rPr>
          <w:lang w:val="fr-FR"/>
        </w:rPr>
        <w:t>.</w:t>
      </w:r>
    </w:p>
    <w:p w14:paraId="7A3F1F24" w14:textId="16A3BA8C" w:rsidR="00E3333A" w:rsidRPr="00296CE1" w:rsidRDefault="00E3333A" w:rsidP="00E3333A">
      <w:pPr>
        <w:ind w:firstLine="720"/>
        <w:jc w:val="both"/>
      </w:pPr>
      <w:r>
        <w:rPr>
          <w:lang w:val="fr-FR"/>
        </w:rPr>
        <w:t>Nous avons également rencontré des difficultés en ce qui a trait à la vérification de collision. Notre modèle initial détectait les collisions en vérifiant si plusieurs petites balles contenues dans le cylindre collisionnait avec la balle lancé. Cette modélisation du cylindre comme étant plusieurs sphères combinée n’était pas assez précise et nous avons dût laisser tomber cette méthode. Nous avons néanmoins conservé la pré-validation de collision avec une sphère englobant le cylindre.</w:t>
      </w:r>
      <w:bookmarkStart w:id="7" w:name="_GoBack"/>
      <w:bookmarkEnd w:id="7"/>
    </w:p>
    <w:sectPr w:rsidR="00E3333A" w:rsidRPr="00296CE1" w:rsidSect="00B827A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FE011" w14:textId="77777777" w:rsidR="00AE5A29" w:rsidRDefault="00AE5A29" w:rsidP="00A4047D">
      <w:r>
        <w:separator/>
      </w:r>
    </w:p>
  </w:endnote>
  <w:endnote w:type="continuationSeparator" w:id="0">
    <w:p w14:paraId="0AB4128D" w14:textId="77777777" w:rsidR="00AE5A29" w:rsidRDefault="00AE5A29" w:rsidP="00A4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58CF1D6A" w:rsidR="00B827AC" w:rsidRDefault="00B827AC">
        <w:pPr>
          <w:pStyle w:val="Footer"/>
          <w:jc w:val="right"/>
        </w:pPr>
        <w:r>
          <w:fldChar w:fldCharType="begin"/>
        </w:r>
        <w:r>
          <w:instrText>PAGE   \* MERGEFORMAT</w:instrText>
        </w:r>
        <w:r>
          <w:fldChar w:fldCharType="separate"/>
        </w:r>
        <w:r w:rsidR="00E3333A" w:rsidRPr="00E3333A">
          <w:rPr>
            <w:noProof/>
            <w:lang w:val="fr-FR"/>
          </w:rPr>
          <w:t>8</w:t>
        </w:r>
        <w:r>
          <w:fldChar w:fldCharType="end"/>
        </w:r>
      </w:p>
    </w:sdtContent>
  </w:sdt>
  <w:p w14:paraId="2B247F9B" w14:textId="77777777" w:rsidR="00B827AC" w:rsidRDefault="00B82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BE1C4" w14:textId="77777777" w:rsidR="00AE5A29" w:rsidRDefault="00AE5A29" w:rsidP="00A4047D">
      <w:r>
        <w:separator/>
      </w:r>
    </w:p>
  </w:footnote>
  <w:footnote w:type="continuationSeparator" w:id="0">
    <w:p w14:paraId="74FF3E38" w14:textId="77777777" w:rsidR="00AE5A29" w:rsidRDefault="00AE5A29" w:rsidP="00A40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A4047D" w:rsidRDefault="00A4047D" w:rsidP="00A4047D">
    <w:pPr>
      <w:pStyle w:val="Header"/>
      <w:jc w:val="right"/>
    </w:pPr>
    <w:r>
      <w:rPr>
        <w:noProof/>
        <w:lang w:eastAsia="fr-CA"/>
      </w:rPr>
      <w:drawing>
        <wp:inline distT="0" distB="0" distL="0" distR="0" wp14:anchorId="14B4940D" wp14:editId="14B4940E">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908E3"/>
    <w:rsid w:val="000B4BAE"/>
    <w:rsid w:val="000C7531"/>
    <w:rsid w:val="000F6343"/>
    <w:rsid w:val="000F659A"/>
    <w:rsid w:val="00117932"/>
    <w:rsid w:val="0013029D"/>
    <w:rsid w:val="001359DF"/>
    <w:rsid w:val="00156BD9"/>
    <w:rsid w:val="00167E9F"/>
    <w:rsid w:val="0017220D"/>
    <w:rsid w:val="001F12A1"/>
    <w:rsid w:val="001F72BD"/>
    <w:rsid w:val="002259E8"/>
    <w:rsid w:val="00227A52"/>
    <w:rsid w:val="002674BB"/>
    <w:rsid w:val="00296CE1"/>
    <w:rsid w:val="002A0098"/>
    <w:rsid w:val="002D03B0"/>
    <w:rsid w:val="003440AE"/>
    <w:rsid w:val="003519C6"/>
    <w:rsid w:val="00351C6C"/>
    <w:rsid w:val="00381717"/>
    <w:rsid w:val="003848CD"/>
    <w:rsid w:val="003929E9"/>
    <w:rsid w:val="003E3E5B"/>
    <w:rsid w:val="0045277C"/>
    <w:rsid w:val="00456A67"/>
    <w:rsid w:val="004643CC"/>
    <w:rsid w:val="00470A66"/>
    <w:rsid w:val="004911F3"/>
    <w:rsid w:val="004C00B6"/>
    <w:rsid w:val="004D07F7"/>
    <w:rsid w:val="00515252"/>
    <w:rsid w:val="00551C42"/>
    <w:rsid w:val="00556657"/>
    <w:rsid w:val="00560D16"/>
    <w:rsid w:val="005654BD"/>
    <w:rsid w:val="00582D6D"/>
    <w:rsid w:val="0059382E"/>
    <w:rsid w:val="005B3109"/>
    <w:rsid w:val="005B399D"/>
    <w:rsid w:val="005D15EE"/>
    <w:rsid w:val="005E0770"/>
    <w:rsid w:val="00611069"/>
    <w:rsid w:val="0062483A"/>
    <w:rsid w:val="00657A8C"/>
    <w:rsid w:val="006757AE"/>
    <w:rsid w:val="00683CE5"/>
    <w:rsid w:val="006F5963"/>
    <w:rsid w:val="007033DD"/>
    <w:rsid w:val="00732D1E"/>
    <w:rsid w:val="00793150"/>
    <w:rsid w:val="007A503B"/>
    <w:rsid w:val="007F1A69"/>
    <w:rsid w:val="00804E4B"/>
    <w:rsid w:val="00860C8B"/>
    <w:rsid w:val="008679D7"/>
    <w:rsid w:val="00871B3B"/>
    <w:rsid w:val="00894B8C"/>
    <w:rsid w:val="008A27D8"/>
    <w:rsid w:val="008B1278"/>
    <w:rsid w:val="008D7FD3"/>
    <w:rsid w:val="008E1AAF"/>
    <w:rsid w:val="008F674E"/>
    <w:rsid w:val="00902146"/>
    <w:rsid w:val="00935F42"/>
    <w:rsid w:val="00950B7D"/>
    <w:rsid w:val="00952BCD"/>
    <w:rsid w:val="00954474"/>
    <w:rsid w:val="00954C17"/>
    <w:rsid w:val="009A60A6"/>
    <w:rsid w:val="009C7F82"/>
    <w:rsid w:val="009E3AA0"/>
    <w:rsid w:val="009F2015"/>
    <w:rsid w:val="00A22102"/>
    <w:rsid w:val="00A4047D"/>
    <w:rsid w:val="00A70DB1"/>
    <w:rsid w:val="00A71FE6"/>
    <w:rsid w:val="00A864CC"/>
    <w:rsid w:val="00A87E0D"/>
    <w:rsid w:val="00A97D25"/>
    <w:rsid w:val="00AD0D97"/>
    <w:rsid w:val="00AE5A29"/>
    <w:rsid w:val="00AE5AC4"/>
    <w:rsid w:val="00AE7818"/>
    <w:rsid w:val="00AF7F55"/>
    <w:rsid w:val="00B633F3"/>
    <w:rsid w:val="00B827AC"/>
    <w:rsid w:val="00BB2CDD"/>
    <w:rsid w:val="00BF265F"/>
    <w:rsid w:val="00C01A3A"/>
    <w:rsid w:val="00C1114D"/>
    <w:rsid w:val="00C11776"/>
    <w:rsid w:val="00C94C40"/>
    <w:rsid w:val="00CE0183"/>
    <w:rsid w:val="00CF0B9F"/>
    <w:rsid w:val="00D90661"/>
    <w:rsid w:val="00DB66E3"/>
    <w:rsid w:val="00DD46CA"/>
    <w:rsid w:val="00DD5B4E"/>
    <w:rsid w:val="00E0526D"/>
    <w:rsid w:val="00E1408A"/>
    <w:rsid w:val="00E3333A"/>
    <w:rsid w:val="00E53790"/>
    <w:rsid w:val="00E80426"/>
    <w:rsid w:val="00E8741E"/>
    <w:rsid w:val="00E92730"/>
    <w:rsid w:val="00ED2EB9"/>
    <w:rsid w:val="00ED327F"/>
    <w:rsid w:val="00EE051D"/>
    <w:rsid w:val="00F06191"/>
    <w:rsid w:val="00F605AA"/>
    <w:rsid w:val="00F6706C"/>
    <w:rsid w:val="00FD11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Heading1">
    <w:name w:val="heading 1"/>
    <w:basedOn w:val="Normal"/>
    <w:next w:val="Normal"/>
    <w:link w:val="Heading1Ch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TableGrid">
    <w:name w:val="Table Grid"/>
    <w:basedOn w:val="Table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047D"/>
    <w:pPr>
      <w:tabs>
        <w:tab w:val="center" w:pos="4680"/>
        <w:tab w:val="right" w:pos="9360"/>
      </w:tabs>
    </w:pPr>
  </w:style>
  <w:style w:type="character" w:customStyle="1" w:styleId="HeaderChar">
    <w:name w:val="Header Char"/>
    <w:basedOn w:val="DefaultParagraphFont"/>
    <w:link w:val="Header"/>
    <w:uiPriority w:val="99"/>
    <w:rsid w:val="00A4047D"/>
    <w:rPr>
      <w:rFonts w:ascii="Times New Roman" w:eastAsia="Times New Roman" w:hAnsi="Times New Roman" w:cs="Times New Roman"/>
      <w:sz w:val="20"/>
      <w:szCs w:val="20"/>
      <w:lang w:val="fr-CA" w:eastAsia="fr-FR"/>
    </w:rPr>
  </w:style>
  <w:style w:type="paragraph" w:styleId="Footer">
    <w:name w:val="footer"/>
    <w:basedOn w:val="Normal"/>
    <w:link w:val="FooterChar"/>
    <w:uiPriority w:val="99"/>
    <w:unhideWhenUsed/>
    <w:rsid w:val="00A4047D"/>
    <w:pPr>
      <w:tabs>
        <w:tab w:val="center" w:pos="4680"/>
        <w:tab w:val="right" w:pos="9360"/>
      </w:tabs>
    </w:pPr>
  </w:style>
  <w:style w:type="character" w:customStyle="1" w:styleId="FooterChar">
    <w:name w:val="Footer Char"/>
    <w:basedOn w:val="DefaultParagraphFont"/>
    <w:link w:val="Footer"/>
    <w:uiPriority w:val="99"/>
    <w:rsid w:val="00A4047D"/>
    <w:rPr>
      <w:rFonts w:ascii="Times New Roman" w:eastAsia="Times New Roman" w:hAnsi="Times New Roman" w:cs="Times New Roman"/>
      <w:sz w:val="20"/>
      <w:szCs w:val="20"/>
      <w:lang w:val="fr-CA" w:eastAsia="fr-FR"/>
    </w:rPr>
  </w:style>
  <w:style w:type="character" w:customStyle="1" w:styleId="Heading1Char">
    <w:name w:val="Heading 1 Char"/>
    <w:basedOn w:val="DefaultParagraphFont"/>
    <w:link w:val="Heading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TOCHeading">
    <w:name w:val="TOC Heading"/>
    <w:basedOn w:val="Heading1"/>
    <w:next w:val="Normal"/>
    <w:uiPriority w:val="39"/>
    <w:unhideWhenUsed/>
    <w:qFormat/>
    <w:rsid w:val="00A4047D"/>
    <w:pPr>
      <w:spacing w:line="259" w:lineRule="auto"/>
      <w:outlineLvl w:val="9"/>
    </w:pPr>
    <w:rPr>
      <w:lang w:val="en-US" w:eastAsia="en-US"/>
    </w:rPr>
  </w:style>
  <w:style w:type="paragraph" w:styleId="TOC1">
    <w:name w:val="toc 1"/>
    <w:basedOn w:val="Normal"/>
    <w:next w:val="Normal"/>
    <w:autoRedefine/>
    <w:uiPriority w:val="39"/>
    <w:unhideWhenUsed/>
    <w:rsid w:val="000F659A"/>
    <w:pPr>
      <w:spacing w:after="100"/>
    </w:pPr>
  </w:style>
  <w:style w:type="character" w:styleId="Hyperlink">
    <w:name w:val="Hyperlink"/>
    <w:basedOn w:val="DefaultParagraphFont"/>
    <w:uiPriority w:val="99"/>
    <w:unhideWhenUsed/>
    <w:rsid w:val="000F659A"/>
    <w:rPr>
      <w:color w:val="0563C1" w:themeColor="hyperlink"/>
      <w:u w:val="single"/>
    </w:rPr>
  </w:style>
  <w:style w:type="paragraph" w:styleId="Caption">
    <w:name w:val="caption"/>
    <w:basedOn w:val="Normal"/>
    <w:next w:val="Normal"/>
    <w:uiPriority w:val="35"/>
    <w:unhideWhenUsed/>
    <w:qFormat/>
    <w:rsid w:val="00804E4B"/>
    <w:pPr>
      <w:spacing w:after="200"/>
    </w:pPr>
    <w:rPr>
      <w:i/>
      <w:iCs/>
      <w:color w:val="44546A" w:themeColor="text2"/>
      <w:sz w:val="18"/>
      <w:szCs w:val="18"/>
    </w:rPr>
  </w:style>
  <w:style w:type="character" w:styleId="PlaceholderText">
    <w:name w:val="Placeholder Text"/>
    <w:basedOn w:val="DefaultParagraphFont"/>
    <w:uiPriority w:val="99"/>
    <w:semiHidden/>
    <w:rsid w:val="00A71FE6"/>
    <w:rPr>
      <w:color w:val="808080"/>
    </w:rPr>
  </w:style>
  <w:style w:type="character" w:customStyle="1" w:styleId="Heading2Char">
    <w:name w:val="Heading 2 Char"/>
    <w:basedOn w:val="DefaultParagraphFont"/>
    <w:link w:val="Heading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OC2">
    <w:name w:val="toc 2"/>
    <w:basedOn w:val="Normal"/>
    <w:next w:val="Normal"/>
    <w:autoRedefine/>
    <w:uiPriority w:val="39"/>
    <w:unhideWhenUsed/>
    <w:rsid w:val="00871B3B"/>
    <w:pPr>
      <w:spacing w:after="100"/>
      <w:ind w:left="240"/>
    </w:pPr>
  </w:style>
  <w:style w:type="paragraph" w:styleId="ListParagraph">
    <w:name w:val="List Paragraph"/>
    <w:basedOn w:val="Normal"/>
    <w:uiPriority w:val="34"/>
    <w:qFormat/>
    <w:rsid w:val="00E0526D"/>
    <w:pPr>
      <w:ind w:left="720"/>
      <w:contextualSpacing/>
    </w:pPr>
  </w:style>
  <w:style w:type="paragraph" w:styleId="Subtitle">
    <w:name w:val="Subtitle"/>
    <w:basedOn w:val="Normal"/>
    <w:next w:val="Normal"/>
    <w:link w:val="SubtitleCh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90661"/>
    <w:rPr>
      <w:rFonts w:eastAsiaTheme="minorEastAsia"/>
      <w:color w:val="5A5A5A" w:themeColor="text1" w:themeTint="A5"/>
      <w:spacing w:val="15"/>
      <w:lang w:val="fr-CA" w:eastAsia="fr-FR"/>
    </w:rPr>
  </w:style>
  <w:style w:type="paragraph" w:styleId="TOC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D33A-B0BD-483A-97DF-48550335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1328</Words>
  <Characters>7309</Characters>
  <Application>Microsoft Office Word</Application>
  <DocSecurity>0</DocSecurity>
  <Lines>60</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David Mainville</cp:lastModifiedBy>
  <cp:revision>73</cp:revision>
  <dcterms:created xsi:type="dcterms:W3CDTF">2015-10-16T14:09:00Z</dcterms:created>
  <dcterms:modified xsi:type="dcterms:W3CDTF">2015-11-18T02:54:00Z</dcterms:modified>
</cp:coreProperties>
</file>