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Список литературы</w:t>
      </w:r>
    </w:p>
    <w:p>
      <w:pPr>
        <w:pStyle w:val="ListNumber"/>
        <w:spacing w:after="40"/>
      </w:pPr>
      <w:r>
        <w:t>Caputo M. Linear models of dissipation whose Q is almost frequency independent — II / M. Caputo // Geophysical Journal International. — 1967. — Vol. 13, № 5. — P. 529–539. — DOI 10.1111/j.1365-246X.1967.tb02303.x.</w:t>
      </w:r>
    </w:p>
    <w:p>
      <w:pPr>
        <w:pStyle w:val="ListNumber"/>
        <w:spacing w:after="40"/>
      </w:pPr>
      <w:r>
        <w:t>Podlubny I. Fractional Differential Equations : An Introduction to Fractional Derivatives, Fractional Differential Equations, to Methods of Their Solution and Some of Their Applications / I. Podlubny. — San Diego : Academic Press, 1999. — (Mathematics in Science and Engineering ; vol. 198). — ISBN 978-0-12-558840-9. — DOI 10.1016/S0076-5392(99)X8001-5.</w:t>
      </w:r>
    </w:p>
    <w:p>
      <w:pPr>
        <w:pStyle w:val="ListNumber"/>
        <w:spacing w:after="40"/>
      </w:pPr>
      <w:r>
        <w:t>Kilbas A. A. Theory and Applications of Fractional Differential Equations / A. A. Kilbas, H. M. Srivastava, J. J. Trujillo. — Amsterdam : Elsevier, 2006. — xvi, 523 p. — (North-Holland Mathematics Studies ; vol. 204). — ISBN 978-0-444-51832-3. — DOI 10.1016/S0304-0208(06)X8001-5.</w:t>
      </w:r>
    </w:p>
    <w:p>
      <w:pPr>
        <w:pStyle w:val="ListNumber"/>
        <w:spacing w:after="40"/>
      </w:pPr>
      <w:r>
        <w:t>Oldham K. B. The Fractional Calculus : Theory and Applications of Differentiation and Integration to Arbitrary Order / K. B. Oldham, J. Spanier. — New York : Academic Press, 1974. — ISBN 978-0-12-525550-9. — DOI 10.1016/S0076-5392(09)X6012-1.</w:t>
      </w:r>
    </w:p>
    <w:p>
      <w:pPr>
        <w:pStyle w:val="ListNumber"/>
        <w:spacing w:after="40"/>
      </w:pPr>
      <w:r>
        <w:t>Diethelm K. The Analysis of Fractional Differential Equations : An Application-Oriented Exposition Using Differential Operators of Caputo Type / K. Diethelm. — Berlin ; Heidelberg : Springer, 2010. — (Lecture Notes in Mathematics ; vol. 2004). — ISBN 978-3-642-14573-5. — DOI 10.1007/978-3-642-14574-2.</w:t>
      </w:r>
    </w:p>
    <w:p>
      <w:pPr>
        <w:pStyle w:val="ListNumber"/>
        <w:spacing w:after="40"/>
      </w:pPr>
      <w:r>
        <w:t>Li C. Numerical Methods for Fractional Calculus / C. Li, F. Zeng. — Boca Raton : Chapman and Hall/CRC, 2015. — DOI 10.1201/b18503.</w:t>
      </w:r>
    </w:p>
    <w:p>
      <w:pPr>
        <w:pStyle w:val="ListNumber"/>
        <w:spacing w:after="40"/>
      </w:pPr>
      <w:r>
        <w:t>Lin Y. Finite difference/spectral approximations for the time-fractional diffusion equation / Y. Lin, C. Xu // Journal of Computational Physics. — 2007. — Vol. 225, № 2. — P. 1533–1552. — DOI 10.1016/j.jcp.2007.02.001.</w:t>
      </w:r>
    </w:p>
    <w:p>
      <w:pPr>
        <w:pStyle w:val="ListNumber"/>
        <w:spacing w:after="40"/>
      </w:pPr>
      <w:r>
        <w:t>Sun Z.-z. A fully discrete difference scheme for a diffusion-wave system / Z.-z. Sun, X. Wu // Applied Numerical Mathematics. — 2006. — Vol. 56, № 2. — P. 193–209. — DOI 10.1016/j.apnum.2005.03.003.</w:t>
      </w:r>
    </w:p>
    <w:p>
      <w:pPr>
        <w:pStyle w:val="ListNumber"/>
        <w:spacing w:after="40"/>
      </w:pPr>
      <w:r>
        <w:t>Gao G.-h. A new fractional numerical differentiation formula to approximate the Caputo fractional derivative and its applications / G.-h. Gao, Z.-z. Sun, H.-w. Zhang // Journal of Computational Physics. — 2014. — Vol. 259. — P. 33–50. — DOI 10.1016/j.jcp.2013.11.017.</w:t>
      </w:r>
    </w:p>
    <w:p>
      <w:pPr>
        <w:pStyle w:val="ListNumber"/>
        <w:spacing w:after="40"/>
      </w:pPr>
      <w:r>
        <w:t>Diethelm K. A predictor–corrector approach for the numerical solution of fractional differential equations / K. Diethelm, N. J. Ford, A. D. Freed // Nonlinear Dynamics. — 2002. — Vol. 29, № 1–4. — P. 3–22. — DOI 10.1023/A:1016592219341.</w:t>
      </w:r>
    </w:p>
    <w:p>
      <w:pPr>
        <w:pStyle w:val="ListNumber"/>
        <w:spacing w:after="40"/>
      </w:pPr>
      <w:r>
        <w:t>Atangana A. New fractional derivatives with nonlocal and non-singular kernel : Theory and application to heat transfer model / A. Atangana, D. Baleanu // Thermal Science. — 2016. — Vol. 20, № 2. — P. 763–769. — DOI 10.2298/TSCI160111018A.</w:t>
      </w:r>
    </w:p>
    <w:p>
      <w:pPr>
        <w:pStyle w:val="ListNumber"/>
        <w:spacing w:after="40"/>
      </w:pPr>
      <w:r>
        <w:t>Khan M. A. Modeling the dynamics of novel coronavirus (2019-nCov) with fractional derivative / M. A. Khan, A. Atangana // Alexandria Engineering Journal. — 2020. — Vol. 59, № 4. — P. 2379–2389. — DOI 10.1016/j.aej.2020.02.033.</w:t>
      </w:r>
    </w:p>
    <w:p>
      <w:pPr>
        <w:pStyle w:val="ListNumber"/>
        <w:spacing w:after="40"/>
      </w:pPr>
      <w:r>
        <w:t>Baleanu D. A fractional differential equation model for the COVID-19 transmission by using the Caputo–Fabrizio derivative / D. Baleanu, H. Mohammadi, S. Rezapour // Advances in Difference Equations. — 2020. — Vol. 2020, art. 299. — DOI 10.1186/s13662-020-02762-2.</w:t>
      </w:r>
    </w:p>
    <w:p>
      <w:pPr>
        <w:pStyle w:val="ListNumber"/>
        <w:spacing w:after="40"/>
      </w:pPr>
      <w:r>
        <w:t>Atangana A. Mathematical model of COVID-19 spread in Turkey and South Africa: theory, methods, and applications / A. Atangana, S. İ. Araz // Advances in Difference Equations. — 2020. — Vol. 2020, art. 659. — DOI 10.1186/s13662-020-03095-w.</w:t>
      </w:r>
    </w:p>
    <w:p>
      <w:pPr>
        <w:pStyle w:val="ListNumber"/>
        <w:spacing w:after="40"/>
      </w:pPr>
      <w:r>
        <w:t>Area I. On a fractional order Ebola epidemic model / I. Area, H. Batarfi, J. Losada, J. J. Nieto, W. Shammakh, Á. Torres // Advances in Difference Equations. — 2015. — Vol. 2015, art. 278. — DOI 10.1186/s13662-015-0613-5.</w:t>
      </w:r>
    </w:p>
    <w:p>
      <w:pPr>
        <w:pStyle w:val="ListNumber"/>
        <w:spacing w:after="40"/>
      </w:pPr>
      <w:r>
        <w:t>Ali A. Modeling and analysis of the dynamics of novel coronavirus (COVID-19) with Caputo fractional derivative / A. Ali, F. S. Alshammari, S. Islam, M. A. Khan, S. Ullah // Results in Physics. — 2021. — Vol. 20, art. 103669. — DOI 10.1016/j.rinp.2020.103669.</w:t>
      </w:r>
    </w:p>
    <w:p>
      <w:pPr>
        <w:pStyle w:val="ListNumber"/>
        <w:spacing w:after="40"/>
      </w:pPr>
      <w:r>
        <w:t>Kucharski A. J. Early dynamics of transmission and control of COVID-19: a mathematical modelling study / A. J. Kucharski, T. W. Russell, C. Diamond [et al.] // The Lancet Infectious Diseases. — 2020. — Vol. 20, № 5. — P. 553–558. — DOI 10.1016/S1473-3099(20)30144-4.</w:t>
      </w:r>
    </w:p>
    <w:p>
      <w:pPr>
        <w:pStyle w:val="ListNumber"/>
        <w:spacing w:after="40"/>
      </w:pPr>
      <w:r>
        <w:t>Wu J. T. Nowcasting and forecasting the potential domestic and international spread of the 2019-nCoV outbreak originating in Wuhan, China: a modelling study / J. T. Wu, K. Leung, G. M. Leung // The Lancet. — 2020. — Vol. 395, № 10225. — P. 689–697. — DOI 10.1016/S0140-6736(20)30260-9.</w:t>
      </w:r>
    </w:p>
    <w:p>
      <w:pPr>
        <w:pStyle w:val="ListNumber"/>
        <w:spacing w:after="40"/>
      </w:pPr>
      <w:r>
        <w:t>Ferguson N. M. Report 9: Impact of non-pharmaceutical interventions (NPIs) to reduce COVID-19 mortality and healthcare demand / N. M. Ferguson, D. Laydon, G. Nedjati-Gilani [et al.]. — London : Imperial College London, 2020. — DOI 10.25561/77482. — URL: https://www.imperial.ac.uk/mrc-global-infectious-disease-analysis/disease-areas/covid-19/report-9-impact-of-npis-on-covid-19/ (date of access: 15.01.2026).</w:t>
      </w:r>
    </w:p>
    <w:p>
      <w:pPr>
        <w:pStyle w:val="ListNumber"/>
        <w:spacing w:after="40"/>
      </w:pPr>
      <w:r>
        <w:t>Burnham K. P. Model Selection and Multimodel Inference : A Practical Information-Theoretic Approach / K. P. Burnham, D. R. Anderson. — 2nd ed. — New York : Springer, 2002. — ISBN 978-0-387-95364-9. — DOI 10.1007/b97636.</w:t>
      </w:r>
    </w:p>
    <w:p>
      <w:pPr>
        <w:pStyle w:val="ListNumber"/>
        <w:spacing w:after="40"/>
      </w:pPr>
      <w:r>
        <w:t>Efron B. An Introduction to the Bootstrap / B. Efron, R. J. Tibshirani. — New York : Chapman and Hall, 1993. — ISBN 978-0-412-04231-7. — DOI 10.1007/978-1-4899-4541-9.</w:t>
      </w:r>
    </w:p>
    <w:p>
      <w:pPr>
        <w:pStyle w:val="ListNumber"/>
        <w:spacing w:after="40"/>
      </w:pPr>
      <w:r>
        <w:t>Raue A. Structural and practical identifiability analysis of partially observed dynamical models by exploiting the profile likelihood / A. Raue, C. Kreutz, T. Maiwald [et al.] // Bioinformatics. — 2009. — Vol. 25, № 15. — P. 1923–1929. — DOI 10.1093/bioinformatics/btp358.</w:t>
      </w:r>
    </w:p>
    <w:p>
      <w:pPr>
        <w:pStyle w:val="ListNumber"/>
        <w:spacing w:after="40"/>
      </w:pPr>
      <w:r>
        <w:t>Coronavirus Data in New York City / NYC Department of Health and Mental Hygiene. — URL: https://github.com/nychealth/coronavirus-data (date of access: 15.01.2026). — Текст : электронный.</w:t>
      </w:r>
    </w:p>
    <w:p>
      <w:pPr>
        <w:pStyle w:val="ListNumber"/>
        <w:spacing w:after="40"/>
      </w:pPr>
      <w:r>
        <w:t>COVID-19 Italia — Monitoraggio situazione / Dipartimento della Protezione Civile, Presidenza del Consiglio dei Ministri (Italia). — URL: https://github.com/pcm-dpc/COVID-19 (date of access: 15.01.2026). — Текст : электронный.</w:t>
      </w:r>
    </w:p>
    <w:p>
      <w:pPr>
        <w:pStyle w:val="ListNumber"/>
        <w:spacing w:after="40"/>
      </w:pPr>
      <w:r>
        <w:t>COVID-19 в России : набор данных / А. Кучумов. — URL: https://github.com/artem-kuchumov/covid-russia (date of access: 15.01.2026). — Текст : электронный.</w:t>
      </w:r>
    </w:p>
    <w:p>
      <w:pPr>
        <w:pStyle w:val="ListNumber"/>
        <w:spacing w:after="40"/>
      </w:pPr>
      <w:r>
        <w:t>COVID-19 India Data / IBM. — URL: https://github.com/IBM/covid19-india-data (date of access: 15.01.2026). — Текст : электронный.</w:t>
      </w:r>
    </w:p>
    <w:p>
      <w:pPr>
        <w:pStyle w:val="Heading2"/>
      </w:pPr>
      <w:r>
        <w:t>Проверка источников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