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</w:rPr>
        <w:t>信息</w:t>
      </w:r>
      <w:r>
        <w:rPr>
          <w:rFonts w:cs="宋体"/>
          <w:b/>
          <w:bCs/>
          <w:sz w:val="28"/>
          <w:szCs w:val="28"/>
          <w:u w:val="single"/>
        </w:rPr>
        <w:t>检索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  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：索引构建和压缩的实验                    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 w:cs="宋体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Hans"/>
        </w:rPr>
        <w:t>沈晨玙</w:t>
      </w:r>
      <w:r>
        <w:rPr>
          <w:rFonts w:hint="default" w:cs="宋体"/>
          <w:b/>
          <w:bCs/>
          <w:color w:val="000000"/>
          <w:sz w:val="28"/>
          <w:szCs w:val="28"/>
          <w:u w:val="single"/>
          <w:lang w:eastAsia="zh-Hans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 w:cs="宋体"/>
          <w:b/>
          <w:bCs/>
          <w:color w:val="000000"/>
          <w:sz w:val="28"/>
          <w:szCs w:val="28"/>
          <w:u w:val="single"/>
        </w:rPr>
        <w:t xml:space="preserve"> 2019092121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 w:cs="宋体"/>
          <w:b/>
          <w:bCs/>
          <w:color w:val="000000"/>
          <w:sz w:val="28"/>
          <w:szCs w:val="28"/>
          <w:u w:val="single"/>
        </w:rPr>
        <w:t>19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Hans"/>
        </w:rPr>
        <w:t>计科</w:t>
      </w:r>
      <w:r>
        <w:rPr>
          <w:rFonts w:hint="default" w:cs="宋体"/>
          <w:b/>
          <w:bCs/>
          <w:color w:val="000000"/>
          <w:sz w:val="28"/>
          <w:szCs w:val="28"/>
          <w:u w:val="single"/>
          <w:lang w:eastAsia="zh-Hans"/>
        </w:rPr>
        <w:t>04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2022年4月15日（周五）-2022年4月27日（周三）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897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default"/>
          <w:b/>
          <w:bCs/>
          <w:color w:val="000000"/>
          <w:sz w:val="28"/>
          <w:szCs w:val="28"/>
          <w:u w:val="single"/>
        </w:rPr>
        <w:t>2022年4月16日星期六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</w:rPr>
              <w:t>掌握文本数据集的统计分析方法，以及索引的构建和压缩技术。</w:t>
            </w:r>
          </w:p>
          <w:p>
            <w:pPr>
              <w:ind w:firstLine="420"/>
              <w:rPr>
                <w:rFonts w:cs="宋体"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1). </w:t>
            </w:r>
            <w:r>
              <w:rPr>
                <w:rFonts w:hint="eastAsia" w:cs="宋体"/>
                <w:bCs/>
              </w:rPr>
              <w:t>针对附件“H</w:t>
            </w:r>
            <w:r>
              <w:rPr>
                <w:rFonts w:cs="宋体"/>
                <w:bCs/>
              </w:rPr>
              <w:t>W</w:t>
            </w:r>
            <w:r>
              <w:rPr>
                <w:rFonts w:hint="eastAsia" w:cs="宋体"/>
                <w:bCs/>
              </w:rPr>
              <w:t>3</w:t>
            </w:r>
            <w:r>
              <w:rPr>
                <w:rFonts w:cs="宋体"/>
                <w:bCs/>
              </w:rPr>
              <w:t>.txt</w:t>
            </w:r>
            <w:r>
              <w:rPr>
                <w:rFonts w:hint="eastAsia" w:cs="宋体"/>
                <w:bCs/>
              </w:rPr>
              <w:t>”中的600个文档（每行表示一个d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，文档I</w:t>
            </w:r>
            <w:r>
              <w:rPr>
                <w:rFonts w:cs="宋体"/>
                <w:bCs/>
              </w:rPr>
              <w:t>D</w:t>
            </w:r>
            <w:r>
              <w:rPr>
                <w:rFonts w:hint="eastAsia" w:cs="宋体"/>
                <w:bCs/>
              </w:rPr>
              <w:t>为1至600）：(</w:t>
            </w:r>
            <w:r>
              <w:rPr>
                <w:rFonts w:cs="宋体"/>
                <w:bCs/>
              </w:rPr>
              <w:t>i)</w:t>
            </w:r>
            <w:r>
              <w:rPr>
                <w:rFonts w:hint="eastAsia" w:cs="宋体"/>
                <w:bCs/>
              </w:rPr>
              <w:t>使用j</w:t>
            </w:r>
            <w:r>
              <w:rPr>
                <w:rFonts w:cs="宋体"/>
                <w:bCs/>
              </w:rPr>
              <w:t>ieba</w:t>
            </w:r>
            <w:r>
              <w:rPr>
                <w:rFonts w:hint="eastAsia" w:cs="宋体"/>
                <w:bCs/>
              </w:rPr>
              <w:t>中文分词（</w:t>
            </w:r>
            <w:r>
              <w:rPr>
                <w:rFonts w:cs="宋体"/>
                <w:bCs/>
              </w:rPr>
              <w:t>https://pypi.org/project/jieba/</w:t>
            </w:r>
            <w:r>
              <w:rPr>
                <w:rFonts w:hint="eastAsia" w:cs="宋体"/>
                <w:bCs/>
              </w:rPr>
              <w:t>）或其他中文分词工具进行分词；(</w:t>
            </w:r>
            <w:r>
              <w:rPr>
                <w:rFonts w:cs="宋体"/>
                <w:bCs/>
              </w:rPr>
              <w:t>ii)</w:t>
            </w:r>
            <w:r>
              <w:rPr>
                <w:rFonts w:hint="eastAsia" w:cs="宋体"/>
                <w:bCs/>
              </w:rPr>
              <w:t>统计600个文档中的token的总数和t</w:t>
            </w:r>
            <w:r>
              <w:rPr>
                <w:rFonts w:cs="宋体"/>
                <w:bCs/>
              </w:rPr>
              <w:t>erm</w:t>
            </w:r>
            <w:r>
              <w:rPr>
                <w:rFonts w:hint="eastAsia" w:cs="宋体"/>
                <w:bCs/>
              </w:rPr>
              <w:t>的总数；(</w:t>
            </w:r>
            <w:r>
              <w:rPr>
                <w:rFonts w:cs="宋体"/>
                <w:bCs/>
              </w:rPr>
              <w:t>iii)</w:t>
            </w:r>
            <w:r>
              <w:rPr>
                <w:rFonts w:hint="eastAsia" w:cs="宋体"/>
                <w:bCs/>
              </w:rPr>
              <w:t>构建倒排索引，并输出以下七组查询的文档I</w:t>
            </w:r>
            <w:r>
              <w:rPr>
                <w:rFonts w:cs="宋体"/>
                <w:bCs/>
              </w:rPr>
              <w:t>D</w:t>
            </w:r>
            <w:r>
              <w:rPr>
                <w:rFonts w:hint="eastAsia" w:cs="宋体"/>
                <w:bCs/>
              </w:rPr>
              <w:t>：“迁移”，“迁移学习”，“推荐”，“深度学习”，“隐私”，“跨领域”，“跨域”。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。（40）</w:t>
            </w:r>
            <w:r>
              <w:rPr>
                <w:rFonts w:hint="eastAsia" w:cs="宋体"/>
                <w:bCs/>
              </w:rPr>
              <w:tab/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》第97页Figure 5.8中所描述的采用VB的编码和解码过程（VB encoding and decoding），并用Java语言或其他常用语言实现该算法。要求在三个数字（113，309，720）上验证实现的算法的正确性。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注意使用合理的数据结构。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。（20）</w:t>
            </w:r>
            <w:r>
              <w:rPr>
                <w:rFonts w:hint="eastAsia" w:cs="宋体"/>
                <w:bCs/>
              </w:rPr>
              <w:tab/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(3).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》第98-99页（Section 5.3.2）中所描述的采用Gamma codes的编码和解码过程（encoding and decoding of Gamma codes），并用Java语言或其他常用语言实现该算法。要求在三个数字（113，309，720）上验证算法的正确性。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注意使用合理的数据结构。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。（20）</w:t>
            </w:r>
          </w:p>
          <w:p>
            <w:pPr>
              <w:ind w:firstLine="435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/>
                <w:bCs/>
                <w:color w:val="FF0000"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报告写作。要求：主要思路有明确的说明，重点代码有详细的注释，行文逻辑清晰、可读性强，报告整体写作较为专业。（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2022年4月27日（周三）</w:t>
            </w:r>
            <w:r>
              <w:t>2</w:t>
            </w:r>
            <w:r>
              <w:rPr>
                <w:rFonts w:hint="eastAsia"/>
              </w:rPr>
              <w:t>2</w:t>
            </w:r>
            <w:r>
              <w:t>:</w:t>
            </w:r>
            <w:r>
              <w:rPr>
                <w:rFonts w:hint="eastAsia"/>
              </w:rPr>
              <w:t>00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需要单独提交源程序文件（源程序单独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6</w:t>
            </w:r>
            <w:r>
              <w:rPr>
                <w:rFonts w:hint="eastAsia" w:cs="宋体"/>
              </w:rPr>
              <w:t>）发现抄袭（包括复制</w:t>
            </w:r>
            <w:r>
              <w:t>&amp;</w:t>
            </w:r>
            <w:r>
              <w:rPr>
                <w:rFonts w:hint="eastAsia" w:cs="宋体"/>
              </w:rPr>
              <w:t>粘贴整句话、</w:t>
            </w:r>
            <w:r>
              <w:rPr>
                <w:rFonts w:cs="宋体"/>
              </w:rPr>
              <w:t>整张图</w:t>
            </w:r>
            <w:r>
              <w:rPr>
                <w:rFonts w:hint="eastAsia" w:cs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  <w:p>
            <w:pPr>
              <w:ind w:firstLine="315" w:firstLineChars="150"/>
              <w:rPr>
                <w:sz w:val="24"/>
                <w:szCs w:val="24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99" w:hRule="atLeast"/>
        </w:trPr>
        <w:tc>
          <w:tcPr>
            <w:tcW w:w="8220" w:type="dxa"/>
          </w:tcPr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1). </w:t>
            </w:r>
            <w:r>
              <w:rPr>
                <w:rFonts w:hint="eastAsia" w:cs="宋体"/>
                <w:bCs/>
              </w:rPr>
              <w:t>针对附件“H</w:t>
            </w:r>
            <w:r>
              <w:rPr>
                <w:rFonts w:cs="宋体"/>
                <w:bCs/>
              </w:rPr>
              <w:t>W</w:t>
            </w:r>
            <w:r>
              <w:rPr>
                <w:rFonts w:hint="eastAsia" w:cs="宋体"/>
                <w:bCs/>
              </w:rPr>
              <w:t>3</w:t>
            </w:r>
            <w:r>
              <w:rPr>
                <w:rFonts w:cs="宋体"/>
                <w:bCs/>
              </w:rPr>
              <w:t>.txt</w:t>
            </w:r>
            <w:r>
              <w:rPr>
                <w:rFonts w:hint="eastAsia" w:cs="宋体"/>
                <w:bCs/>
              </w:rPr>
              <w:t>”中的600个文档（每行表示一个d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，文档I</w:t>
            </w:r>
            <w:r>
              <w:rPr>
                <w:rFonts w:cs="宋体"/>
                <w:bCs/>
              </w:rPr>
              <w:t>D</w:t>
            </w:r>
            <w:r>
              <w:rPr>
                <w:rFonts w:hint="eastAsia" w:cs="宋体"/>
                <w:bCs/>
              </w:rPr>
              <w:t>为1至600）：(</w:t>
            </w:r>
            <w:r>
              <w:rPr>
                <w:rFonts w:cs="宋体"/>
                <w:bCs/>
              </w:rPr>
              <w:t>i)</w:t>
            </w:r>
            <w:r>
              <w:rPr>
                <w:rFonts w:hint="eastAsia" w:cs="宋体"/>
                <w:bCs/>
              </w:rPr>
              <w:t>使用j</w:t>
            </w:r>
            <w:r>
              <w:rPr>
                <w:rFonts w:cs="宋体"/>
                <w:bCs/>
              </w:rPr>
              <w:t>ieba</w:t>
            </w:r>
            <w:r>
              <w:rPr>
                <w:rFonts w:hint="eastAsia" w:cs="宋体"/>
                <w:bCs/>
              </w:rPr>
              <w:t>中文分词（</w:t>
            </w:r>
            <w:r>
              <w:rPr>
                <w:rFonts w:cs="宋体"/>
                <w:bCs/>
              </w:rPr>
              <w:t>https://pypi.org/project/jieba/</w:t>
            </w:r>
            <w:r>
              <w:rPr>
                <w:rFonts w:hint="eastAsia" w:cs="宋体"/>
                <w:bCs/>
              </w:rPr>
              <w:t>）或其他中文分词工具进行分词；(</w:t>
            </w:r>
            <w:r>
              <w:rPr>
                <w:rFonts w:cs="宋体"/>
                <w:bCs/>
              </w:rPr>
              <w:t>ii)</w:t>
            </w:r>
            <w:r>
              <w:rPr>
                <w:rFonts w:hint="eastAsia" w:cs="宋体"/>
                <w:bCs/>
              </w:rPr>
              <w:t>统计600个文档中的token的总数和t</w:t>
            </w:r>
            <w:r>
              <w:rPr>
                <w:rFonts w:cs="宋体"/>
                <w:bCs/>
              </w:rPr>
              <w:t>erm</w:t>
            </w:r>
            <w:r>
              <w:rPr>
                <w:rFonts w:hint="eastAsia" w:cs="宋体"/>
                <w:bCs/>
              </w:rPr>
              <w:t>的总数；(</w:t>
            </w:r>
            <w:r>
              <w:rPr>
                <w:rFonts w:cs="宋体"/>
                <w:bCs/>
              </w:rPr>
              <w:t>iii)</w:t>
            </w:r>
            <w:r>
              <w:rPr>
                <w:rFonts w:hint="eastAsia" w:cs="宋体"/>
                <w:bCs/>
              </w:rPr>
              <w:t>构建倒排索引，并输出以下七组查询的文档I</w:t>
            </w:r>
            <w:r>
              <w:rPr>
                <w:rFonts w:cs="宋体"/>
                <w:bCs/>
              </w:rPr>
              <w:t>D</w:t>
            </w:r>
            <w:r>
              <w:rPr>
                <w:rFonts w:hint="eastAsia" w:cs="宋体"/>
                <w:bCs/>
              </w:rPr>
              <w:t>：“迁移”，“迁移学习”，“推荐”，“深度学习”，“隐私”，“跨领域”，“跨域”。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。（40）</w:t>
            </w:r>
            <w:r>
              <w:rPr>
                <w:rFonts w:hint="eastAsia" w:cs="宋体"/>
                <w:bCs/>
              </w:rPr>
              <w:tab/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代码截图和详细的文字说明：</w:t>
            </w:r>
          </w:p>
          <w:p>
            <w:pPr>
              <w:numPr>
                <w:ilvl w:val="0"/>
                <w:numId w:val="1"/>
              </w:numPr>
              <w:rPr>
                <w:rFonts w:hint="default" w:cs="宋体"/>
                <w:bCs/>
              </w:rPr>
            </w:pPr>
            <w:r>
              <w:rPr>
                <w:rFonts w:hint="eastAsia" w:cs="宋体"/>
                <w:bCs/>
                <w:lang w:val="en-US" w:eastAsia="zh-Hans"/>
              </w:rPr>
              <w:t>读取文档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cs="宋体"/>
                <w:bCs/>
              </w:rPr>
            </w:pPr>
            <w:r>
              <w:pict>
                <v:shape id="_x0000_i1027" o:spt="75" type="#_x0000_t75" style="height:22.5pt;width:183.75pt;" filled="f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1"/>
              </w:numPr>
              <w:rPr>
                <w:rFonts w:hint="default" w:cs="宋体"/>
                <w:bCs/>
              </w:rPr>
            </w:pPr>
            <w:r>
              <w:rPr>
                <w:rFonts w:hint="eastAsia" w:cs="宋体"/>
                <w:bCs/>
                <w:lang w:val="en-US" w:eastAsia="zh-Hans"/>
              </w:rPr>
              <w:t>计算token，term</w:t>
            </w:r>
          </w:p>
          <w:p>
            <w:pPr>
              <w:numPr>
                <w:numId w:val="0"/>
              </w:numPr>
              <w:jc w:val="center"/>
              <w:rPr>
                <w:rFonts w:hint="default" w:cs="宋体"/>
                <w:bCs/>
              </w:rPr>
            </w:pPr>
            <w:r>
              <w:pict>
                <v:shape id="_x0000_i1028" o:spt="75" alt="" type="#_x0000_t75" style="height:174.7pt;width:194.4pt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1"/>
              </w:numPr>
              <w:rPr>
                <w:rFonts w:hint="default" w:cs="宋体"/>
                <w:bCs/>
              </w:rPr>
            </w:pPr>
            <w:r>
              <w:rPr>
                <w:rFonts w:hint="eastAsia" w:cs="宋体"/>
                <w:bCs/>
                <w:lang w:val="en-US" w:eastAsia="zh-Hans"/>
              </w:rPr>
              <w:t>建立倒排索引</w:t>
            </w:r>
          </w:p>
          <w:p>
            <w:pPr>
              <w:numPr>
                <w:numId w:val="0"/>
              </w:numPr>
              <w:jc w:val="center"/>
              <w:rPr>
                <w:rFonts w:hint="default" w:cs="宋体"/>
                <w:bCs/>
              </w:rPr>
            </w:pPr>
            <w:r>
              <w:pict>
                <v:shape id="_x0000_i1029" o:spt="75" alt="" type="#_x0000_t75" style="height:127.1pt;width:184.4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1"/>
              </w:numPr>
              <w:rPr>
                <w:rFonts w:hint="default" w:cs="宋体"/>
                <w:bCs/>
              </w:rPr>
            </w:pPr>
            <w:r>
              <w:rPr>
                <w:rFonts w:hint="eastAsia" w:cs="宋体"/>
                <w:bCs/>
                <w:lang w:val="en-US" w:eastAsia="zh-Hans"/>
              </w:rPr>
              <w:t>question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val="en-US" w:eastAsia="zh-Hans"/>
              </w:rPr>
              <w:t>展示</w:t>
            </w:r>
          </w:p>
          <w:p>
            <w:pPr>
              <w:numPr>
                <w:numId w:val="0"/>
              </w:numPr>
              <w:jc w:val="center"/>
              <w:rPr>
                <w:rFonts w:hint="default" w:cs="宋体"/>
                <w:bCs/>
              </w:rPr>
            </w:pPr>
            <w:r>
              <w:pict>
                <v:shape id="_x0000_i1030" o:spt="75" alt="" type="#_x0000_t75" style="height:108.65pt;width:346.55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(i)使用jieba中文分词（https://pypi.org/project/jieba/）或其他中文分词工具进行分词</w:t>
            </w:r>
          </w:p>
          <w:p>
            <w:pPr>
              <w:rPr>
                <w:rFonts w:hint="eastAsia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首先读取文档内容</w:t>
            </w:r>
          </w:p>
          <w:p>
            <w:pPr>
              <w:jc w:val="center"/>
              <w:rPr>
                <w:rFonts w:hint="eastAsia"/>
                <w:sz w:val="18"/>
                <w:szCs w:val="18"/>
                <w:lang w:val="en-US" w:eastAsia="zh-Hans"/>
              </w:rPr>
            </w:pPr>
            <w:r>
              <w:pict>
                <v:shape id="_x0000_i1031" o:spt="75" alt="" type="#_x0000_t75" style="height:159.35pt;width:224.65pt;" filled="f" o:preferrelative="t" stroked="f" coordsize="21600,21600">
                  <v:path/>
                  <v:fill on="f" focussize="0,0"/>
                  <v:stroke on="f"/>
                  <v:imagedata r:id="rId8" croptop="2786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然后调用</w:t>
            </w:r>
            <w:r>
              <w:rPr>
                <w:rFonts w:hint="default"/>
                <w:sz w:val="18"/>
                <w:szCs w:val="18"/>
                <w:lang w:eastAsia="zh-Hans"/>
              </w:rPr>
              <w:t>jieba.cut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函数进行分词</w:t>
            </w:r>
          </w:p>
          <w:p>
            <w:p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jieba</w:t>
            </w:r>
            <w:r>
              <w:rPr>
                <w:rFonts w:hint="default"/>
                <w:sz w:val="18"/>
                <w:szCs w:val="18"/>
                <w:lang w:val="en-US" w:eastAsia="zh-Hans"/>
              </w:rPr>
              <w:t>分词0.4版本以上支持四种分词模式：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精确模式：试图将句子最精确地切开，适合文本分析；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全模式：把句子中所有的可以成词的词语都扫描出来, 速度非常快，但是不能解决歧义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搜索引擎模式：在精确模式的基础上，对长词再次切分，提高召回率，适合用于搜索引擎分词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paddle模式：利用PaddlePaddle深度学习框架，训练序列标注（双向GRU）网络模型实现分词。同时支持词性标注。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sz w:val="18"/>
                <w:szCs w:val="18"/>
                <w:lang w:val="en-US" w:eastAsia="zh-Hans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精确模式：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pict>
                <v:shape id="_x0000_i1036" o:spt="75" alt="" type="#_x0000_t75" style="height:145.45pt;width:256.8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numId w:val="0"/>
              </w:num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全模式：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pict>
                <v:shape id="_x0000_i1037" o:spt="75" alt="" type="#_x0000_t75" style="height:149pt;width:355.8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numId w:val="0"/>
              </w:numPr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搜索引擎模式：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sz w:val="18"/>
                <w:szCs w:val="18"/>
                <w:lang w:val="en-US" w:eastAsia="zh-Hans"/>
              </w:rPr>
            </w:pPr>
            <w:r>
              <w:pict>
                <v:shape id="_x0000_i1038" o:spt="75" alt="" type="#_x0000_t75" style="height:145.45pt;width:343.6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lang w:val="en-US" w:eastAsia="zh-Hans"/>
              </w:rPr>
            </w:pPr>
            <w:r>
              <w:rPr>
                <w:rFonts w:hint="default"/>
                <w:sz w:val="18"/>
                <w:szCs w:val="18"/>
                <w:lang w:val="en-US" w:eastAsia="zh-Hans"/>
              </w:rPr>
              <w:t>paddle模式：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（m</w:t>
            </w:r>
            <w:r>
              <w:rPr>
                <w:rFonts w:hint="default"/>
                <w:sz w:val="18"/>
                <w:szCs w:val="18"/>
                <w:lang w:eastAsia="zh-Hans"/>
              </w:rPr>
              <w:t xml:space="preserve">1 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macbook暂不支持paddlepaddle安装，故没有测试）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lang w:val="en-US" w:eastAsia="zh-Hans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可以看出，全模式的切词是最粗糙的，将所有的词汇都进行了返回。主要有以下几个问题：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未结合语境，容易有歧义：协同过滤</w:t>
            </w:r>
            <w:r>
              <w:rPr>
                <w:rFonts w:hint="default"/>
                <w:sz w:val="18"/>
                <w:szCs w:val="18"/>
                <w:lang w:eastAsia="zh-Hans"/>
              </w:rPr>
              <w:t xml:space="preserve">----&gt; 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协同</w:t>
            </w:r>
            <w:r>
              <w:rPr>
                <w:rFonts w:hint="default"/>
                <w:sz w:val="18"/>
                <w:szCs w:val="18"/>
                <w:lang w:eastAsia="zh-Hans"/>
              </w:rPr>
              <w:t>+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同过</w:t>
            </w:r>
            <w:r>
              <w:rPr>
                <w:rFonts w:hint="default"/>
                <w:sz w:val="18"/>
                <w:szCs w:val="18"/>
                <w:lang w:eastAsia="zh-Hans"/>
              </w:rPr>
              <w:t>+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过滤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不了解词汇：鲁棒</w:t>
            </w:r>
            <w:r>
              <w:rPr>
                <w:rFonts w:hint="default"/>
                <w:sz w:val="18"/>
                <w:szCs w:val="18"/>
                <w:lang w:eastAsia="zh-Hans"/>
              </w:rPr>
              <w:t xml:space="preserve">----&gt; 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鲁</w:t>
            </w:r>
            <w:r>
              <w:rPr>
                <w:rFonts w:hint="default"/>
                <w:sz w:val="18"/>
                <w:szCs w:val="18"/>
                <w:lang w:eastAsia="zh-Hans"/>
              </w:rPr>
              <w:t>+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棒</w:t>
            </w:r>
          </w:p>
          <w:p>
            <w:pPr>
              <w:numPr>
                <w:numId w:val="0"/>
              </w:num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精确模式与搜索引擎模式可以结合具体需求进行选择。</w:t>
            </w:r>
          </w:p>
          <w:p>
            <w:pPr>
              <w:rPr>
                <w:b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(ii)统计600个文档中的token的总数和term的总数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经过上方的测试，此处选择精确模式进行分析。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将分解出的词汇分别存入list和set。set会自动进行去重，达到计算term的目的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token数量：</w:t>
            </w:r>
            <w:r>
              <w:rPr>
                <w:rFonts w:hint="default"/>
                <w:sz w:val="18"/>
                <w:szCs w:val="18"/>
                <w:lang w:eastAsia="zh-Hans"/>
              </w:rPr>
              <w:t>6190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term数量：</w:t>
            </w:r>
            <w:r>
              <w:rPr>
                <w:rFonts w:hint="default"/>
                <w:sz w:val="18"/>
                <w:szCs w:val="18"/>
                <w:lang w:eastAsia="zh-Hans"/>
              </w:rPr>
              <w:t>1128</w:t>
            </w:r>
          </w:p>
          <w:p>
            <w:pPr>
              <w:jc w:val="center"/>
              <w:rPr>
                <w:b/>
              </w:rPr>
            </w:pPr>
            <w:r>
              <w:pict>
                <v:shape id="_x0000_i1039" o:spt="75" type="#_x0000_t75" style="height:203.65pt;width:293.65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(iii)构建倒排索引，并输出以下七组查询的文档ID：“迁移”，“迁移学习”，“推荐”，“深度学习”，“隐私”，“跨领域”，“跨域”</w:t>
            </w:r>
          </w:p>
          <w:p>
            <w:pPr>
              <w:numPr>
                <w:ilvl w:val="0"/>
                <w:numId w:val="4"/>
              </w:numPr>
              <w:rPr>
                <w:rFonts w:hint="default" w:cs="宋体"/>
                <w:bCs/>
                <w:sz w:val="18"/>
                <w:szCs w:val="18"/>
                <w:lang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建立如下数据结构：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建立一个哈希表，key值为字符串，value值为列表。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其中key值中存储所有单词，并作为哈希表的索引；value值中第</w:t>
            </w:r>
            <w:r>
              <w:rPr>
                <w:rFonts w:hint="default" w:cs="宋体"/>
                <w:bCs/>
                <w:sz w:val="18"/>
                <w:szCs w:val="18"/>
                <w:lang w:eastAsia="zh-Hans"/>
              </w:rPr>
              <w:t>1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位记录倒排索引长度，第</w:t>
            </w:r>
            <w:r>
              <w:rPr>
                <w:rFonts w:hint="default" w:cs="宋体"/>
                <w:bCs/>
                <w:sz w:val="18"/>
                <w:szCs w:val="18"/>
                <w:lang w:eastAsia="zh-Hans"/>
              </w:rPr>
              <w:t>2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位开始记录每个单词出现文章的序号。</w:t>
            </w: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sz w:val="18"/>
                <w:szCs w:val="18"/>
                <w:lang w:val="en-US" w:eastAsia="zh-Hans"/>
              </w:rPr>
            </w:pPr>
            <w:r>
              <w:rPr>
                <w:sz w:val="18"/>
                <w:szCs w:val="18"/>
              </w:rPr>
              <w:pict>
                <v:group id="_x0000_s1026" o:spid="_x0000_s1026" o:spt="203" style="position:absolute;left:0pt;margin-left:37.3pt;margin-top:5.5pt;height:45.1pt;width:312.1pt;z-index:251659264;mso-width-relative:page;mso-height-relative:page;" coordorigin="4660,74468" coordsize="6242,902">
                  <o:lock v:ext="edit" aspectratio="f"/>
                  <v:rect id="_x0000_s1027" o:spid="_x0000_s1027" o:spt="1" style="position:absolute;left:4660;top:74468;height:902;width:6242;" fillcolor="#FFFFFF" filled="t" stroked="t" coordsize="21600,21600">
                    <v:path/>
                    <v:fill on="t" focussize="0,0"/>
                    <v:stroke color="#000000"/>
                    <v:imagedata o:title=""/>
                    <o:lock v:ext="edit" aspectratio="f"/>
                  </v:rect>
                  <v:shape id="_x0000_s1028" o:spid="_x0000_s1028" o:spt="202" type="#_x0000_t202" style="position:absolute;left:5099;top:74479;height:484;width:813;" fillcolor="#FFFFFF" filled="t" stroked="f" coordsize="21600,21600">
                    <v:path/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="宋体"/>
                              <w:lang w:val="en-US" w:eastAsia="zh-Hans"/>
                            </w:rPr>
                          </w:pPr>
                          <w:r>
                            <w:rPr>
                              <w:rFonts w:hint="eastAsia"/>
                              <w:lang w:val="en-US" w:eastAsia="zh-Hans"/>
                            </w:rPr>
                            <w:t>term</w:t>
                          </w:r>
                        </w:p>
                      </w:txbxContent>
                    </v:textbox>
                  </v:shape>
                  <v:shape id="_x0000_s1029" o:spid="_x0000_s1029" o:spt="202" type="#_x0000_t202" style="position:absolute;left:6844;top:74510;height:440;width:1252;" fillcolor="#FFFFFF" filled="t" stroked="f" coordsize="21600,21600">
                    <v:path/>
                    <v:fill on="t" color2="#FFFFF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="宋体"/>
                              <w:lang w:val="en-US" w:eastAsia="zh-Hans"/>
                            </w:rPr>
                          </w:pPr>
                          <w:r>
                            <w:rPr>
                              <w:rFonts w:hint="eastAsia"/>
                              <w:lang w:val="en-US" w:eastAsia="zh-Hans"/>
                            </w:rPr>
                            <w:t>doc.freq</w:t>
                          </w:r>
                        </w:p>
                      </w:txbxContent>
                    </v:textbox>
                  </v:shape>
                  <v:shape id="_x0000_s1030" o:spid="_x0000_s1030" o:spt="202" type="#_x0000_t202" style="position:absolute;left:8666;top:74486;height:440;width:1801;" fillcolor="#FFFFFF" filled="t" stroked="f" coordsize="21600,21600">
                    <v:path/>
                    <v:fill on="t" color2="#FFFFF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="宋体"/>
                              <w:lang w:eastAsia="zh-Hans"/>
                            </w:rPr>
                          </w:pPr>
                          <w:r>
                            <w:rPr>
                              <w:rFonts w:hint="eastAsia"/>
                              <w:lang w:val="en-US" w:eastAsia="zh-Hans"/>
                            </w:rPr>
                            <w:t>postings</w:t>
                          </w:r>
                          <w:r>
                            <w:rPr>
                              <w:rFonts w:hint="default"/>
                              <w:lang w:eastAsia="zh-Hans"/>
                            </w:rPr>
                            <w:t xml:space="preserve"> list</w:t>
                          </w:r>
                        </w:p>
                      </w:txbxContent>
                    </v:textbox>
                  </v:shape>
                  <v:rect id="_x0000_s1031" o:spid="_x0000_s1031" o:spt="1" style="position:absolute;left:4902;top:74919;height:363;width:1142;" fillcolor="#FFFFFF" filled="t" stroked="t" coordsize="21600,21600">
                    <v:path/>
                    <v:fill on="t" focussize="0,0"/>
                    <v:stroke color="#000000"/>
                    <v:imagedata o:title=""/>
                    <o:lock v:ext="edit" aspectratio="f"/>
                  </v:rect>
                  <v:rect id="_x0000_s1032" o:spid="_x0000_s1032" o:spt="1" style="position:absolute;left:6847;top:74919;height:352;width:3910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rect>
                  <v:line id="_x0000_s1033" o:spid="_x0000_s1033" o:spt="20" style="position:absolute;left:7891;top:74919;height:363;width:1;" filled="f" stroked="t" coordsize="21600,21600">
                    <v:path arrowok="t"/>
                    <v:fill on="f" focussize="0,0"/>
                    <v:stroke color="#000000"/>
                    <v:imagedata o:title=""/>
                    <o:lock v:ext="edit" aspectratio="f"/>
                  </v:line>
                  <v:line id="_x0000_s1034" o:spid="_x0000_s1034" o:spt="20" style="position:absolute;left:6198;top:74886;height:1;width:539;" filled="f" stroked="t" coordsize="21600,21600">
                    <v:path arrowok="t"/>
                    <v:fill on="f" focussize="0,0"/>
                    <v:stroke weight="3.5pt" color="#000000" endarrow="open"/>
                    <v:imagedata o:title=""/>
                    <o:lock v:ext="edit" aspectratio="f"/>
                  </v:line>
                </v:group>
              </w:pict>
            </w: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sz w:val="18"/>
                <w:szCs w:val="18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sz w:val="18"/>
                <w:szCs w:val="18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sz w:val="18"/>
                <w:szCs w:val="18"/>
                <w:lang w:eastAsia="zh-Hans"/>
              </w:rPr>
            </w:pPr>
          </w:p>
          <w:p>
            <w:pPr>
              <w:numPr>
                <w:ilvl w:val="0"/>
                <w:numId w:val="4"/>
              </w:numPr>
              <w:rPr>
                <w:rFonts w:hint="default" w:cs="宋体"/>
                <w:bCs/>
                <w:sz w:val="18"/>
                <w:szCs w:val="18"/>
                <w:lang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遍历token列表：</w:t>
            </w:r>
          </w:p>
          <w:p>
            <w:pPr>
              <w:numPr>
                <w:ilvl w:val="1"/>
                <w:numId w:val="4"/>
              </w:numPr>
              <w:ind w:left="840" w:leftChars="0" w:hanging="420" w:firstLineChars="0"/>
              <w:rPr>
                <w:b/>
                <w:sz w:val="18"/>
                <w:szCs w:val="18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如果单词出现过，就将文章序号添加到列表尾部，并且长度加一。</w:t>
            </w:r>
          </w:p>
          <w:p>
            <w:pPr>
              <w:numPr>
                <w:ilvl w:val="1"/>
                <w:numId w:val="4"/>
              </w:numPr>
              <w:ind w:left="840" w:leftChars="0" w:hanging="420" w:firstLineChars="0"/>
              <w:rPr>
                <w:b/>
                <w:sz w:val="18"/>
                <w:szCs w:val="18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单词第一次出现时，将单词加入哈希表。</w:t>
            </w:r>
          </w:p>
          <w:p>
            <w:pPr>
              <w:numPr>
                <w:numId w:val="0"/>
              </w:numPr>
              <w:rPr>
                <w:rFonts w:hint="default"/>
                <w:b/>
                <w:sz w:val="18"/>
                <w:szCs w:val="18"/>
                <w:lang w:val="en-U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最终得到了如下的倒排索引表：</w:t>
            </w:r>
          </w:p>
          <w:p>
            <w:pPr>
              <w:jc w:val="center"/>
            </w:pPr>
            <w:r>
              <w:pict>
                <v:shape id="_x0000_i1040" o:spt="75" type="#_x0000_t75" style="height:259.15pt;width:218.65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同时也对需要进行搜索的单词进行了筛选：</w:t>
            </w:r>
          </w:p>
          <w:p>
            <w:pPr>
              <w:jc w:val="center"/>
            </w:pPr>
            <w:r>
              <w:pict>
                <v:shape id="_x0000_i1041" o:spt="75" type="#_x0000_t75" style="height:101.25pt;width:230.65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可以看到jieba对于计算机专业词汇的分割，并不是十分了解。因此我又尝试了许多其他分词库，包括thulac，pkuseg，FoolNLTK等，发现结果大同小异。最终，我觉得手动添加一些计算机专业词汇进入jieba。</w:t>
            </w:r>
          </w:p>
          <w:p>
            <w:pPr>
              <w:rPr>
                <w:rFonts w:hint="default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在网站：https://github.com/ylfeng250/cs-dict中，有许多已经整理好的计算机专业词汇。</w:t>
            </w:r>
          </w:p>
          <w:p>
            <w:pPr>
              <w:jc w:val="center"/>
              <w:rPr>
                <w:rFonts w:hint="default" w:cs="宋体"/>
                <w:bCs/>
                <w:sz w:val="18"/>
                <w:szCs w:val="18"/>
                <w:lang w:val="en-US" w:eastAsia="zh-Hans"/>
              </w:rPr>
            </w:pPr>
            <w:r>
              <w:pict>
                <v:shape id="_x0000_i1042" o:spt="75" alt="" type="#_x0000_t75" style="height:158.5pt;width:217.8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使用jieba</w:t>
            </w:r>
            <w:r>
              <w:rPr>
                <w:rFonts w:hint="default" w:cs="宋体"/>
                <w:bCs/>
                <w:sz w:val="18"/>
                <w:szCs w:val="18"/>
                <w:lang w:eastAsia="zh-Hans"/>
              </w:rPr>
              <w:t>.load_userdic()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添加自定义词库</w:t>
            </w:r>
          </w:p>
          <w:p>
            <w:pPr>
              <w:jc w:val="center"/>
            </w:pPr>
            <w:r>
              <w:pict>
                <v:shape id="_x0000_i1043" o:spt="75" alt="" type="#_x0000_t75" style="height:39.4pt;width:153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最终，倒排索引搜索结果如下：</w:t>
            </w:r>
          </w:p>
          <w:p>
            <w:pPr>
              <w:jc w:val="center"/>
              <w:rPr>
                <w:rFonts w:hint="default" w:cs="宋体"/>
                <w:bCs/>
                <w:sz w:val="18"/>
                <w:szCs w:val="18"/>
                <w:lang w:val="en-US" w:eastAsia="zh-Hans"/>
              </w:rPr>
            </w:pPr>
            <w:r>
              <w:pict>
                <v:shape id="_x0000_i1044" o:spt="75" alt="" type="#_x0000_t75" style="height:92.1pt;width:213.05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》第97页Figure 5.8中所描述的采用VB的编码和解码过程（VB encoding and decoding），并用Java语言或其他常用语言实现该算法。要求在三个数字（113，309，720）上验证实现的算法的正确性。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注意使用合理的数据结构。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。（20）</w:t>
            </w:r>
            <w:r>
              <w:rPr>
                <w:rFonts w:hint="eastAsia" w:cs="宋体"/>
                <w:bCs/>
              </w:rPr>
              <w:tab/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hint="eastAsia" w:cs="宋体"/>
                <w:b/>
                <w:color w:val="000000"/>
              </w:rPr>
            </w:pPr>
            <w:r>
              <w:rPr>
                <w:rFonts w:hint="eastAsia" w:cs="宋体"/>
                <w:b/>
                <w:color w:val="000000"/>
              </w:rPr>
              <w:t>代码截图（不要复制源代码，请用截图的方式）和详细的文字说明：</w:t>
            </w:r>
          </w:p>
          <w:p>
            <w:pPr>
              <w:numPr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编码过程：将数据循环除以128取余并将十进制结果记录，将延续位变为1并将8位二进制字符串结果记录。</w:t>
            </w:r>
          </w:p>
          <w:p>
            <w:pPr>
              <w:numPr>
                <w:numId w:val="0"/>
              </w:numPr>
              <w:jc w:val="both"/>
              <w:rPr>
                <w:rFonts w:hint="eastAsia" w:cs="宋体"/>
                <w:b/>
                <w:color w:val="000000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解码过程：将二进制字符串变成十进制，将延续位改为0。</w: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default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VB编码单数字（输入数字，返回VB编码）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</w:rPr>
            </w:pPr>
            <w:r>
              <w:pict>
                <v:shape id="_x0000_i1058" o:spt="75" alt="" type="#_x0000_t75" style="height:138.1pt;width:136.45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default" w:cs="宋体"/>
                <w:bCs/>
                <w:sz w:val="18"/>
                <w:szCs w:val="18"/>
                <w:lang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VB编码数字流（输入数字流，对数字一次编码，并返回字节流）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</w:rPr>
            </w:pPr>
            <w:r>
              <w:pict>
                <v:shape id="_x0000_i1046" o:spt="75" alt="" type="#_x0000_t75" style="height:108.7pt;width:174.6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default" w:cs="宋体"/>
                <w:bCs/>
                <w:sz w:val="18"/>
                <w:szCs w:val="18"/>
                <w:lang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VB解码字节流（输入数字流，返回解码后的数字流）</w:t>
            </w:r>
          </w:p>
          <w:p>
            <w:pPr>
              <w:jc w:val="center"/>
            </w:pPr>
            <w:r>
              <w:pict>
                <v:shape id="_x0000_i1047" o:spt="75" alt="" type="#_x0000_t75" style="height:169.2pt;width:157.85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default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注：在python中，无法对于数字的数据类型进行指定，因此在代码中不再进行特别指定。如果使用C</w:t>
            </w:r>
            <w:r>
              <w:rPr>
                <w:rFonts w:hint="default" w:cs="宋体"/>
                <w:bCs/>
                <w:sz w:val="18"/>
                <w:szCs w:val="18"/>
                <w:lang w:eastAsia="zh-Hans"/>
              </w:rPr>
              <w:t>/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C++，可以使用unsigned</w:t>
            </w:r>
            <w:r>
              <w:rPr>
                <w:rFonts w:hint="default" w:cs="宋体"/>
                <w:bCs/>
                <w:sz w:val="18"/>
                <w:szCs w:val="18"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char来存储（</w:t>
            </w:r>
            <w:r>
              <w:rPr>
                <w:rFonts w:hint="default" w:cs="宋体"/>
                <w:bCs/>
                <w:sz w:val="18"/>
                <w:szCs w:val="18"/>
                <w:lang w:eastAsia="zh-Hans"/>
              </w:rPr>
              <w:t>0-255</w:t>
            </w:r>
            <w:r>
              <w:rPr>
                <w:rFonts w:hint="eastAsia" w:cs="宋体"/>
                <w:bCs/>
                <w:sz w:val="18"/>
                <w:szCs w:val="18"/>
                <w:lang w:eastAsia="zh-Hans"/>
              </w:rPr>
              <w:t>），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刚好一个字节的大小，可以尽量节省存储空间。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hint="eastAsia" w:cs="宋体"/>
                <w:b/>
              </w:rPr>
            </w:pPr>
            <w:r>
              <w:rPr>
                <w:rFonts w:hint="eastAsia" w:cs="宋体"/>
                <w:b/>
              </w:rPr>
              <w:t>第1个数字113上的运行结果截图和详细的文字说明：</w:t>
            </w:r>
          </w:p>
          <w:p>
            <w:pPr>
              <w:numPr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原始: num = 113</w:t>
            </w:r>
          </w:p>
          <w:p>
            <w:pPr>
              <w:numPr>
                <w:numId w:val="0"/>
              </w:numPr>
              <w:jc w:val="both"/>
              <w:rPr>
                <w:rFonts w:hint="default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cs="宋体"/>
                <w:bCs/>
                <w:sz w:val="18"/>
                <w:szCs w:val="18"/>
                <w:lang w:val="en-US" w:eastAsia="zh-CN"/>
              </w:rPr>
              <w:t>十进制: VBEncodeNumber10(num) = [241]</w:t>
            </w:r>
          </w:p>
          <w:p>
            <w:pPr>
              <w:numPr>
                <w:numId w:val="0"/>
              </w:numPr>
              <w:jc w:val="both"/>
              <w:rPr>
                <w:rFonts w:hint="default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cs="宋体"/>
                <w:bCs/>
                <w:sz w:val="18"/>
                <w:szCs w:val="18"/>
                <w:lang w:val="en-US" w:eastAsia="zh-CN"/>
              </w:rPr>
              <w:t xml:space="preserve">二进制: VBEncodeNumber2(num) = ['11110001'] </w:t>
            </w:r>
          </w:p>
          <w:p>
            <w:pPr>
              <w:numPr>
                <w:numId w:val="0"/>
              </w:numPr>
              <w:jc w:val="both"/>
              <w:rPr>
                <w:rFonts w:hint="eastAsia" w:cs="宋体"/>
                <w:b/>
              </w:rPr>
            </w:pPr>
            <w:r>
              <w:rPr>
                <w:rFonts w:hint="default" w:cs="宋体"/>
                <w:bCs/>
                <w:sz w:val="18"/>
                <w:szCs w:val="18"/>
                <w:lang w:val="en-US" w:eastAsia="zh-CN"/>
              </w:rPr>
              <w:t>解码: VBDecode(VBEncodeNumber2(num)) = [113]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49" o:spt="75" alt="" type="#_x0000_t75" style="height:111.65pt;width:330.25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第2个数字309上的运行结果截图和详细的文字说明：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原始: num = 309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十进制: VBEncodeNumber10(num) = [2, 181]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二进制: VBEncodeNumber2(num) = ['00000010', '10110101']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解码: VBDecode(VBEncodeNumber2(num)) = [309]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50" o:spt="75" alt="" type="#_x0000_t75" style="height:110.55pt;width:325.85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第3个数字720上的运行结果截图和详细的文字说明：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原始: num = 720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十进制: VBEncodeNumber10(num) = [5, 208]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二进制: VBEncodeNumber2(num) = ['00000101', '11010000']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cs="宋体"/>
                <w:bCs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解码: VBDecode(VBEncodeNumber2(num)) = [720]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51" o:spt="75" alt="" type="#_x0000_t75" style="height:106.8pt;width:327.85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hint="eastAsia" w:cs="宋体"/>
                <w:b/>
              </w:rPr>
            </w:pPr>
            <w:r>
              <w:rPr>
                <w:rFonts w:hint="eastAsia" w:cs="宋体"/>
                <w:b/>
                <w:lang w:val="en-US" w:eastAsia="zh-Hans"/>
              </w:rPr>
              <w:t>在数字流</w:t>
            </w:r>
            <w:r>
              <w:rPr>
                <w:rFonts w:hint="default" w:cs="宋体"/>
                <w:b/>
                <w:lang w:eastAsia="zh-Hans"/>
              </w:rPr>
              <w:t>[113,309,720]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原始: nums = [113, 309, 720]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十进制: VBEncode(nums) =  [241, 2, 181, 5, 208]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二进制: VBEncode(nums) =  ['11110001', '00000010', '10110101', '00000101', '11010000']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解码: VBDecode(VBEncode(nums)) = [113, 309, 720]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53" o:spt="75" alt="" type="#_x0000_t75" style="height:107pt;width:331.6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(3).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》第98-99页（Section 5.3.2）中所描述的采用Gamma codes的编码和解码过程（encoding and decoding of Gamma codes），并用Java语言或其他常用语言实现该算法。要求在三个数字（113，309，720）上验证算法的正确性。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注意使用合理的数据结构。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。（20）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hint="eastAsia" w:cs="宋体"/>
                <w:b/>
                <w:color w:val="000000"/>
              </w:rPr>
            </w:pPr>
            <w:r>
              <w:rPr>
                <w:rFonts w:hint="eastAsia" w:cs="宋体"/>
                <w:b/>
                <w:color w:val="000000"/>
              </w:rPr>
              <w:t>代码截图（不要复制源代码，请用截图的方式）和详细的文字说明：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编码过程：将数据转化为二进制，去除首位得到偏移量。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对偏移量的长度进行一元编码，gammar编码最终为两者相连。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解码过程：获取第一次出现0的位置，获取偏移部分，首位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添</w:t>
            </w: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一</w:t>
            </w: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，转换为十进制</w:t>
            </w: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。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default" w:cs="宋体"/>
                <w:bCs/>
                <w:sz w:val="18"/>
                <w:szCs w:val="18"/>
                <w:lang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gammar编码数字流</w:t>
            </w:r>
          </w:p>
          <w:p>
            <w:pPr>
              <w:numPr>
                <w:numId w:val="0"/>
              </w:numPr>
              <w:jc w:val="center"/>
              <w:rPr>
                <w:rFonts w:hint="default" w:cs="宋体"/>
                <w:bCs/>
                <w:color w:val="000000"/>
              </w:rPr>
            </w:pPr>
            <w:r>
              <w:pict>
                <v:shape id="_x0000_i1055" o:spt="75" alt="" type="#_x0000_t75" style="height:96.65pt;width:167.55pt;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jc w:val="both"/>
              <w:rPr>
                <w:rFonts w:hint="default" w:cs="宋体"/>
                <w:bCs/>
                <w:sz w:val="18"/>
                <w:szCs w:val="18"/>
                <w:lang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gammar编码单数字</w:t>
            </w:r>
          </w:p>
          <w:p>
            <w:pPr>
              <w:numPr>
                <w:numId w:val="0"/>
              </w:numPr>
              <w:jc w:val="center"/>
              <w:rPr>
                <w:rFonts w:hint="default" w:cs="宋体"/>
                <w:bCs/>
                <w:color w:val="000000"/>
              </w:rPr>
            </w:pPr>
            <w:r>
              <w:pict>
                <v:shape id="_x0000_i1056" o:spt="75" alt="" type="#_x0000_t75" style="height:101pt;width:188.4pt;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default" w:cs="宋体"/>
                <w:bCs/>
                <w:color w:val="000000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gammar编码解码（根据数字流，返回解码后的字节流）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62" o:spt="75" alt="" type="#_x0000_t75" style="height:228.1pt;width:174.65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第1个数字113上的运行结果截图和详细的文字说明：</w:t>
            </w:r>
          </w:p>
          <w:p>
            <w:pPr>
              <w:numPr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num = 113</w:t>
            </w:r>
          </w:p>
          <w:p>
            <w:pPr>
              <w:numPr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gammarEncodeNumber(num) = 1111110110001</w:t>
            </w:r>
          </w:p>
          <w:p>
            <w:pPr>
              <w:numPr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gammardecode(gammarEncodeNumber(num)) = [113]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59" o:spt="75" alt="" type="#_x0000_t75" style="height:90.7pt;width:364.4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第2个数字309上的运行结果截图和详细的文字说明：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num = 309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gammarEncodeNumber(num) = 11111111000110101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gammardecode(gammarEncodeNumber(num)) = [309]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60" o:spt="75" alt="" type="#_x0000_t75" style="height:92.15pt;width:372.3pt;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第3个数字720上的运行结果截图和详细的文字说明：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num = 720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gammarEncodeNumber(num) = 1111111110011010000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cs="宋体"/>
                <w:bCs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gammardecode(gammarEncodeNumber(num)) = [720]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61" o:spt="75" alt="" type="#_x0000_t75" style="height:86.4pt;width:356.7pt;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  <w:lang w:val="en-US" w:eastAsia="zh-Hans"/>
              </w:rPr>
              <w:t>在数字流</w:t>
            </w:r>
            <w:r>
              <w:rPr>
                <w:rFonts w:hint="default" w:cs="宋体"/>
                <w:b/>
                <w:lang w:eastAsia="zh-Hans"/>
              </w:rPr>
              <w:t>[113,309,720]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nums = [113, 309, 720]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gammarEncode(num) = 1111110110001111111110001101011111111110011010000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sz w:val="18"/>
                <w:szCs w:val="18"/>
                <w:lang w:val="en-US" w:eastAsia="zh-Hans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gammardecode(GammarEncode(nums)) = [113, 309, 720]</w:t>
            </w:r>
          </w:p>
          <w:p>
            <w:pPr>
              <w:jc w:val="center"/>
            </w:pPr>
            <w:r>
              <w:pict>
                <v:shape id="_x0000_i1063" o:spt="75" alt="" type="#_x0000_t75" style="height:110.1pt;width:351.9pt;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b/>
                <w:bCs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Hans"/>
              </w:rPr>
              <w:t>通过本次实验了解并掌握文本数据集的统计分析方法，以及索引的构建和压缩技术。第一题中，尝试使用了多重的分词库，一开始都没能很好的解决计算机专业词汇的问题，后来不得已只能自行添加词典，完成分词任务。第二三题中，由于python的语言特性，无法选择字节类型的数据结构，无法测试实际的压缩比等数据，如果有机会可以尝试使用C语言进行一下测试。</w:t>
            </w:r>
          </w:p>
        </w:tc>
      </w:tr>
    </w:tbl>
    <w:p>
      <w:pPr>
        <w:rPr>
          <w:rFonts w:hint="eastAsia" w:cs="宋体"/>
        </w:rPr>
      </w:pPr>
    </w:p>
    <w:p>
      <w:bookmarkStart w:id="0" w:name="_GoBack"/>
      <w:bookmarkEnd w:id="0"/>
      <w:r>
        <w:rPr>
          <w:rFonts w:hint="eastAsia" w:cs="宋体"/>
        </w:rPr>
        <w:t>深圳大学学生实验报告用纸</w:t>
      </w:r>
    </w:p>
    <w:p/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</w:t>
            </w:r>
            <w:r>
              <w:rPr>
                <w:rFonts w:cs="宋体"/>
              </w:rPr>
              <w:t>02</w:t>
            </w:r>
            <w:r>
              <w:rPr>
                <w:rFonts w:hint="eastAsia" w:cs="宋体"/>
              </w:rPr>
              <w:t>2年   月    日</w:t>
            </w:r>
          </w:p>
        </w:tc>
      </w:tr>
      <w:tr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1AF78"/>
    <w:multiLevelType w:val="singleLevel"/>
    <w:tmpl w:val="9FF1AF7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BFCE911"/>
    <w:multiLevelType w:val="singleLevel"/>
    <w:tmpl w:val="FBFCE91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BFE2638"/>
    <w:multiLevelType w:val="singleLevel"/>
    <w:tmpl w:val="FBFE263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EDC2985"/>
    <w:multiLevelType w:val="multilevel"/>
    <w:tmpl w:val="FEDC2985"/>
    <w:lvl w:ilvl="0" w:tentative="0">
      <w:start w:val="1"/>
      <w:numFmt w:val="low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7FE82A0"/>
    <w:multiLevelType w:val="singleLevel"/>
    <w:tmpl w:val="37FE82A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FF52C5B"/>
    <w:multiLevelType w:val="singleLevel"/>
    <w:tmpl w:val="7FF52C5B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9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012B3"/>
    <w:rsid w:val="00005116"/>
    <w:rsid w:val="00014145"/>
    <w:rsid w:val="00021007"/>
    <w:rsid w:val="0003756B"/>
    <w:rsid w:val="00037E6D"/>
    <w:rsid w:val="0004068F"/>
    <w:rsid w:val="00041D55"/>
    <w:rsid w:val="00044DE3"/>
    <w:rsid w:val="00045DA7"/>
    <w:rsid w:val="00051C4E"/>
    <w:rsid w:val="00051E84"/>
    <w:rsid w:val="0006290F"/>
    <w:rsid w:val="00062CED"/>
    <w:rsid w:val="000634F6"/>
    <w:rsid w:val="00067CA0"/>
    <w:rsid w:val="00070996"/>
    <w:rsid w:val="000722DF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7865"/>
    <w:rsid w:val="000B5844"/>
    <w:rsid w:val="000C6CD1"/>
    <w:rsid w:val="000C6DD8"/>
    <w:rsid w:val="000C6ECC"/>
    <w:rsid w:val="000D6103"/>
    <w:rsid w:val="000D766B"/>
    <w:rsid w:val="000E273F"/>
    <w:rsid w:val="000E3543"/>
    <w:rsid w:val="000F12E9"/>
    <w:rsid w:val="000F4FB2"/>
    <w:rsid w:val="0010017E"/>
    <w:rsid w:val="00102465"/>
    <w:rsid w:val="00103D87"/>
    <w:rsid w:val="001053B5"/>
    <w:rsid w:val="001101BF"/>
    <w:rsid w:val="0011363A"/>
    <w:rsid w:val="00115113"/>
    <w:rsid w:val="00120924"/>
    <w:rsid w:val="00127C22"/>
    <w:rsid w:val="0013580B"/>
    <w:rsid w:val="0013671E"/>
    <w:rsid w:val="00141759"/>
    <w:rsid w:val="00143066"/>
    <w:rsid w:val="00143718"/>
    <w:rsid w:val="00146BB9"/>
    <w:rsid w:val="00150CB9"/>
    <w:rsid w:val="001565D4"/>
    <w:rsid w:val="001614F2"/>
    <w:rsid w:val="00170431"/>
    <w:rsid w:val="001713FB"/>
    <w:rsid w:val="00171A00"/>
    <w:rsid w:val="00173142"/>
    <w:rsid w:val="001734F5"/>
    <w:rsid w:val="00180975"/>
    <w:rsid w:val="001812DC"/>
    <w:rsid w:val="00182A14"/>
    <w:rsid w:val="00187E48"/>
    <w:rsid w:val="001A2C1B"/>
    <w:rsid w:val="001A2FCC"/>
    <w:rsid w:val="001B16D9"/>
    <w:rsid w:val="001B33DE"/>
    <w:rsid w:val="001C067F"/>
    <w:rsid w:val="001C2248"/>
    <w:rsid w:val="001C31F6"/>
    <w:rsid w:val="001D267D"/>
    <w:rsid w:val="001D54D6"/>
    <w:rsid w:val="001E3E54"/>
    <w:rsid w:val="001E6FD6"/>
    <w:rsid w:val="001F04BC"/>
    <w:rsid w:val="001F0B59"/>
    <w:rsid w:val="001F627D"/>
    <w:rsid w:val="002020D5"/>
    <w:rsid w:val="00202571"/>
    <w:rsid w:val="00211059"/>
    <w:rsid w:val="00216688"/>
    <w:rsid w:val="00220244"/>
    <w:rsid w:val="00221307"/>
    <w:rsid w:val="002314B9"/>
    <w:rsid w:val="00233124"/>
    <w:rsid w:val="00240FC5"/>
    <w:rsid w:val="00244525"/>
    <w:rsid w:val="0025102B"/>
    <w:rsid w:val="0026279E"/>
    <w:rsid w:val="002630CD"/>
    <w:rsid w:val="0026435E"/>
    <w:rsid w:val="00283ACE"/>
    <w:rsid w:val="0028664C"/>
    <w:rsid w:val="00293629"/>
    <w:rsid w:val="00297C7C"/>
    <w:rsid w:val="002B02D0"/>
    <w:rsid w:val="002C1B14"/>
    <w:rsid w:val="002C200C"/>
    <w:rsid w:val="002C7441"/>
    <w:rsid w:val="002D0909"/>
    <w:rsid w:val="002D0DC0"/>
    <w:rsid w:val="002D0EA5"/>
    <w:rsid w:val="002D4296"/>
    <w:rsid w:val="002E07D1"/>
    <w:rsid w:val="002E1010"/>
    <w:rsid w:val="002E630E"/>
    <w:rsid w:val="002F33B6"/>
    <w:rsid w:val="002F698C"/>
    <w:rsid w:val="002F789F"/>
    <w:rsid w:val="0030277A"/>
    <w:rsid w:val="00304B84"/>
    <w:rsid w:val="00305AF9"/>
    <w:rsid w:val="00307D2A"/>
    <w:rsid w:val="00315775"/>
    <w:rsid w:val="003178C7"/>
    <w:rsid w:val="00320977"/>
    <w:rsid w:val="00321719"/>
    <w:rsid w:val="00321E5E"/>
    <w:rsid w:val="00324310"/>
    <w:rsid w:val="0033264A"/>
    <w:rsid w:val="003334C8"/>
    <w:rsid w:val="00341638"/>
    <w:rsid w:val="00342501"/>
    <w:rsid w:val="00343760"/>
    <w:rsid w:val="00345E21"/>
    <w:rsid w:val="00351D4E"/>
    <w:rsid w:val="003523C1"/>
    <w:rsid w:val="0035489D"/>
    <w:rsid w:val="00357F3B"/>
    <w:rsid w:val="00360F15"/>
    <w:rsid w:val="00366B34"/>
    <w:rsid w:val="00366F4F"/>
    <w:rsid w:val="003712D6"/>
    <w:rsid w:val="003716A0"/>
    <w:rsid w:val="00376F2C"/>
    <w:rsid w:val="00377491"/>
    <w:rsid w:val="00377FF1"/>
    <w:rsid w:val="0038695B"/>
    <w:rsid w:val="00386C7D"/>
    <w:rsid w:val="003968DC"/>
    <w:rsid w:val="003A0B6D"/>
    <w:rsid w:val="003A2860"/>
    <w:rsid w:val="003B0583"/>
    <w:rsid w:val="003B1604"/>
    <w:rsid w:val="003D265C"/>
    <w:rsid w:val="003D5E52"/>
    <w:rsid w:val="003D6BD5"/>
    <w:rsid w:val="003D6E59"/>
    <w:rsid w:val="003D75C8"/>
    <w:rsid w:val="003F4C4E"/>
    <w:rsid w:val="00403245"/>
    <w:rsid w:val="004120E5"/>
    <w:rsid w:val="00421806"/>
    <w:rsid w:val="00421E17"/>
    <w:rsid w:val="004243DE"/>
    <w:rsid w:val="004256B7"/>
    <w:rsid w:val="004279C1"/>
    <w:rsid w:val="00430264"/>
    <w:rsid w:val="00433FC7"/>
    <w:rsid w:val="00450DA8"/>
    <w:rsid w:val="00453F91"/>
    <w:rsid w:val="00457CD9"/>
    <w:rsid w:val="00464521"/>
    <w:rsid w:val="004645EA"/>
    <w:rsid w:val="00466C9C"/>
    <w:rsid w:val="00474FE5"/>
    <w:rsid w:val="00477E24"/>
    <w:rsid w:val="0048011C"/>
    <w:rsid w:val="0048391C"/>
    <w:rsid w:val="0048587B"/>
    <w:rsid w:val="00493418"/>
    <w:rsid w:val="004966F3"/>
    <w:rsid w:val="004A01D1"/>
    <w:rsid w:val="004A4A9F"/>
    <w:rsid w:val="004A6AD4"/>
    <w:rsid w:val="004B08BE"/>
    <w:rsid w:val="004C06C2"/>
    <w:rsid w:val="004C4B62"/>
    <w:rsid w:val="004D078F"/>
    <w:rsid w:val="004D40C2"/>
    <w:rsid w:val="004D4FC0"/>
    <w:rsid w:val="004D7B1D"/>
    <w:rsid w:val="004E1AFE"/>
    <w:rsid w:val="004E3533"/>
    <w:rsid w:val="004E4D52"/>
    <w:rsid w:val="004E5F04"/>
    <w:rsid w:val="004F280C"/>
    <w:rsid w:val="004F34EA"/>
    <w:rsid w:val="00500324"/>
    <w:rsid w:val="00513408"/>
    <w:rsid w:val="005137EF"/>
    <w:rsid w:val="00516C18"/>
    <w:rsid w:val="00524F1B"/>
    <w:rsid w:val="0053124E"/>
    <w:rsid w:val="005340D9"/>
    <w:rsid w:val="00534259"/>
    <w:rsid w:val="0053476E"/>
    <w:rsid w:val="00535422"/>
    <w:rsid w:val="005371B6"/>
    <w:rsid w:val="00543A84"/>
    <w:rsid w:val="00544182"/>
    <w:rsid w:val="00545BB2"/>
    <w:rsid w:val="00566085"/>
    <w:rsid w:val="00567443"/>
    <w:rsid w:val="005717A7"/>
    <w:rsid w:val="0057551C"/>
    <w:rsid w:val="00581926"/>
    <w:rsid w:val="00591FEE"/>
    <w:rsid w:val="005A0067"/>
    <w:rsid w:val="005A0FD7"/>
    <w:rsid w:val="005A38AF"/>
    <w:rsid w:val="005A3CF4"/>
    <w:rsid w:val="005A69D7"/>
    <w:rsid w:val="005A76C4"/>
    <w:rsid w:val="005C765B"/>
    <w:rsid w:val="005C7F2F"/>
    <w:rsid w:val="005D4563"/>
    <w:rsid w:val="005D4A76"/>
    <w:rsid w:val="005E1C4E"/>
    <w:rsid w:val="005E30F8"/>
    <w:rsid w:val="005E368C"/>
    <w:rsid w:val="005F3E77"/>
    <w:rsid w:val="005F793E"/>
    <w:rsid w:val="00605C8E"/>
    <w:rsid w:val="00611B97"/>
    <w:rsid w:val="00613335"/>
    <w:rsid w:val="006138B4"/>
    <w:rsid w:val="00613C07"/>
    <w:rsid w:val="00622075"/>
    <w:rsid w:val="0062732A"/>
    <w:rsid w:val="00627B7B"/>
    <w:rsid w:val="0066160C"/>
    <w:rsid w:val="006617A8"/>
    <w:rsid w:val="00672E5D"/>
    <w:rsid w:val="00695556"/>
    <w:rsid w:val="006962BC"/>
    <w:rsid w:val="00697809"/>
    <w:rsid w:val="00697FB6"/>
    <w:rsid w:val="006A3876"/>
    <w:rsid w:val="006A3CA9"/>
    <w:rsid w:val="006A7C8C"/>
    <w:rsid w:val="006B5819"/>
    <w:rsid w:val="006B6E34"/>
    <w:rsid w:val="006C425B"/>
    <w:rsid w:val="006C682D"/>
    <w:rsid w:val="006D267A"/>
    <w:rsid w:val="006E49D5"/>
    <w:rsid w:val="006E5C5D"/>
    <w:rsid w:val="006F1AFF"/>
    <w:rsid w:val="006F219D"/>
    <w:rsid w:val="00700B24"/>
    <w:rsid w:val="0070112F"/>
    <w:rsid w:val="00702903"/>
    <w:rsid w:val="0071270D"/>
    <w:rsid w:val="00726F5C"/>
    <w:rsid w:val="00734A1A"/>
    <w:rsid w:val="00735527"/>
    <w:rsid w:val="0073698D"/>
    <w:rsid w:val="0075666C"/>
    <w:rsid w:val="00761F09"/>
    <w:rsid w:val="0079140A"/>
    <w:rsid w:val="00793728"/>
    <w:rsid w:val="007951A1"/>
    <w:rsid w:val="007958AB"/>
    <w:rsid w:val="007A2D15"/>
    <w:rsid w:val="007A35B3"/>
    <w:rsid w:val="007B1E3D"/>
    <w:rsid w:val="007B26B0"/>
    <w:rsid w:val="007B2F4A"/>
    <w:rsid w:val="007B4234"/>
    <w:rsid w:val="007B4B0C"/>
    <w:rsid w:val="007C282B"/>
    <w:rsid w:val="007C7260"/>
    <w:rsid w:val="007C75ED"/>
    <w:rsid w:val="007D2A88"/>
    <w:rsid w:val="007D3DE1"/>
    <w:rsid w:val="007D4409"/>
    <w:rsid w:val="007D53C0"/>
    <w:rsid w:val="007D7D0A"/>
    <w:rsid w:val="007E2074"/>
    <w:rsid w:val="007E5F12"/>
    <w:rsid w:val="007E7B37"/>
    <w:rsid w:val="007F4E05"/>
    <w:rsid w:val="00802005"/>
    <w:rsid w:val="00806B3F"/>
    <w:rsid w:val="00810209"/>
    <w:rsid w:val="00820602"/>
    <w:rsid w:val="00823AA3"/>
    <w:rsid w:val="008253C2"/>
    <w:rsid w:val="00830763"/>
    <w:rsid w:val="00835898"/>
    <w:rsid w:val="00845AA6"/>
    <w:rsid w:val="00845D46"/>
    <w:rsid w:val="00846AD0"/>
    <w:rsid w:val="00852231"/>
    <w:rsid w:val="00854594"/>
    <w:rsid w:val="00860295"/>
    <w:rsid w:val="00876191"/>
    <w:rsid w:val="00881EB6"/>
    <w:rsid w:val="00885127"/>
    <w:rsid w:val="00886F48"/>
    <w:rsid w:val="00890392"/>
    <w:rsid w:val="00890E2C"/>
    <w:rsid w:val="00892633"/>
    <w:rsid w:val="008C38B9"/>
    <w:rsid w:val="008C4C05"/>
    <w:rsid w:val="008D0464"/>
    <w:rsid w:val="008D2C3A"/>
    <w:rsid w:val="008D6FB3"/>
    <w:rsid w:val="008E14F1"/>
    <w:rsid w:val="008E57C1"/>
    <w:rsid w:val="008E6282"/>
    <w:rsid w:val="008F0728"/>
    <w:rsid w:val="008F233C"/>
    <w:rsid w:val="00900A1A"/>
    <w:rsid w:val="0090242D"/>
    <w:rsid w:val="00906B25"/>
    <w:rsid w:val="00915571"/>
    <w:rsid w:val="0091694C"/>
    <w:rsid w:val="00920845"/>
    <w:rsid w:val="0092166A"/>
    <w:rsid w:val="009250E8"/>
    <w:rsid w:val="00933E03"/>
    <w:rsid w:val="0093403A"/>
    <w:rsid w:val="009375DF"/>
    <w:rsid w:val="00944AC0"/>
    <w:rsid w:val="00945174"/>
    <w:rsid w:val="00947E4C"/>
    <w:rsid w:val="00954E3C"/>
    <w:rsid w:val="0095631D"/>
    <w:rsid w:val="00960DF4"/>
    <w:rsid w:val="00961A0D"/>
    <w:rsid w:val="00964516"/>
    <w:rsid w:val="00967AA8"/>
    <w:rsid w:val="0097017E"/>
    <w:rsid w:val="00975D39"/>
    <w:rsid w:val="00975D73"/>
    <w:rsid w:val="00980983"/>
    <w:rsid w:val="00991628"/>
    <w:rsid w:val="00992476"/>
    <w:rsid w:val="00992FA4"/>
    <w:rsid w:val="0099484D"/>
    <w:rsid w:val="00996745"/>
    <w:rsid w:val="009A2DA2"/>
    <w:rsid w:val="009C4448"/>
    <w:rsid w:val="009C46B9"/>
    <w:rsid w:val="009C6480"/>
    <w:rsid w:val="009D2E9A"/>
    <w:rsid w:val="009D5DF2"/>
    <w:rsid w:val="009E1A8D"/>
    <w:rsid w:val="009F0B3C"/>
    <w:rsid w:val="009F1CE1"/>
    <w:rsid w:val="009F7ECC"/>
    <w:rsid w:val="00A04FFD"/>
    <w:rsid w:val="00A053B8"/>
    <w:rsid w:val="00A067F6"/>
    <w:rsid w:val="00A07687"/>
    <w:rsid w:val="00A116E7"/>
    <w:rsid w:val="00A27F68"/>
    <w:rsid w:val="00A40471"/>
    <w:rsid w:val="00A41C32"/>
    <w:rsid w:val="00A438CF"/>
    <w:rsid w:val="00A45499"/>
    <w:rsid w:val="00A47DA0"/>
    <w:rsid w:val="00A54E42"/>
    <w:rsid w:val="00A571F2"/>
    <w:rsid w:val="00A736E8"/>
    <w:rsid w:val="00A828C5"/>
    <w:rsid w:val="00A82EC0"/>
    <w:rsid w:val="00A8610F"/>
    <w:rsid w:val="00A866B9"/>
    <w:rsid w:val="00A941B9"/>
    <w:rsid w:val="00A96F0F"/>
    <w:rsid w:val="00AA3623"/>
    <w:rsid w:val="00AA7CDC"/>
    <w:rsid w:val="00AC04FC"/>
    <w:rsid w:val="00AC1D5F"/>
    <w:rsid w:val="00AC42C3"/>
    <w:rsid w:val="00AC49BB"/>
    <w:rsid w:val="00AC4A0E"/>
    <w:rsid w:val="00AC7393"/>
    <w:rsid w:val="00AD42E2"/>
    <w:rsid w:val="00AD7788"/>
    <w:rsid w:val="00B058CE"/>
    <w:rsid w:val="00B13700"/>
    <w:rsid w:val="00B161ED"/>
    <w:rsid w:val="00B2098B"/>
    <w:rsid w:val="00B23ADC"/>
    <w:rsid w:val="00B365AE"/>
    <w:rsid w:val="00B372EC"/>
    <w:rsid w:val="00B372FB"/>
    <w:rsid w:val="00B432C0"/>
    <w:rsid w:val="00B50329"/>
    <w:rsid w:val="00B54129"/>
    <w:rsid w:val="00B5544E"/>
    <w:rsid w:val="00B557B7"/>
    <w:rsid w:val="00B55897"/>
    <w:rsid w:val="00B55D5B"/>
    <w:rsid w:val="00B60331"/>
    <w:rsid w:val="00B617CB"/>
    <w:rsid w:val="00B633E9"/>
    <w:rsid w:val="00B66871"/>
    <w:rsid w:val="00B7199F"/>
    <w:rsid w:val="00B71C68"/>
    <w:rsid w:val="00B720CD"/>
    <w:rsid w:val="00B75189"/>
    <w:rsid w:val="00B7626E"/>
    <w:rsid w:val="00B83D55"/>
    <w:rsid w:val="00B973D6"/>
    <w:rsid w:val="00BA4F45"/>
    <w:rsid w:val="00BA761A"/>
    <w:rsid w:val="00BC2EDA"/>
    <w:rsid w:val="00BC3EF9"/>
    <w:rsid w:val="00BD1DA0"/>
    <w:rsid w:val="00BD4C07"/>
    <w:rsid w:val="00BD50D3"/>
    <w:rsid w:val="00BF239E"/>
    <w:rsid w:val="00C00110"/>
    <w:rsid w:val="00C038C5"/>
    <w:rsid w:val="00C10FD4"/>
    <w:rsid w:val="00C13F0B"/>
    <w:rsid w:val="00C14DFB"/>
    <w:rsid w:val="00C16DDE"/>
    <w:rsid w:val="00C21960"/>
    <w:rsid w:val="00C42694"/>
    <w:rsid w:val="00C47655"/>
    <w:rsid w:val="00C52427"/>
    <w:rsid w:val="00C74DF4"/>
    <w:rsid w:val="00C75A7B"/>
    <w:rsid w:val="00C93269"/>
    <w:rsid w:val="00CA29AC"/>
    <w:rsid w:val="00CB4602"/>
    <w:rsid w:val="00CC3CAA"/>
    <w:rsid w:val="00D04E6B"/>
    <w:rsid w:val="00D0713C"/>
    <w:rsid w:val="00D10071"/>
    <w:rsid w:val="00D1684D"/>
    <w:rsid w:val="00D24E70"/>
    <w:rsid w:val="00D30F3C"/>
    <w:rsid w:val="00D32996"/>
    <w:rsid w:val="00D353AF"/>
    <w:rsid w:val="00D37F41"/>
    <w:rsid w:val="00D50E46"/>
    <w:rsid w:val="00D534CF"/>
    <w:rsid w:val="00D62633"/>
    <w:rsid w:val="00D62B7F"/>
    <w:rsid w:val="00D723C3"/>
    <w:rsid w:val="00D7615E"/>
    <w:rsid w:val="00D8092C"/>
    <w:rsid w:val="00D81287"/>
    <w:rsid w:val="00D81ACA"/>
    <w:rsid w:val="00D81E2F"/>
    <w:rsid w:val="00D82B6B"/>
    <w:rsid w:val="00D866DB"/>
    <w:rsid w:val="00D86FC3"/>
    <w:rsid w:val="00D92800"/>
    <w:rsid w:val="00D93500"/>
    <w:rsid w:val="00D966F1"/>
    <w:rsid w:val="00DB12EE"/>
    <w:rsid w:val="00DB3A10"/>
    <w:rsid w:val="00DB64D8"/>
    <w:rsid w:val="00DC2D6D"/>
    <w:rsid w:val="00DC3822"/>
    <w:rsid w:val="00DE5AA5"/>
    <w:rsid w:val="00DF2177"/>
    <w:rsid w:val="00DF4303"/>
    <w:rsid w:val="00E033DE"/>
    <w:rsid w:val="00E03DD7"/>
    <w:rsid w:val="00E131F8"/>
    <w:rsid w:val="00E1763B"/>
    <w:rsid w:val="00E20567"/>
    <w:rsid w:val="00E23782"/>
    <w:rsid w:val="00E24355"/>
    <w:rsid w:val="00E44080"/>
    <w:rsid w:val="00E52E5D"/>
    <w:rsid w:val="00E624B9"/>
    <w:rsid w:val="00E6583E"/>
    <w:rsid w:val="00E6688A"/>
    <w:rsid w:val="00E76D27"/>
    <w:rsid w:val="00E80062"/>
    <w:rsid w:val="00E862A9"/>
    <w:rsid w:val="00E87A00"/>
    <w:rsid w:val="00E95DFF"/>
    <w:rsid w:val="00E9602D"/>
    <w:rsid w:val="00EA302D"/>
    <w:rsid w:val="00EA380D"/>
    <w:rsid w:val="00EA41B8"/>
    <w:rsid w:val="00EA5AAC"/>
    <w:rsid w:val="00EA704D"/>
    <w:rsid w:val="00EA7BC3"/>
    <w:rsid w:val="00EB25AB"/>
    <w:rsid w:val="00EB7410"/>
    <w:rsid w:val="00EC0774"/>
    <w:rsid w:val="00EC3E56"/>
    <w:rsid w:val="00ED09C0"/>
    <w:rsid w:val="00ED3097"/>
    <w:rsid w:val="00EE7473"/>
    <w:rsid w:val="00EF4375"/>
    <w:rsid w:val="00EF7438"/>
    <w:rsid w:val="00F0050D"/>
    <w:rsid w:val="00F02BDC"/>
    <w:rsid w:val="00F03A21"/>
    <w:rsid w:val="00F216A6"/>
    <w:rsid w:val="00F250F5"/>
    <w:rsid w:val="00F331AA"/>
    <w:rsid w:val="00F33EAB"/>
    <w:rsid w:val="00F41894"/>
    <w:rsid w:val="00F434EB"/>
    <w:rsid w:val="00F4512C"/>
    <w:rsid w:val="00F54CB4"/>
    <w:rsid w:val="00F73012"/>
    <w:rsid w:val="00F8164E"/>
    <w:rsid w:val="00F81F7F"/>
    <w:rsid w:val="00F822F0"/>
    <w:rsid w:val="00FA1133"/>
    <w:rsid w:val="00FA21C1"/>
    <w:rsid w:val="00FA48B0"/>
    <w:rsid w:val="00FA4CC8"/>
    <w:rsid w:val="00FB08BD"/>
    <w:rsid w:val="00FB0CEE"/>
    <w:rsid w:val="00FD3E10"/>
    <w:rsid w:val="00FE3FC0"/>
    <w:rsid w:val="00FF1151"/>
    <w:rsid w:val="00FF40AE"/>
    <w:rsid w:val="00FF52E1"/>
    <w:rsid w:val="579F4EE2"/>
    <w:rsid w:val="57F74D84"/>
    <w:rsid w:val="77D764EA"/>
    <w:rsid w:val="79F7773C"/>
    <w:rsid w:val="7DEFC541"/>
    <w:rsid w:val="97FD1D3D"/>
    <w:rsid w:val="B79B6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unhideWhenUsed/>
    <w:uiPriority w:val="99"/>
    <w:rPr>
      <w:color w:val="0000FF"/>
      <w:u w:val="single"/>
    </w:rPr>
  </w:style>
  <w:style w:type="character" w:customStyle="1" w:styleId="8">
    <w:name w:val="页眉 字符"/>
    <w:link w:val="3"/>
    <w:uiPriority w:val="99"/>
    <w:rPr>
      <w:sz w:val="18"/>
      <w:szCs w:val="18"/>
    </w:rPr>
  </w:style>
  <w:style w:type="character" w:customStyle="1" w:styleId="9">
    <w:name w:val="页脚 字符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8</Pages>
  <Words>582</Words>
  <Characters>3321</Characters>
  <Lines>27</Lines>
  <Paragraphs>7</Paragraphs>
  <TotalTime>6</TotalTime>
  <ScaleCrop>false</ScaleCrop>
  <LinksUpToDate>false</LinksUpToDate>
  <CharactersWithSpaces>3896</CharactersWithSpaces>
  <Application>WPS Office_3.9.4.6396_F1E327BC-269C-435d-A152-05C5408002CA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2014-02-27T06:16:00Z</dcterms:created>
  <dc:creator>Weike Pan</dc:creator>
  <cp:lastModifiedBy>蛋壳</cp:lastModifiedBy>
  <cp:lastPrinted>2014-03-23T07:24:00Z</cp:lastPrinted>
  <dcterms:modified xsi:type="dcterms:W3CDTF">2022-04-23T03:08:46Z</dcterms:modified>
  <dc:title>大 学 实 验 报 告</dc:title>
  <cp:revision>455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2052-3.9.4.6396</vt:lpwstr>
  </property>
</Properties>
</file>