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41E" w:rsidRPr="007662B8" w:rsidRDefault="00E5641E" w:rsidP="00E5641E">
      <w:pPr>
        <w:pStyle w:val="a5"/>
        <w:numPr>
          <w:ilvl w:val="0"/>
          <w:numId w:val="2"/>
        </w:numPr>
        <w:ind w:right="-2" w:firstLineChars="0"/>
        <w:rPr>
          <w:b/>
          <w:sz w:val="28"/>
          <w:szCs w:val="28"/>
        </w:rPr>
      </w:pPr>
      <w:r w:rsidRPr="007662B8">
        <w:rPr>
          <w:rFonts w:hint="eastAsia"/>
          <w:b/>
          <w:sz w:val="28"/>
          <w:szCs w:val="28"/>
        </w:rPr>
        <w:t>（</w:t>
      </w:r>
      <w:r w:rsidRPr="007662B8">
        <w:rPr>
          <w:rFonts w:hint="eastAsia"/>
          <w:b/>
          <w:sz w:val="28"/>
          <w:szCs w:val="28"/>
        </w:rPr>
        <w:t>7</w:t>
      </w:r>
      <w:r w:rsidRPr="007662B8">
        <w:rPr>
          <w:b/>
          <w:sz w:val="28"/>
          <w:szCs w:val="28"/>
        </w:rPr>
        <w:t>0</w:t>
      </w:r>
      <w:r w:rsidRPr="007662B8">
        <w:rPr>
          <w:b/>
          <w:sz w:val="28"/>
          <w:szCs w:val="28"/>
        </w:rPr>
        <w:t>分</w:t>
      </w:r>
      <w:r w:rsidRPr="007662B8">
        <w:rPr>
          <w:rFonts w:hint="eastAsia"/>
          <w:b/>
          <w:sz w:val="28"/>
          <w:szCs w:val="28"/>
        </w:rPr>
        <w:t>）</w:t>
      </w:r>
      <w:r w:rsidR="000C154E" w:rsidRPr="007662B8">
        <w:rPr>
          <w:rFonts w:hint="eastAsia"/>
          <w:b/>
          <w:sz w:val="28"/>
          <w:szCs w:val="28"/>
        </w:rPr>
        <w:t>商店客流量数据可视化</w:t>
      </w:r>
    </w:p>
    <w:p w:rsidR="000C154E" w:rsidRPr="00E5641E" w:rsidRDefault="00CB7540" w:rsidP="007662B8">
      <w:pPr>
        <w:spacing w:line="360" w:lineRule="auto"/>
        <w:ind w:right="-2"/>
        <w:rPr>
          <w:rFonts w:hint="eastAsia"/>
        </w:rPr>
      </w:pPr>
      <w:r>
        <w:t>a</w:t>
      </w:r>
      <w:r>
        <w:rPr>
          <w:rFonts w:hint="eastAsia"/>
        </w:rPr>
        <w:t>）</w:t>
      </w:r>
      <w:r w:rsidR="000C154E" w:rsidRPr="00E5641E">
        <w:rPr>
          <w:rFonts w:hint="eastAsia"/>
        </w:rPr>
        <w:t>数据来源</w:t>
      </w:r>
    </w:p>
    <w:p w:rsidR="000C154E" w:rsidRPr="00E5641E" w:rsidRDefault="000C154E" w:rsidP="007662B8">
      <w:pPr>
        <w:spacing w:line="360" w:lineRule="auto"/>
        <w:ind w:right="-2" w:firstLine="420"/>
      </w:pPr>
      <w:r w:rsidRPr="00E5641E">
        <w:rPr>
          <w:rFonts w:hint="eastAsia"/>
        </w:rPr>
        <w:t>商店数据来自天池口碑商家客流量预测比赛，这里只筛选了一部分数据。“</w:t>
      </w:r>
      <w:r w:rsidRPr="00E5641E">
        <w:rPr>
          <w:rFonts w:hint="eastAsia"/>
        </w:rPr>
        <w:t>shop_payNum_new.csv</w:t>
      </w:r>
      <w:r w:rsidRPr="00E5641E">
        <w:rPr>
          <w:rFonts w:hint="eastAsia"/>
        </w:rPr>
        <w:t>”的数据各个字段的含义</w:t>
      </w:r>
      <w:r w:rsidR="00CB7540">
        <w:rPr>
          <w:rFonts w:hint="eastAsia"/>
        </w:rPr>
        <w:t>如下表所示：</w:t>
      </w:r>
    </w:p>
    <w:p w:rsidR="000C154E" w:rsidRPr="00E5641E" w:rsidRDefault="000C154E" w:rsidP="007662B8">
      <w:pPr>
        <w:spacing w:line="360" w:lineRule="auto"/>
        <w:ind w:rightChars="832" w:right="1747"/>
        <w:rPr>
          <w:rFonts w:hint="eastAsia"/>
        </w:rPr>
      </w:pPr>
      <w:r w:rsidRPr="00E5641E">
        <w:drawing>
          <wp:inline distT="0" distB="0" distL="0" distR="0" wp14:anchorId="4EC25DFF" wp14:editId="49EE07E1">
            <wp:extent cx="5067300" cy="1104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54E" w:rsidRPr="00E5641E" w:rsidRDefault="000C154E" w:rsidP="007662B8">
      <w:pPr>
        <w:spacing w:line="360" w:lineRule="auto"/>
        <w:ind w:rightChars="832" w:right="1747"/>
        <w:rPr>
          <w:rFonts w:hint="eastAsia"/>
        </w:rPr>
      </w:pPr>
    </w:p>
    <w:p w:rsidR="000C154E" w:rsidRPr="00E5641E" w:rsidRDefault="000C154E" w:rsidP="007662B8">
      <w:pPr>
        <w:spacing w:line="360" w:lineRule="auto"/>
        <w:ind w:rightChars="-1" w:right="-2"/>
        <w:rPr>
          <w:rFonts w:hint="eastAsia"/>
        </w:rPr>
      </w:pPr>
      <w:r w:rsidRPr="00E5641E">
        <w:rPr>
          <w:rFonts w:hint="eastAsia"/>
        </w:rPr>
        <w:t>实验要求：</w:t>
      </w:r>
    </w:p>
    <w:p w:rsidR="000C154E" w:rsidRPr="00E5641E" w:rsidRDefault="000C154E" w:rsidP="007662B8">
      <w:pPr>
        <w:spacing w:line="360" w:lineRule="auto"/>
        <w:ind w:rightChars="832" w:right="1747"/>
        <w:rPr>
          <w:rFonts w:hint="eastAsia"/>
        </w:rPr>
      </w:pPr>
      <w:r w:rsidRPr="00E5641E">
        <w:rPr>
          <w:rFonts w:hint="eastAsia"/>
        </w:rPr>
        <w:t>参考案例一从以下任务中任选</w:t>
      </w:r>
      <w:r w:rsidR="00CB7540">
        <w:t>5</w:t>
      </w:r>
      <w:r w:rsidRPr="00E5641E">
        <w:rPr>
          <w:rFonts w:hint="eastAsia"/>
        </w:rPr>
        <w:t>个绘制不同图形的任务：</w:t>
      </w:r>
    </w:p>
    <w:p w:rsidR="000C154E" w:rsidRPr="00E5641E" w:rsidRDefault="000C154E" w:rsidP="007662B8">
      <w:pPr>
        <w:spacing w:line="360" w:lineRule="auto"/>
        <w:ind w:rightChars="832" w:right="1747"/>
        <w:rPr>
          <w:rFonts w:hint="eastAsia"/>
        </w:rPr>
      </w:pPr>
      <w:r w:rsidRPr="00E5641E">
        <w:rPr>
          <w:rFonts w:hint="eastAsia"/>
        </w:rPr>
        <w:t>（</w:t>
      </w:r>
      <w:r w:rsidRPr="00E5641E">
        <w:rPr>
          <w:rFonts w:hint="eastAsia"/>
        </w:rPr>
        <w:t>1</w:t>
      </w:r>
      <w:r w:rsidRPr="00E5641E">
        <w:rPr>
          <w:rFonts w:hint="eastAsia"/>
        </w:rPr>
        <w:t>）绘制所有便利店的</w:t>
      </w:r>
      <w:r w:rsidRPr="00E5641E">
        <w:rPr>
          <w:rFonts w:hint="eastAsia"/>
        </w:rPr>
        <w:t>10</w:t>
      </w:r>
      <w:r w:rsidRPr="00E5641E">
        <w:rPr>
          <w:rFonts w:hint="eastAsia"/>
        </w:rPr>
        <w:t>月的客流量折线图。</w:t>
      </w:r>
    </w:p>
    <w:p w:rsidR="000C154E" w:rsidRPr="00E5641E" w:rsidRDefault="000C154E" w:rsidP="007662B8">
      <w:pPr>
        <w:spacing w:line="360" w:lineRule="auto"/>
        <w:ind w:rightChars="832" w:right="1747"/>
      </w:pPr>
      <w:r w:rsidRPr="00E5641E">
        <w:rPr>
          <w:rFonts w:hint="eastAsia"/>
        </w:rPr>
        <w:t>（</w:t>
      </w:r>
      <w:r w:rsidRPr="00E5641E">
        <w:rPr>
          <w:rFonts w:hint="eastAsia"/>
        </w:rPr>
        <w:t>2</w:t>
      </w:r>
      <w:r w:rsidRPr="00E5641E">
        <w:rPr>
          <w:rFonts w:hint="eastAsia"/>
        </w:rPr>
        <w:t>）绘制每类商家</w:t>
      </w:r>
      <w:r w:rsidRPr="00E5641E">
        <w:rPr>
          <w:rFonts w:hint="eastAsia"/>
        </w:rPr>
        <w:t>10</w:t>
      </w:r>
      <w:r w:rsidRPr="00E5641E">
        <w:rPr>
          <w:rFonts w:hint="eastAsia"/>
        </w:rPr>
        <w:t>月份的日平均客流量折线图。</w:t>
      </w:r>
    </w:p>
    <w:p w:rsidR="000C154E" w:rsidRPr="00E5641E" w:rsidRDefault="000C154E" w:rsidP="007662B8">
      <w:pPr>
        <w:spacing w:line="360" w:lineRule="auto"/>
        <w:ind w:rightChars="832" w:right="1747"/>
        <w:rPr>
          <w:rFonts w:hint="eastAsia"/>
        </w:rPr>
      </w:pPr>
      <w:r w:rsidRPr="00E5641E">
        <w:rPr>
          <w:rFonts w:hint="eastAsia"/>
        </w:rPr>
        <w:t>（</w:t>
      </w:r>
      <w:r w:rsidRPr="00E5641E">
        <w:rPr>
          <w:rFonts w:hint="eastAsia"/>
        </w:rPr>
        <w:t>3</w:t>
      </w:r>
      <w:r w:rsidRPr="00E5641E">
        <w:rPr>
          <w:rFonts w:hint="eastAsia"/>
        </w:rPr>
        <w:t>）选择一个商家，统计每月的总客流量，绘制柱状图。</w:t>
      </w:r>
    </w:p>
    <w:p w:rsidR="000C154E" w:rsidRPr="00E5641E" w:rsidRDefault="000C154E" w:rsidP="007662B8">
      <w:pPr>
        <w:spacing w:line="360" w:lineRule="auto"/>
        <w:ind w:right="-2"/>
        <w:rPr>
          <w:rFonts w:hint="eastAsia"/>
        </w:rPr>
      </w:pPr>
      <w:r w:rsidRPr="00E5641E">
        <w:rPr>
          <w:rFonts w:hint="eastAsia"/>
        </w:rPr>
        <w:t>（</w:t>
      </w:r>
      <w:r w:rsidRPr="00E5641E">
        <w:rPr>
          <w:rFonts w:hint="eastAsia"/>
        </w:rPr>
        <w:t>4</w:t>
      </w:r>
      <w:r w:rsidRPr="00E5641E">
        <w:rPr>
          <w:rFonts w:hint="eastAsia"/>
        </w:rPr>
        <w:t>）选择一个商家，统计某个月中，周一到周日的每天平均客流量，并绘制柱状图。</w:t>
      </w:r>
    </w:p>
    <w:p w:rsidR="000C154E" w:rsidRPr="00E5641E" w:rsidRDefault="000C154E" w:rsidP="007662B8">
      <w:pPr>
        <w:spacing w:line="360" w:lineRule="auto"/>
        <w:ind w:rightChars="832" w:right="1747"/>
        <w:rPr>
          <w:rFonts w:hint="eastAsia"/>
        </w:rPr>
      </w:pPr>
      <w:r w:rsidRPr="00E5641E">
        <w:rPr>
          <w:rFonts w:hint="eastAsia"/>
        </w:rPr>
        <w:t>（</w:t>
      </w:r>
      <w:r w:rsidRPr="00E5641E">
        <w:rPr>
          <w:rFonts w:hint="eastAsia"/>
        </w:rPr>
        <w:t>5</w:t>
      </w:r>
      <w:r w:rsidRPr="00E5641E">
        <w:rPr>
          <w:rFonts w:hint="eastAsia"/>
        </w:rPr>
        <w:t>）选择一个商家，绘制客流量直方图。</w:t>
      </w:r>
    </w:p>
    <w:p w:rsidR="000C154E" w:rsidRPr="00E5641E" w:rsidRDefault="000C154E" w:rsidP="007662B8">
      <w:pPr>
        <w:spacing w:line="360" w:lineRule="auto"/>
        <w:ind w:rightChars="832" w:right="1747"/>
        <w:rPr>
          <w:rFonts w:hint="eastAsia"/>
        </w:rPr>
      </w:pPr>
      <w:r w:rsidRPr="00E5641E">
        <w:rPr>
          <w:rFonts w:hint="eastAsia"/>
        </w:rPr>
        <w:t>（</w:t>
      </w:r>
      <w:r w:rsidRPr="00E5641E">
        <w:rPr>
          <w:rFonts w:hint="eastAsia"/>
        </w:rPr>
        <w:t>6</w:t>
      </w:r>
      <w:r w:rsidRPr="00E5641E">
        <w:rPr>
          <w:rFonts w:hint="eastAsia"/>
        </w:rPr>
        <w:t>）选择一个商家，绘制客流量密度图。</w:t>
      </w:r>
    </w:p>
    <w:p w:rsidR="000C154E" w:rsidRPr="00E5641E" w:rsidRDefault="000C154E" w:rsidP="007662B8">
      <w:pPr>
        <w:spacing w:line="360" w:lineRule="auto"/>
        <w:ind w:rightChars="832" w:right="1747"/>
      </w:pPr>
      <w:r w:rsidRPr="00E5641E">
        <w:rPr>
          <w:rFonts w:hint="eastAsia"/>
        </w:rPr>
        <w:t>（</w:t>
      </w:r>
      <w:r w:rsidRPr="00E5641E">
        <w:rPr>
          <w:rFonts w:hint="eastAsia"/>
        </w:rPr>
        <w:t>7</w:t>
      </w:r>
      <w:r w:rsidRPr="00E5641E">
        <w:rPr>
          <w:rFonts w:hint="eastAsia"/>
        </w:rPr>
        <w:t>）统计某个</w:t>
      </w:r>
      <w:proofErr w:type="gramStart"/>
      <w:r w:rsidRPr="00E5641E">
        <w:rPr>
          <w:rFonts w:hint="eastAsia"/>
        </w:rPr>
        <w:t>月各个</w:t>
      </w:r>
      <w:proofErr w:type="gramEnd"/>
      <w:r w:rsidRPr="00E5641E">
        <w:rPr>
          <w:rFonts w:hint="eastAsia"/>
        </w:rPr>
        <w:t>类别商店总客流量占该月总客流量的比例，绘制饼图。</w:t>
      </w:r>
      <w:bookmarkStart w:id="0" w:name="_GoBack"/>
      <w:bookmarkEnd w:id="0"/>
    </w:p>
    <w:p w:rsidR="00B06517" w:rsidRPr="00E5641E" w:rsidRDefault="00B06517" w:rsidP="00E5641E">
      <w:pPr>
        <w:ind w:rightChars="832" w:right="1747"/>
      </w:pPr>
    </w:p>
    <w:p w:rsidR="00B06517" w:rsidRPr="00E5641E" w:rsidRDefault="00B06517" w:rsidP="00E5641E">
      <w:pPr>
        <w:ind w:rightChars="832" w:right="1747"/>
      </w:pPr>
    </w:p>
    <w:p w:rsidR="000C154E" w:rsidRPr="007662B8" w:rsidRDefault="00E5641E" w:rsidP="00E5641E">
      <w:pPr>
        <w:pStyle w:val="a5"/>
        <w:numPr>
          <w:ilvl w:val="0"/>
          <w:numId w:val="2"/>
        </w:numPr>
        <w:ind w:right="-2" w:firstLineChars="0"/>
        <w:rPr>
          <w:rFonts w:hint="eastAsia"/>
          <w:b/>
          <w:sz w:val="28"/>
          <w:szCs w:val="28"/>
        </w:rPr>
      </w:pPr>
      <w:r w:rsidRPr="007662B8">
        <w:rPr>
          <w:rFonts w:hint="eastAsia"/>
          <w:b/>
          <w:sz w:val="28"/>
          <w:szCs w:val="28"/>
        </w:rPr>
        <w:t>（</w:t>
      </w:r>
      <w:r w:rsidRPr="007662B8">
        <w:rPr>
          <w:rFonts w:hint="eastAsia"/>
          <w:b/>
          <w:sz w:val="28"/>
          <w:szCs w:val="28"/>
        </w:rPr>
        <w:t>3</w:t>
      </w:r>
      <w:r w:rsidRPr="007662B8">
        <w:rPr>
          <w:b/>
          <w:sz w:val="28"/>
          <w:szCs w:val="28"/>
        </w:rPr>
        <w:t>0</w:t>
      </w:r>
      <w:r w:rsidRPr="007662B8">
        <w:rPr>
          <w:b/>
          <w:sz w:val="28"/>
          <w:szCs w:val="28"/>
        </w:rPr>
        <w:t>分</w:t>
      </w:r>
      <w:r w:rsidRPr="007662B8">
        <w:rPr>
          <w:rFonts w:hint="eastAsia"/>
          <w:b/>
          <w:sz w:val="28"/>
          <w:szCs w:val="28"/>
        </w:rPr>
        <w:t>）</w:t>
      </w:r>
      <w:r w:rsidR="000C154E" w:rsidRPr="007662B8">
        <w:rPr>
          <w:rFonts w:hint="eastAsia"/>
          <w:b/>
          <w:sz w:val="28"/>
          <w:szCs w:val="28"/>
        </w:rPr>
        <w:t>皮马印第安人糖尿病数据可视化</w:t>
      </w:r>
    </w:p>
    <w:p w:rsidR="000C154E" w:rsidRPr="00E5641E" w:rsidRDefault="000C154E" w:rsidP="007662B8">
      <w:pPr>
        <w:pStyle w:val="a5"/>
        <w:numPr>
          <w:ilvl w:val="1"/>
          <w:numId w:val="2"/>
        </w:numPr>
        <w:spacing w:line="360" w:lineRule="auto"/>
        <w:ind w:leftChars="-1" w:left="-2" w:rightChars="-1" w:right="-2" w:firstLineChars="0" w:firstLine="0"/>
        <w:rPr>
          <w:rFonts w:hint="eastAsia"/>
        </w:rPr>
      </w:pPr>
      <w:r w:rsidRPr="00E5641E">
        <w:rPr>
          <w:rFonts w:hint="eastAsia"/>
        </w:rPr>
        <w:t>数据来源：</w:t>
      </w:r>
      <w:r w:rsidR="00CB7540">
        <w:fldChar w:fldCharType="begin"/>
      </w:r>
      <w:r w:rsidR="00CB7540">
        <w:instrText xml:space="preserve"> HYPERLINK "</w:instrText>
      </w:r>
      <w:r w:rsidR="00CB7540" w:rsidRPr="00E5641E">
        <w:rPr>
          <w:rFonts w:hint="eastAsia"/>
        </w:rPr>
        <w:instrText>http://archive.ics.uci.edu/ml/datasets/Pima+Indians+Diabetes</w:instrText>
      </w:r>
      <w:r w:rsidR="00CB7540">
        <w:instrText xml:space="preserve">" </w:instrText>
      </w:r>
      <w:r w:rsidR="00CB7540">
        <w:fldChar w:fldCharType="separate"/>
      </w:r>
      <w:r w:rsidR="00CB7540" w:rsidRPr="005C7280">
        <w:rPr>
          <w:rStyle w:val="a6"/>
          <w:rFonts w:hint="eastAsia"/>
        </w:rPr>
        <w:t>http://archive.ics.uci.edu/ml/datasets/Pima+Indians+Diabetes</w:t>
      </w:r>
      <w:r w:rsidR="00CB7540">
        <w:fldChar w:fldCharType="end"/>
      </w:r>
      <w:r w:rsidR="00CB7540">
        <w:rPr>
          <w:rFonts w:hint="eastAsia"/>
        </w:rPr>
        <w:t>。</w:t>
      </w:r>
      <w:r w:rsidRPr="00E5641E">
        <w:rPr>
          <w:rFonts w:hint="eastAsia"/>
        </w:rPr>
        <w:t>“</w:t>
      </w:r>
      <w:r w:rsidRPr="00E5641E">
        <w:rPr>
          <w:rFonts w:hint="eastAsia"/>
        </w:rPr>
        <w:t>pima.csv</w:t>
      </w:r>
      <w:r w:rsidRPr="00E5641E">
        <w:rPr>
          <w:rFonts w:hint="eastAsia"/>
        </w:rPr>
        <w:t>”数据前</w:t>
      </w:r>
      <w:r w:rsidRPr="00E5641E">
        <w:rPr>
          <w:rFonts w:hint="eastAsia"/>
        </w:rPr>
        <w:t>9</w:t>
      </w:r>
      <w:r w:rsidRPr="00E5641E">
        <w:rPr>
          <w:rFonts w:hint="eastAsia"/>
        </w:rPr>
        <w:t>个字段的含义：</w:t>
      </w:r>
    </w:p>
    <w:p w:rsidR="000C154E" w:rsidRPr="00E5641E" w:rsidRDefault="000C154E" w:rsidP="007662B8">
      <w:pPr>
        <w:spacing w:line="360" w:lineRule="auto"/>
        <w:ind w:rightChars="832" w:right="1747"/>
      </w:pPr>
      <w:r w:rsidRPr="00E5641E">
        <w:t>(1)Number of times pregnant</w:t>
      </w:r>
    </w:p>
    <w:p w:rsidR="000C154E" w:rsidRPr="00E5641E" w:rsidRDefault="000C154E" w:rsidP="007662B8">
      <w:pPr>
        <w:spacing w:line="360" w:lineRule="auto"/>
        <w:ind w:rightChars="832" w:right="1747"/>
      </w:pPr>
      <w:r w:rsidRPr="00E5641E">
        <w:t xml:space="preserve">(2)Plasma glucose concentration a 2 hours in an oral </w:t>
      </w:r>
      <w:proofErr w:type="spellStart"/>
      <w:r w:rsidRPr="00E5641E">
        <w:t>glucosetolerancetest</w:t>
      </w:r>
      <w:proofErr w:type="spellEnd"/>
    </w:p>
    <w:p w:rsidR="000C154E" w:rsidRPr="00E5641E" w:rsidRDefault="000C154E" w:rsidP="007662B8">
      <w:pPr>
        <w:spacing w:line="360" w:lineRule="auto"/>
        <w:ind w:rightChars="832" w:right="1747"/>
      </w:pPr>
      <w:r w:rsidRPr="00E5641E">
        <w:t>(3)Diastolic blood pressure (mm Hg)</w:t>
      </w:r>
    </w:p>
    <w:p w:rsidR="000C154E" w:rsidRPr="00E5641E" w:rsidRDefault="000C154E" w:rsidP="007662B8">
      <w:pPr>
        <w:spacing w:line="360" w:lineRule="auto"/>
        <w:ind w:rightChars="832" w:right="1747"/>
      </w:pPr>
      <w:r w:rsidRPr="00E5641E">
        <w:t>(4)Triceps skin fold thickness (mm)</w:t>
      </w:r>
    </w:p>
    <w:p w:rsidR="000C154E" w:rsidRPr="00E5641E" w:rsidRDefault="000C154E" w:rsidP="007662B8">
      <w:pPr>
        <w:spacing w:line="360" w:lineRule="auto"/>
        <w:ind w:rightChars="832" w:right="1747"/>
      </w:pPr>
      <w:r w:rsidRPr="00E5641E">
        <w:t>(5)2-Hour serum insulin (mu U/ml)</w:t>
      </w:r>
    </w:p>
    <w:p w:rsidR="000C154E" w:rsidRPr="00E5641E" w:rsidRDefault="000C154E" w:rsidP="007662B8">
      <w:pPr>
        <w:spacing w:line="360" w:lineRule="auto"/>
        <w:ind w:rightChars="832" w:right="1747"/>
      </w:pPr>
      <w:r w:rsidRPr="00E5641E">
        <w:t>(6)Body mass index (weight in kg</w:t>
      </w:r>
      <w:proofErr w:type="gramStart"/>
      <w:r w:rsidRPr="00E5641E">
        <w:t>/(</w:t>
      </w:r>
      <w:proofErr w:type="gramEnd"/>
      <w:r w:rsidRPr="00E5641E">
        <w:t>height in m)^2)</w:t>
      </w:r>
    </w:p>
    <w:p w:rsidR="000C154E" w:rsidRPr="00E5641E" w:rsidRDefault="000C154E" w:rsidP="007662B8">
      <w:pPr>
        <w:spacing w:line="360" w:lineRule="auto"/>
        <w:ind w:rightChars="832" w:right="1747"/>
      </w:pPr>
      <w:r w:rsidRPr="00E5641E">
        <w:t>(7)Diabetes pedigree function</w:t>
      </w:r>
    </w:p>
    <w:p w:rsidR="000C154E" w:rsidRPr="00E5641E" w:rsidRDefault="000C154E" w:rsidP="007662B8">
      <w:pPr>
        <w:spacing w:line="360" w:lineRule="auto"/>
        <w:ind w:rightChars="832" w:right="1747"/>
      </w:pPr>
      <w:r w:rsidRPr="00E5641E">
        <w:t>(8)Age (years)</w:t>
      </w:r>
    </w:p>
    <w:p w:rsidR="000C154E" w:rsidRDefault="000C154E" w:rsidP="007662B8">
      <w:pPr>
        <w:spacing w:line="360" w:lineRule="auto"/>
        <w:ind w:rightChars="832" w:right="1747"/>
      </w:pPr>
      <w:r w:rsidRPr="00E5641E">
        <w:t>(9)Class variable (0 or 1)</w:t>
      </w:r>
    </w:p>
    <w:p w:rsidR="00CB7540" w:rsidRPr="00E5641E" w:rsidRDefault="00CB7540" w:rsidP="007662B8">
      <w:pPr>
        <w:spacing w:line="360" w:lineRule="auto"/>
        <w:ind w:rightChars="832" w:right="1747"/>
      </w:pPr>
    </w:p>
    <w:p w:rsidR="000C154E" w:rsidRPr="00E5641E" w:rsidRDefault="000C154E" w:rsidP="007662B8">
      <w:pPr>
        <w:spacing w:line="360" w:lineRule="auto"/>
        <w:ind w:rightChars="832" w:right="1747"/>
        <w:rPr>
          <w:rFonts w:hint="eastAsia"/>
        </w:rPr>
      </w:pPr>
      <w:r w:rsidRPr="00E5641E">
        <w:rPr>
          <w:rFonts w:hint="eastAsia"/>
        </w:rPr>
        <w:lastRenderedPageBreak/>
        <w:t>实验要求：</w:t>
      </w:r>
    </w:p>
    <w:p w:rsidR="000C154E" w:rsidRPr="00E5641E" w:rsidRDefault="000C154E" w:rsidP="007662B8">
      <w:pPr>
        <w:spacing w:line="360" w:lineRule="auto"/>
        <w:ind w:rightChars="832" w:right="1747"/>
        <w:rPr>
          <w:rFonts w:hint="eastAsia"/>
        </w:rPr>
      </w:pPr>
      <w:r w:rsidRPr="00E5641E">
        <w:rPr>
          <w:rFonts w:hint="eastAsia"/>
        </w:rPr>
        <w:t>参考案例</w:t>
      </w:r>
      <w:proofErr w:type="gramStart"/>
      <w:r w:rsidRPr="00E5641E">
        <w:rPr>
          <w:rFonts w:hint="eastAsia"/>
        </w:rPr>
        <w:t>二完成</w:t>
      </w:r>
      <w:proofErr w:type="gramEnd"/>
      <w:r w:rsidRPr="00E5641E">
        <w:rPr>
          <w:rFonts w:hint="eastAsia"/>
        </w:rPr>
        <w:t>以下任务：</w:t>
      </w:r>
    </w:p>
    <w:p w:rsidR="000C154E" w:rsidRPr="00E5641E" w:rsidRDefault="000C154E" w:rsidP="007662B8">
      <w:pPr>
        <w:spacing w:line="360" w:lineRule="auto"/>
        <w:ind w:rightChars="832" w:right="1747"/>
        <w:rPr>
          <w:rFonts w:hint="eastAsia"/>
        </w:rPr>
      </w:pPr>
      <w:r w:rsidRPr="00E5641E">
        <w:rPr>
          <w:rFonts w:hint="eastAsia"/>
        </w:rPr>
        <w:t>（</w:t>
      </w:r>
      <w:r w:rsidRPr="00E5641E">
        <w:rPr>
          <w:rFonts w:hint="eastAsia"/>
        </w:rPr>
        <w:t>1</w:t>
      </w:r>
      <w:r w:rsidRPr="00E5641E">
        <w:rPr>
          <w:rFonts w:hint="eastAsia"/>
        </w:rPr>
        <w:t>）任选两个字段绘制散点图。</w:t>
      </w:r>
    </w:p>
    <w:p w:rsidR="000C154E" w:rsidRPr="00E5641E" w:rsidRDefault="000C154E" w:rsidP="007662B8">
      <w:pPr>
        <w:spacing w:line="360" w:lineRule="auto"/>
        <w:ind w:rightChars="832" w:right="1747"/>
        <w:rPr>
          <w:rFonts w:hint="eastAsia"/>
        </w:rPr>
      </w:pPr>
      <w:r w:rsidRPr="00E5641E">
        <w:rPr>
          <w:rFonts w:hint="eastAsia"/>
        </w:rPr>
        <w:t>（</w:t>
      </w:r>
      <w:r w:rsidRPr="00E5641E">
        <w:rPr>
          <w:rFonts w:hint="eastAsia"/>
        </w:rPr>
        <w:t>2</w:t>
      </w:r>
      <w:r w:rsidRPr="00E5641E">
        <w:rPr>
          <w:rFonts w:hint="eastAsia"/>
        </w:rPr>
        <w:t>）使用全部或者部分特征绘制散布图。</w:t>
      </w:r>
    </w:p>
    <w:p w:rsidR="00CB7540" w:rsidRPr="00E5641E" w:rsidRDefault="000C154E" w:rsidP="007662B8">
      <w:pPr>
        <w:spacing w:line="360" w:lineRule="auto"/>
        <w:ind w:rightChars="832" w:right="1747"/>
        <w:rPr>
          <w:rFonts w:hint="eastAsia"/>
        </w:rPr>
      </w:pPr>
      <w:r w:rsidRPr="00E5641E">
        <w:rPr>
          <w:rFonts w:hint="eastAsia"/>
        </w:rPr>
        <w:t>（</w:t>
      </w:r>
      <w:r w:rsidRPr="00E5641E">
        <w:rPr>
          <w:rFonts w:hint="eastAsia"/>
        </w:rPr>
        <w:t>3</w:t>
      </w:r>
      <w:r w:rsidRPr="00E5641E">
        <w:rPr>
          <w:rFonts w:hint="eastAsia"/>
        </w:rPr>
        <w:t>）绘制调和曲线图。</w:t>
      </w:r>
    </w:p>
    <w:sectPr w:rsidR="00CB7540" w:rsidRPr="00E5641E" w:rsidSect="00E5641E">
      <w:footerReference w:type="default" r:id="rId8"/>
      <w:pgSz w:w="12240" w:h="15840"/>
      <w:pgMar w:top="1320" w:right="1750" w:bottom="1200" w:left="1420" w:header="0" w:footer="1015" w:gutter="0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6A4" w:rsidRDefault="007D46A4" w:rsidP="001A67FC">
      <w:r>
        <w:separator/>
      </w:r>
    </w:p>
  </w:endnote>
  <w:endnote w:type="continuationSeparator" w:id="0">
    <w:p w:rsidR="007D46A4" w:rsidRDefault="007D46A4" w:rsidP="001A6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41E" w:rsidRDefault="00E5641E" w:rsidP="00E5641E">
    <w:pPr>
      <w:pStyle w:val="a4"/>
      <w:tabs>
        <w:tab w:val="clear" w:pos="8306"/>
        <w:tab w:val="right" w:pos="9072"/>
      </w:tabs>
      <w:ind w:rightChars="832" w:right="174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6A4" w:rsidRDefault="007D46A4" w:rsidP="001A67FC">
      <w:r>
        <w:separator/>
      </w:r>
    </w:p>
  </w:footnote>
  <w:footnote w:type="continuationSeparator" w:id="0">
    <w:p w:rsidR="007D46A4" w:rsidRDefault="007D46A4" w:rsidP="001A6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1465D"/>
    <w:multiLevelType w:val="hybridMultilevel"/>
    <w:tmpl w:val="7C009568"/>
    <w:lvl w:ilvl="0" w:tplc="CED41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AAE8880">
      <w:start w:val="1"/>
      <w:numFmt w:val="lowerLetter"/>
      <w:lvlText w:val="%2）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72134B"/>
    <w:multiLevelType w:val="hybridMultilevel"/>
    <w:tmpl w:val="A87E8F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F52053"/>
    <w:multiLevelType w:val="hybridMultilevel"/>
    <w:tmpl w:val="A8B812A4"/>
    <w:lvl w:ilvl="0" w:tplc="BA9810B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10"/>
  <w:drawingGridVerticalSpacing w:val="299"/>
  <w:displayHorizont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BD6"/>
    <w:rsid w:val="000C154E"/>
    <w:rsid w:val="001A67FC"/>
    <w:rsid w:val="0048768C"/>
    <w:rsid w:val="005033FD"/>
    <w:rsid w:val="007662B8"/>
    <w:rsid w:val="00776F2C"/>
    <w:rsid w:val="007D46A4"/>
    <w:rsid w:val="008260DC"/>
    <w:rsid w:val="00B06517"/>
    <w:rsid w:val="00BD34C6"/>
    <w:rsid w:val="00CB7540"/>
    <w:rsid w:val="00DB4BD6"/>
    <w:rsid w:val="00E5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E163B6-9239-4933-A7C8-A54FAD33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6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67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6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67FC"/>
    <w:rPr>
      <w:sz w:val="18"/>
      <w:szCs w:val="18"/>
    </w:rPr>
  </w:style>
  <w:style w:type="paragraph" w:styleId="a5">
    <w:name w:val="List Paragraph"/>
    <w:basedOn w:val="a"/>
    <w:uiPriority w:val="34"/>
    <w:qFormat/>
    <w:rsid w:val="00E5641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B75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2021-09-24T02:06:00Z</dcterms:created>
  <dcterms:modified xsi:type="dcterms:W3CDTF">2021-09-24T14:08:00Z</dcterms:modified>
</cp:coreProperties>
</file>