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205F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</w:p>
    <w:p w14:paraId="090983C0" w14:textId="5CC74099" w:rsid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Dear [Recipient's Name],</w:t>
      </w:r>
    </w:p>
    <w:p w14:paraId="57AAE0B0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</w:p>
    <w:p w14:paraId="4D10007E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I have recently completed an exploratory data analysis on a sample sales dataset provided to us. This preliminary investigation was aimed at understanding the dataset's properties and gleaning initial insights.</w:t>
      </w:r>
    </w:p>
    <w:p w14:paraId="79EFADE6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b/>
          <w:bCs/>
          <w:lang w:val="en" w:eastAsia="ko-KR"/>
        </w:rPr>
      </w:pPr>
      <w:r w:rsidRPr="00CB1426">
        <w:rPr>
          <w:rFonts w:ascii="Arial" w:eastAsia="Arial" w:hAnsi="Arial" w:cs="Arial"/>
          <w:b/>
          <w:bCs/>
          <w:lang w:val="en" w:eastAsia="ko-KR"/>
        </w:rPr>
        <w:t>Key Findings:</w:t>
      </w:r>
    </w:p>
    <w:p w14:paraId="7AEF3F5F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Popular Products: The most frequently purchased items are from the fruit and vegetable categories.</w:t>
      </w:r>
    </w:p>
    <w:p w14:paraId="475F123A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Customer Distribution: There's an even spread among customer types, with a slight lead by non-members.</w:t>
      </w:r>
    </w:p>
    <w:p w14:paraId="254B1882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Payment Preferences: Cash is the most popular payment method, followed closely by other methods like credit cards and e-wallets.</w:t>
      </w:r>
    </w:p>
    <w:p w14:paraId="4CF7FA1C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Transaction Details: The average unit price for products is around $7.82, with an average total transaction value of approximately $19.71.</w:t>
      </w:r>
    </w:p>
    <w:p w14:paraId="6042D791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b/>
          <w:bCs/>
          <w:lang w:val="en" w:eastAsia="ko-KR"/>
        </w:rPr>
      </w:pPr>
      <w:r w:rsidRPr="00CB1426">
        <w:rPr>
          <w:rFonts w:ascii="Arial" w:eastAsia="Arial" w:hAnsi="Arial" w:cs="Arial"/>
          <w:b/>
          <w:bCs/>
          <w:lang w:val="en" w:eastAsia="ko-KR"/>
        </w:rPr>
        <w:t>Recommendations:</w:t>
      </w:r>
    </w:p>
    <w:p w14:paraId="7F54B5E1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Given the popularity of fruits and vegetables, consider strategies to enhance their availability and visibility in stores.</w:t>
      </w:r>
    </w:p>
    <w:p w14:paraId="6FD281A1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Implement programs or incentives to convert non-members to premium or gold members, enhancing customer loyalty.</w:t>
      </w:r>
    </w:p>
    <w:p w14:paraId="79C3F84B" w14:textId="77777777" w:rsid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Ensure a seamless payment experience across all payment methods to enhance customer satisfaction.</w:t>
      </w:r>
    </w:p>
    <w:p w14:paraId="6636A6CD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</w:p>
    <w:p w14:paraId="67D52ECA" w14:textId="77777777" w:rsid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proofErr w:type="gramStart"/>
      <w:r w:rsidRPr="00CB1426">
        <w:rPr>
          <w:rFonts w:ascii="Arial" w:eastAsia="Arial" w:hAnsi="Arial" w:cs="Arial"/>
          <w:lang w:val="en" w:eastAsia="ko-KR"/>
        </w:rPr>
        <w:t>In light of</w:t>
      </w:r>
      <w:proofErr w:type="gramEnd"/>
      <w:r w:rsidRPr="00CB1426">
        <w:rPr>
          <w:rFonts w:ascii="Arial" w:eastAsia="Arial" w:hAnsi="Arial" w:cs="Arial"/>
          <w:lang w:val="en" w:eastAsia="ko-KR"/>
        </w:rPr>
        <w:t xml:space="preserve"> the client's goal of understanding "How to better stock the items that they sell", our current dataset falls short in providing a comprehensive answer. </w:t>
      </w:r>
    </w:p>
    <w:p w14:paraId="6E194A5B" w14:textId="59A9F2D1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b/>
          <w:bCs/>
          <w:lang w:val="en" w:eastAsia="ko-KR"/>
        </w:rPr>
      </w:pPr>
      <w:r w:rsidRPr="00CB1426">
        <w:rPr>
          <w:rFonts w:ascii="Arial" w:eastAsia="Arial" w:hAnsi="Arial" w:cs="Arial"/>
          <w:b/>
          <w:bCs/>
          <w:lang w:val="en" w:eastAsia="ko-KR"/>
        </w:rPr>
        <w:t>To make meaningful progress:</w:t>
      </w:r>
    </w:p>
    <w:p w14:paraId="5B4681AA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A more extensive dataset is crucial, spanning multiple stores and over a more extended period than just one week.</w:t>
      </w:r>
    </w:p>
    <w:p w14:paraId="3AE9334B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 xml:space="preserve">Refining the problem statement will help us target our analysis and provide actionable insights. The current objective is </w:t>
      </w:r>
      <w:proofErr w:type="gramStart"/>
      <w:r w:rsidRPr="00CB1426">
        <w:rPr>
          <w:rFonts w:ascii="Arial" w:eastAsia="Arial" w:hAnsi="Arial" w:cs="Arial"/>
          <w:lang w:val="en" w:eastAsia="ko-KR"/>
        </w:rPr>
        <w:t>broad, and</w:t>
      </w:r>
      <w:proofErr w:type="gramEnd"/>
      <w:r w:rsidRPr="00CB1426">
        <w:rPr>
          <w:rFonts w:ascii="Arial" w:eastAsia="Arial" w:hAnsi="Arial" w:cs="Arial"/>
          <w:lang w:val="en" w:eastAsia="ko-KR"/>
        </w:rPr>
        <w:t xml:space="preserve"> narrowing it down can help in crafting a solution.</w:t>
      </w:r>
    </w:p>
    <w:p w14:paraId="1F61AA9A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Additional features or columns that might give context to sales, such as seasonal trends, inventory levels, or supplier data, can be invaluable in our analysis.</w:t>
      </w:r>
    </w:p>
    <w:p w14:paraId="1E4E7F40" w14:textId="77777777" w:rsid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 xml:space="preserve">I hope this summary offers clarity on our current standing and the way forward. </w:t>
      </w:r>
    </w:p>
    <w:p w14:paraId="4168CCD4" w14:textId="77777777" w:rsid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</w:p>
    <w:p w14:paraId="00DA8E12" w14:textId="44746C3A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 xml:space="preserve">Looking forward to your </w:t>
      </w:r>
      <w:proofErr w:type="spellStart"/>
      <w:r w:rsidRPr="00CB1426">
        <w:rPr>
          <w:rFonts w:ascii="Arial" w:eastAsia="Arial" w:hAnsi="Arial" w:cs="Arial"/>
          <w:lang w:val="en" w:eastAsia="ko-KR"/>
        </w:rPr>
        <w:t>feedback</w:t>
      </w:r>
      <w:proofErr w:type="spellEnd"/>
      <w:r w:rsidRPr="00CB1426">
        <w:rPr>
          <w:rFonts w:ascii="Arial" w:eastAsia="Arial" w:hAnsi="Arial" w:cs="Arial"/>
          <w:lang w:val="en" w:eastAsia="ko-KR"/>
        </w:rPr>
        <w:t>.</w:t>
      </w:r>
    </w:p>
    <w:p w14:paraId="08846C2E" w14:textId="77777777" w:rsid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</w:p>
    <w:p w14:paraId="5B88FDE3" w14:textId="6C86C019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 w:rsidRPr="00CB1426">
        <w:rPr>
          <w:rFonts w:ascii="Arial" w:eastAsia="Arial" w:hAnsi="Arial" w:cs="Arial"/>
          <w:lang w:val="en" w:eastAsia="ko-KR"/>
        </w:rPr>
        <w:t>Best regards,</w:t>
      </w:r>
    </w:p>
    <w:p w14:paraId="3180D3E5" w14:textId="1C62FC1C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  <w:r>
        <w:rPr>
          <w:rFonts w:ascii="Arial" w:eastAsia="Arial" w:hAnsi="Arial" w:cs="Arial"/>
          <w:lang w:val="en" w:eastAsia="ko-KR"/>
        </w:rPr>
        <w:t>Alexandros.</w:t>
      </w:r>
    </w:p>
    <w:p w14:paraId="2BBA54CA" w14:textId="77777777" w:rsidR="00CB1426" w:rsidRPr="00CB1426" w:rsidRDefault="00CB1426" w:rsidP="00CB1426">
      <w:pPr>
        <w:spacing w:after="0" w:line="276" w:lineRule="auto"/>
        <w:rPr>
          <w:rFonts w:ascii="Arial" w:eastAsia="Arial" w:hAnsi="Arial" w:cs="Arial"/>
          <w:lang w:val="en" w:eastAsia="ko-KR"/>
        </w:rPr>
      </w:pPr>
    </w:p>
    <w:sectPr w:rsidR="00CB1426" w:rsidRPr="00CB14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55A1"/>
    <w:multiLevelType w:val="multilevel"/>
    <w:tmpl w:val="A8BA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D3270F"/>
    <w:multiLevelType w:val="multilevel"/>
    <w:tmpl w:val="4D3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1368E"/>
    <w:multiLevelType w:val="multilevel"/>
    <w:tmpl w:val="407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1040564">
    <w:abstractNumId w:val="0"/>
  </w:num>
  <w:num w:numId="2" w16cid:durableId="1759055248">
    <w:abstractNumId w:val="2"/>
  </w:num>
  <w:num w:numId="3" w16cid:durableId="3685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26"/>
    <w:rsid w:val="00CB1426"/>
    <w:rsid w:val="00CB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F9EA"/>
  <w15:chartTrackingRefBased/>
  <w15:docId w15:val="{074F7F93-EFE5-4F3E-8B66-2B21A19E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B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CB1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stavropoulos</dc:creator>
  <cp:keywords/>
  <dc:description/>
  <cp:lastModifiedBy>alexandros stavropoulos</cp:lastModifiedBy>
  <cp:revision>1</cp:revision>
  <dcterms:created xsi:type="dcterms:W3CDTF">2023-08-20T12:31:00Z</dcterms:created>
  <dcterms:modified xsi:type="dcterms:W3CDTF">2023-08-20T12:33:00Z</dcterms:modified>
</cp:coreProperties>
</file>