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AF5" w:rsidRPr="004D3BAB" w:rsidRDefault="00536AF5" w:rsidP="004D3BA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4D3BAB">
        <w:rPr>
          <w:rFonts w:ascii="Times New Roman" w:hAnsi="Times New Roman" w:cs="Times New Roman"/>
          <w:b/>
          <w:sz w:val="28"/>
          <w:szCs w:val="28"/>
          <w:lang w:val="bg-BG"/>
        </w:rPr>
        <w:t>Анализ на задача</w:t>
      </w:r>
    </w:p>
    <w:p w:rsidR="009F1BD9" w:rsidRPr="004D3BAB" w:rsidRDefault="001C30D9" w:rsidP="004D3BAB">
      <w:pPr>
        <w:spacing w:after="24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bg-BG"/>
        </w:rPr>
      </w:pPr>
      <w:r w:rsidRPr="004D3BAB">
        <w:rPr>
          <w:rFonts w:ascii="Times New Roman" w:hAnsi="Times New Roman" w:cs="Times New Roman"/>
          <w:b/>
          <w:caps/>
          <w:sz w:val="28"/>
          <w:szCs w:val="28"/>
          <w:lang w:val="bg-BG"/>
        </w:rPr>
        <w:t>Нак</w:t>
      </w:r>
      <w:bookmarkStart w:id="0" w:name="_GoBack"/>
      <w:bookmarkEnd w:id="0"/>
      <w:r w:rsidRPr="004D3BAB">
        <w:rPr>
          <w:rFonts w:ascii="Times New Roman" w:hAnsi="Times New Roman" w:cs="Times New Roman"/>
          <w:b/>
          <w:caps/>
          <w:sz w:val="28"/>
          <w:szCs w:val="28"/>
          <w:lang w:val="bg-BG"/>
        </w:rPr>
        <w:t>лон</w:t>
      </w:r>
    </w:p>
    <w:p w:rsidR="00F32E08" w:rsidRPr="00536AF5" w:rsidRDefault="00F32E08" w:rsidP="00536AF5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36AF5">
        <w:rPr>
          <w:rFonts w:ascii="Times New Roman" w:hAnsi="Times New Roman" w:cs="Times New Roman"/>
          <w:sz w:val="24"/>
          <w:szCs w:val="24"/>
          <w:lang w:val="bg-BG"/>
        </w:rPr>
        <w:t>След прочитане на координати на краищата на поредната отсечка се из</w:t>
      </w:r>
      <w:r w:rsidR="000F1DC2" w:rsidRPr="00536AF5">
        <w:rPr>
          <w:rFonts w:ascii="Times New Roman" w:hAnsi="Times New Roman" w:cs="Times New Roman"/>
          <w:sz w:val="24"/>
          <w:szCs w:val="24"/>
          <w:lang w:val="bg-BG"/>
        </w:rPr>
        <w:t>вършва разменяне на двете нейни крайни</w:t>
      </w:r>
      <w:r w:rsidRPr="00536AF5">
        <w:rPr>
          <w:rFonts w:ascii="Times New Roman" w:hAnsi="Times New Roman" w:cs="Times New Roman"/>
          <w:sz w:val="24"/>
          <w:szCs w:val="24"/>
          <w:lang w:val="bg-BG"/>
        </w:rPr>
        <w:t xml:space="preserve"> точки (ако е необходимо) така, че левия</w:t>
      </w:r>
      <w:r w:rsidR="000F1DC2" w:rsidRPr="00536AF5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Pr="00536AF5">
        <w:rPr>
          <w:rFonts w:ascii="Times New Roman" w:hAnsi="Times New Roman" w:cs="Times New Roman"/>
          <w:sz w:val="24"/>
          <w:szCs w:val="24"/>
          <w:lang w:val="bg-BG"/>
        </w:rPr>
        <w:t xml:space="preserve"> край на отсечката да има координати </w:t>
      </w:r>
      <w:r w:rsidR="000F1DC2" w:rsidRPr="00536AF5">
        <w:rPr>
          <w:rFonts w:ascii="Times New Roman" w:hAnsi="Times New Roman" w:cs="Times New Roman"/>
          <w:sz w:val="24"/>
          <w:szCs w:val="24"/>
          <w:lang w:val="bg-BG"/>
        </w:rPr>
        <w:t>з</w:t>
      </w:r>
      <w:r w:rsidRPr="00536AF5">
        <w:rPr>
          <w:rFonts w:ascii="Times New Roman" w:hAnsi="Times New Roman" w:cs="Times New Roman"/>
          <w:sz w:val="24"/>
          <w:szCs w:val="24"/>
          <w:lang w:val="bg-BG"/>
        </w:rPr>
        <w:t>а първата крайна точка (</w:t>
      </w:r>
      <w:r w:rsidRPr="00536AF5">
        <w:rPr>
          <w:rFonts w:ascii="Times New Roman" w:hAnsi="Times New Roman" w:cs="Times New Roman"/>
          <w:i/>
          <w:sz w:val="24"/>
          <w:szCs w:val="24"/>
          <w:lang w:val="bg-BG"/>
        </w:rPr>
        <w:t>x</w:t>
      </w:r>
      <w:r w:rsidRPr="00536AF5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1</w:t>
      </w:r>
      <w:r w:rsidRPr="00536AF5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Pr="00536AF5">
        <w:rPr>
          <w:rFonts w:ascii="Times New Roman" w:hAnsi="Times New Roman" w:cs="Times New Roman"/>
          <w:i/>
          <w:sz w:val="24"/>
          <w:szCs w:val="24"/>
          <w:lang w:val="bg-BG"/>
        </w:rPr>
        <w:t>y</w:t>
      </w:r>
      <w:r w:rsidRPr="00536AF5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1</w:t>
      </w:r>
      <w:r w:rsidRPr="00536AF5">
        <w:rPr>
          <w:rFonts w:ascii="Times New Roman" w:hAnsi="Times New Roman" w:cs="Times New Roman"/>
          <w:sz w:val="24"/>
          <w:szCs w:val="24"/>
          <w:lang w:val="bg-BG"/>
        </w:rPr>
        <w:t>). След това се пресмятат координатите (</w:t>
      </w:r>
      <w:r w:rsidRPr="00536AF5">
        <w:rPr>
          <w:rFonts w:ascii="Times New Roman" w:hAnsi="Times New Roman" w:cs="Times New Roman"/>
          <w:i/>
          <w:sz w:val="24"/>
          <w:szCs w:val="24"/>
          <w:lang w:val="bg-BG"/>
        </w:rPr>
        <w:t>x</w:t>
      </w:r>
      <w:r w:rsidRPr="00536AF5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536AF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36AF5">
        <w:rPr>
          <w:rFonts w:ascii="Times New Roman" w:hAnsi="Times New Roman" w:cs="Times New Roman"/>
          <w:i/>
          <w:sz w:val="24"/>
          <w:szCs w:val="24"/>
          <w:lang w:val="bg-BG"/>
        </w:rPr>
        <w:t>y</w:t>
      </w:r>
      <w:r w:rsidRPr="00536AF5">
        <w:rPr>
          <w:rFonts w:ascii="Times New Roman" w:hAnsi="Times New Roman" w:cs="Times New Roman"/>
          <w:sz w:val="24"/>
          <w:szCs w:val="24"/>
          <w:lang w:val="bg-BG"/>
        </w:rPr>
        <w:t xml:space="preserve">) на вектора, който се определя от отсечката. Отделят се вертикалните и хоризонталните вектори, а при останалите се извършва съкращаване на дробта </w:t>
      </w:r>
      <w:r w:rsidRPr="00536AF5">
        <w:rPr>
          <w:rFonts w:ascii="Times New Roman" w:hAnsi="Times New Roman" w:cs="Times New Roman"/>
          <w:i/>
          <w:sz w:val="24"/>
          <w:szCs w:val="24"/>
          <w:lang w:val="bg-BG"/>
        </w:rPr>
        <w:t>x</w:t>
      </w:r>
      <w:r w:rsidRPr="00536AF5">
        <w:rPr>
          <w:rFonts w:ascii="Times New Roman" w:hAnsi="Times New Roman" w:cs="Times New Roman"/>
          <w:sz w:val="24"/>
          <w:szCs w:val="24"/>
          <w:lang w:val="bg-BG"/>
        </w:rPr>
        <w:t>/</w:t>
      </w:r>
      <w:r w:rsidRPr="00536AF5">
        <w:rPr>
          <w:rFonts w:ascii="Times New Roman" w:hAnsi="Times New Roman" w:cs="Times New Roman"/>
          <w:i/>
          <w:sz w:val="24"/>
          <w:szCs w:val="24"/>
          <w:lang w:val="bg-BG"/>
        </w:rPr>
        <w:t>y</w:t>
      </w:r>
      <w:r w:rsidRPr="00536AF5">
        <w:rPr>
          <w:rFonts w:ascii="Times New Roman" w:hAnsi="Times New Roman" w:cs="Times New Roman"/>
          <w:sz w:val="24"/>
          <w:szCs w:val="24"/>
          <w:lang w:val="bg-BG"/>
        </w:rPr>
        <w:t xml:space="preserve"> и двойката (</w:t>
      </w:r>
      <w:r w:rsidRPr="00536AF5">
        <w:rPr>
          <w:rFonts w:ascii="Times New Roman" w:hAnsi="Times New Roman" w:cs="Times New Roman"/>
          <w:i/>
          <w:sz w:val="24"/>
          <w:szCs w:val="24"/>
          <w:lang w:val="bg-BG"/>
        </w:rPr>
        <w:t>x</w:t>
      </w:r>
      <w:r w:rsidRPr="00536AF5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536AF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36AF5">
        <w:rPr>
          <w:rFonts w:ascii="Times New Roman" w:hAnsi="Times New Roman" w:cs="Times New Roman"/>
          <w:i/>
          <w:sz w:val="24"/>
          <w:szCs w:val="24"/>
          <w:lang w:val="bg-BG"/>
        </w:rPr>
        <w:t>y</w:t>
      </w:r>
      <w:r w:rsidRPr="00536AF5">
        <w:rPr>
          <w:rFonts w:ascii="Times New Roman" w:hAnsi="Times New Roman" w:cs="Times New Roman"/>
          <w:sz w:val="24"/>
          <w:szCs w:val="24"/>
          <w:lang w:val="bg-BG"/>
        </w:rPr>
        <w:t xml:space="preserve">) се записва като елемент на множеството </w:t>
      </w:r>
      <w:r w:rsidRPr="00536AF5">
        <w:rPr>
          <w:rFonts w:ascii="Times New Roman" w:hAnsi="Times New Roman" w:cs="Times New Roman"/>
          <w:i/>
          <w:sz w:val="24"/>
          <w:szCs w:val="24"/>
          <w:lang w:val="bg-BG"/>
        </w:rPr>
        <w:t>s</w:t>
      </w:r>
      <w:r w:rsidRPr="00536AF5">
        <w:rPr>
          <w:rFonts w:ascii="Times New Roman" w:hAnsi="Times New Roman" w:cs="Times New Roman"/>
          <w:sz w:val="24"/>
          <w:szCs w:val="24"/>
          <w:lang w:val="bg-BG"/>
        </w:rPr>
        <w:t xml:space="preserve">. Накрая се извежда </w:t>
      </w:r>
      <w:proofErr w:type="spellStart"/>
      <w:r w:rsidRPr="00536AF5">
        <w:rPr>
          <w:rFonts w:ascii="Times New Roman" w:hAnsi="Times New Roman" w:cs="Times New Roman"/>
          <w:i/>
          <w:sz w:val="24"/>
          <w:szCs w:val="24"/>
          <w:lang w:val="bg-BG"/>
        </w:rPr>
        <w:t>s</w:t>
      </w:r>
      <w:r w:rsidRPr="00536AF5">
        <w:rPr>
          <w:rFonts w:ascii="Times New Roman" w:hAnsi="Times New Roman" w:cs="Times New Roman"/>
          <w:sz w:val="24"/>
          <w:szCs w:val="24"/>
          <w:lang w:val="bg-BG"/>
        </w:rPr>
        <w:t>.</w:t>
      </w:r>
      <w:r w:rsidRPr="00536AF5">
        <w:rPr>
          <w:rFonts w:ascii="Times New Roman" w:hAnsi="Times New Roman" w:cs="Times New Roman"/>
          <w:i/>
          <w:sz w:val="24"/>
          <w:szCs w:val="24"/>
          <w:lang w:val="bg-BG"/>
        </w:rPr>
        <w:t>size</w:t>
      </w:r>
      <w:proofErr w:type="spellEnd"/>
      <w:r w:rsidRPr="00536AF5">
        <w:rPr>
          <w:rFonts w:ascii="Times New Roman" w:hAnsi="Times New Roman" w:cs="Times New Roman"/>
          <w:sz w:val="24"/>
          <w:szCs w:val="24"/>
          <w:lang w:val="bg-BG"/>
        </w:rPr>
        <w:t>() плюс евентуално п</w:t>
      </w:r>
      <w:r w:rsidR="00536AF5">
        <w:rPr>
          <w:rFonts w:ascii="Times New Roman" w:hAnsi="Times New Roman" w:cs="Times New Roman"/>
          <w:sz w:val="24"/>
          <w:szCs w:val="24"/>
          <w:lang w:val="bg-BG"/>
        </w:rPr>
        <w:t xml:space="preserve">о една </w:t>
      </w:r>
      <w:r w:rsidR="000F1DC2" w:rsidRPr="00536AF5">
        <w:rPr>
          <w:rFonts w:ascii="Times New Roman" w:hAnsi="Times New Roman" w:cs="Times New Roman"/>
          <w:sz w:val="24"/>
          <w:szCs w:val="24"/>
          <w:lang w:val="bg-BG"/>
        </w:rPr>
        <w:t xml:space="preserve">единица, ако са били намерени </w:t>
      </w:r>
      <w:r w:rsidR="00536AF5">
        <w:rPr>
          <w:rFonts w:ascii="Times New Roman" w:hAnsi="Times New Roman" w:cs="Times New Roman"/>
          <w:sz w:val="24"/>
          <w:szCs w:val="24"/>
          <w:lang w:val="bg-BG"/>
        </w:rPr>
        <w:t xml:space="preserve">съответно </w:t>
      </w:r>
      <w:r w:rsidR="000F1DC2" w:rsidRPr="00536AF5">
        <w:rPr>
          <w:rFonts w:ascii="Times New Roman" w:hAnsi="Times New Roman" w:cs="Times New Roman"/>
          <w:sz w:val="24"/>
          <w:szCs w:val="24"/>
          <w:lang w:val="bg-BG"/>
        </w:rPr>
        <w:t>хоризонтални и вертикални отсечки</w:t>
      </w:r>
      <w:r w:rsidRPr="00536AF5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F32E08" w:rsidRPr="00536AF5" w:rsidRDefault="00536AF5" w:rsidP="00536AF5">
      <w:pPr>
        <w:spacing w:line="240" w:lineRule="auto"/>
        <w:jc w:val="right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536AF5">
        <w:rPr>
          <w:rFonts w:ascii="Times New Roman" w:hAnsi="Times New Roman" w:cs="Times New Roman"/>
          <w:i/>
          <w:sz w:val="24"/>
          <w:szCs w:val="24"/>
          <w:lang w:val="bg-BG"/>
        </w:rPr>
        <w:t xml:space="preserve">Автор: </w:t>
      </w:r>
      <w:r w:rsidR="000F1DC2" w:rsidRPr="00536AF5">
        <w:rPr>
          <w:rFonts w:ascii="Times New Roman" w:hAnsi="Times New Roman" w:cs="Times New Roman"/>
          <w:i/>
          <w:sz w:val="24"/>
          <w:szCs w:val="24"/>
          <w:lang w:val="bg-BG"/>
        </w:rPr>
        <w:t xml:space="preserve">Емил </w:t>
      </w:r>
      <w:proofErr w:type="spellStart"/>
      <w:r w:rsidR="000F1DC2" w:rsidRPr="00536AF5">
        <w:rPr>
          <w:rFonts w:ascii="Times New Roman" w:hAnsi="Times New Roman" w:cs="Times New Roman"/>
          <w:i/>
          <w:sz w:val="24"/>
          <w:szCs w:val="24"/>
          <w:lang w:val="bg-BG"/>
        </w:rPr>
        <w:t>Келеведжиев</w:t>
      </w:r>
      <w:proofErr w:type="spellEnd"/>
    </w:p>
    <w:p w:rsidR="00F32E08" w:rsidRPr="00536AF5" w:rsidRDefault="00F32E08" w:rsidP="00536AF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sectPr w:rsidR="00F32E08" w:rsidRPr="00536AF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891"/>
    <w:rsid w:val="00027B1D"/>
    <w:rsid w:val="000E6E9D"/>
    <w:rsid w:val="000F1DC2"/>
    <w:rsid w:val="001B0891"/>
    <w:rsid w:val="001C30D9"/>
    <w:rsid w:val="00256773"/>
    <w:rsid w:val="002D0464"/>
    <w:rsid w:val="00333E0E"/>
    <w:rsid w:val="004D3BAB"/>
    <w:rsid w:val="00536AF5"/>
    <w:rsid w:val="008B38C0"/>
    <w:rsid w:val="009F1BD9"/>
    <w:rsid w:val="00E74F21"/>
    <w:rsid w:val="00F3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80EBD"/>
  <w15:docId w15:val="{E7FC038B-55B6-4F94-8994-11CDADAC4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F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PF</cp:lastModifiedBy>
  <cp:revision>11</cp:revision>
  <cp:lastPrinted>2016-12-06T17:06:00Z</cp:lastPrinted>
  <dcterms:created xsi:type="dcterms:W3CDTF">2016-12-06T11:15:00Z</dcterms:created>
  <dcterms:modified xsi:type="dcterms:W3CDTF">2016-12-08T09:37:00Z</dcterms:modified>
</cp:coreProperties>
</file>