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5B5" w:rsidRDefault="008773B7">
      <w:pPr>
        <w:pStyle w:val="papertitle"/>
        <w:rPr>
          <w:rFonts w:eastAsia="MS Mincho"/>
        </w:rPr>
      </w:pPr>
      <w:r>
        <w:rPr>
          <w:rStyle w:val="TitleChar"/>
          <w:lang w:val="bg-BG"/>
        </w:rPr>
        <w:t>Заглавие</w:t>
      </w:r>
      <w:r w:rsidR="00276735">
        <w:rPr>
          <w:rFonts w:eastAsia="MS Mincho"/>
        </w:rPr>
        <w:t>*</w:t>
      </w:r>
      <w:r w:rsidR="008A55B5">
        <w:rPr>
          <w:rFonts w:eastAsia="MS Mincho"/>
        </w:rPr>
        <w:t xml:space="preserve"> </w:t>
      </w:r>
      <w:r w:rsidR="008A55B5" w:rsidRPr="00564872">
        <w:rPr>
          <w:rFonts w:eastAsia="MS Mincho"/>
          <w:b/>
          <w:bCs w:val="0"/>
          <w:color w:val="FF0000"/>
        </w:rPr>
        <w:t>(</w:t>
      </w:r>
      <w:r w:rsidRPr="00564872">
        <w:rPr>
          <w:rFonts w:eastAsia="MS Mincho"/>
          <w:bCs w:val="0"/>
          <w:color w:val="FF0000"/>
          <w:lang w:val="bg-BG"/>
        </w:rPr>
        <w:t>използвай стил</w:t>
      </w:r>
      <w:r w:rsidR="008A55B5" w:rsidRPr="00564872">
        <w:rPr>
          <w:rFonts w:eastAsia="MS Mincho"/>
          <w:color w:val="FF0000"/>
        </w:rPr>
        <w:t xml:space="preserve"> </w:t>
      </w:r>
      <w:r w:rsidR="008A55B5" w:rsidRPr="00564872">
        <w:rPr>
          <w:rFonts w:eastAsia="MS Mincho"/>
          <w:b/>
          <w:bCs w:val="0"/>
          <w:i/>
          <w:iCs/>
          <w:color w:val="FF0000"/>
        </w:rPr>
        <w:t>title</w:t>
      </w:r>
      <w:r w:rsidR="008A55B5" w:rsidRPr="00564872">
        <w:rPr>
          <w:rFonts w:eastAsia="MS Mincho"/>
          <w:color w:val="FF0000"/>
        </w:rPr>
        <w:t>)</w:t>
      </w:r>
    </w:p>
    <w:p w:rsidR="008A55B5" w:rsidRDefault="008773B7">
      <w:pPr>
        <w:pStyle w:val="papersubtitle"/>
        <w:rPr>
          <w:rFonts w:eastAsia="MS Mincho"/>
        </w:rPr>
      </w:pPr>
      <w:r>
        <w:rPr>
          <w:rFonts w:eastAsia="MS Mincho"/>
          <w:lang w:val="bg-BG"/>
        </w:rPr>
        <w:t>Подзаглавие – ако е необходимо</w:t>
      </w:r>
      <w:r w:rsidR="008A55B5">
        <w:rPr>
          <w:rFonts w:eastAsia="MS Mincho"/>
        </w:rPr>
        <w:t xml:space="preserve"> </w:t>
      </w:r>
      <w:r w:rsidR="008A55B5" w:rsidRPr="00564872">
        <w:rPr>
          <w:rFonts w:eastAsia="MS Mincho"/>
          <w:b/>
          <w:bCs w:val="0"/>
          <w:i/>
          <w:iCs/>
          <w:color w:val="FF0000"/>
        </w:rPr>
        <w:t>(</w:t>
      </w:r>
      <w:r w:rsidRPr="00564872">
        <w:rPr>
          <w:rFonts w:eastAsia="MS Mincho"/>
          <w:bCs w:val="0"/>
          <w:iCs/>
          <w:color w:val="FF0000"/>
          <w:lang w:val="bg-BG"/>
        </w:rPr>
        <w:t xml:space="preserve">стил </w:t>
      </w:r>
      <w:r w:rsidR="008A55B5" w:rsidRPr="00564872">
        <w:rPr>
          <w:rFonts w:eastAsia="MS Mincho"/>
          <w:b/>
          <w:bCs w:val="0"/>
          <w:i/>
          <w:iCs/>
          <w:color w:val="FF0000"/>
        </w:rPr>
        <w:t>subtitle)</w:t>
      </w:r>
    </w:p>
    <w:p w:rsidR="008A55B5" w:rsidRDefault="008773B7" w:rsidP="008F6815">
      <w:pPr>
        <w:pStyle w:val="Author"/>
        <w:rPr>
          <w:rFonts w:eastAsia="MS Mincho"/>
        </w:rPr>
      </w:pPr>
      <w:r w:rsidRPr="008F6815">
        <w:t>Име Презиме Фамилия</w:t>
      </w:r>
      <w:r w:rsidR="008A55B5">
        <w:rPr>
          <w:rFonts w:eastAsia="MS Mincho"/>
        </w:rPr>
        <w:t xml:space="preserve"> </w:t>
      </w:r>
      <w:r w:rsidR="008A55B5" w:rsidRPr="00564872">
        <w:rPr>
          <w:rFonts w:eastAsia="MS Mincho"/>
          <w:color w:val="FF0000"/>
        </w:rPr>
        <w:t>(</w:t>
      </w:r>
      <w:r w:rsidRPr="00564872">
        <w:rPr>
          <w:rFonts w:eastAsia="MS Mincho"/>
          <w:color w:val="FF0000"/>
        </w:rPr>
        <w:t xml:space="preserve">стил </w:t>
      </w:r>
      <w:r w:rsidR="008A55B5" w:rsidRPr="00564872">
        <w:rPr>
          <w:rFonts w:eastAsia="MS Mincho"/>
          <w:i/>
          <w:color w:val="FF0000"/>
        </w:rPr>
        <w:t>Author</w:t>
      </w:r>
      <w:r w:rsidR="008A55B5" w:rsidRPr="00564872">
        <w:rPr>
          <w:rFonts w:eastAsia="MS Mincho"/>
          <w:color w:val="FF0000"/>
        </w:rPr>
        <w:t>)</w:t>
      </w:r>
    </w:p>
    <w:p w:rsidR="008A55B5" w:rsidRPr="008F6815" w:rsidRDefault="008F6815" w:rsidP="008F6815">
      <w:pPr>
        <w:pStyle w:val="Affiliation"/>
      </w:pPr>
      <w:r w:rsidRPr="008F6815">
        <w:t>фак. № 121315ХХХ, група XXX</w:t>
      </w:r>
      <w:r w:rsidR="008A55B5" w:rsidRPr="008F6815">
        <w:t xml:space="preserve"> </w:t>
      </w:r>
      <w:r w:rsidR="008A55B5" w:rsidRPr="00564872">
        <w:rPr>
          <w:color w:val="FF0000"/>
        </w:rPr>
        <w:t>(</w:t>
      </w:r>
      <w:r w:rsidRPr="00564872">
        <w:rPr>
          <w:color w:val="FF0000"/>
        </w:rPr>
        <w:t>стил</w:t>
      </w:r>
      <w:r w:rsidR="008A55B5" w:rsidRPr="00564872">
        <w:rPr>
          <w:color w:val="FF0000"/>
        </w:rPr>
        <w:t xml:space="preserve"> </w:t>
      </w:r>
      <w:r w:rsidR="008A55B5" w:rsidRPr="00564872">
        <w:rPr>
          <w:i/>
          <w:color w:val="FF0000"/>
        </w:rPr>
        <w:t>Affiliation</w:t>
      </w:r>
      <w:r w:rsidRPr="00564872">
        <w:rPr>
          <w:color w:val="FF0000"/>
        </w:rPr>
        <w:t>)</w:t>
      </w:r>
    </w:p>
    <w:p w:rsidR="008A55B5" w:rsidRPr="008F6815" w:rsidRDefault="008A55B5" w:rsidP="008F6815">
      <w:pPr>
        <w:pStyle w:val="Affiliation"/>
      </w:pPr>
      <w:r w:rsidRPr="008F6815">
        <w:t>e-mail</w:t>
      </w:r>
      <w:r w:rsidR="008F6815" w:rsidRPr="008F6815">
        <w:t xml:space="preserve">: </w:t>
      </w:r>
      <w:r w:rsidRPr="008F6815">
        <w:t xml:space="preserve"> </w:t>
      </w:r>
      <w:r w:rsidR="008F6815" w:rsidRPr="008F6815">
        <w:t>..............................</w:t>
      </w:r>
    </w:p>
    <w:p w:rsidR="008A55B5" w:rsidRDefault="008A55B5">
      <w:pPr>
        <w:rPr>
          <w:rFonts w:eastAsia="MS Mincho"/>
          <w:lang w:val="bg-BG"/>
        </w:rPr>
      </w:pPr>
    </w:p>
    <w:p w:rsidR="008F6815" w:rsidRPr="008F6815" w:rsidRDefault="008F6815">
      <w:pPr>
        <w:rPr>
          <w:rFonts w:eastAsia="MS Mincho"/>
          <w:lang w:val="bg-BG"/>
        </w:rPr>
      </w:pPr>
    </w:p>
    <w:p w:rsidR="008A55B5" w:rsidRPr="006309D3" w:rsidRDefault="008F6815">
      <w:pPr>
        <w:pStyle w:val="Abstract"/>
        <w:rPr>
          <w:rFonts w:eastAsia="MS Mincho"/>
          <w:lang w:val="bg-BG"/>
        </w:rPr>
      </w:pPr>
      <w:r>
        <w:rPr>
          <w:rFonts w:eastAsia="MS Mincho"/>
          <w:i/>
          <w:iCs/>
          <w:lang w:val="bg-BG"/>
        </w:rPr>
        <w:t>Резюме:</w:t>
      </w:r>
      <w:r w:rsidR="0081360C">
        <w:rPr>
          <w:rFonts w:eastAsia="MS Mincho"/>
          <w:i/>
          <w:iCs/>
          <w:lang w:val="bg-BG"/>
        </w:rPr>
        <w:t xml:space="preserve"> </w:t>
      </w:r>
      <w:r w:rsidR="0081360C" w:rsidRPr="0081360C">
        <w:rPr>
          <w:lang w:val="bg-BG"/>
        </w:rPr>
        <w:t>Кратко описание на изложеното в</w:t>
      </w:r>
      <w:r w:rsidR="003E38DA">
        <w:rPr>
          <w:lang w:val="bg-BG"/>
        </w:rPr>
        <w:t xml:space="preserve"> текста на документа</w:t>
      </w:r>
      <w:r w:rsidR="0081360C" w:rsidRPr="0081360C">
        <w:rPr>
          <w:lang w:val="bg-BG"/>
        </w:rPr>
        <w:t xml:space="preserve">. </w:t>
      </w:r>
      <w:r w:rsidR="003E38DA">
        <w:rPr>
          <w:lang w:val="bg-BG"/>
        </w:rPr>
        <w:t>И</w:t>
      </w:r>
      <w:r w:rsidR="0081360C" w:rsidRPr="0081360C">
        <w:rPr>
          <w:lang w:val="bg-BG"/>
        </w:rPr>
        <w:t>зползвайте този шаблон за д</w:t>
      </w:r>
      <w:r w:rsidR="003E38DA">
        <w:rPr>
          <w:lang w:val="bg-BG"/>
        </w:rPr>
        <w:t>а оформите Вашата курсова работа</w:t>
      </w:r>
      <w:r w:rsidR="0081360C" w:rsidRPr="0081360C">
        <w:rPr>
          <w:lang w:val="bg-BG"/>
        </w:rPr>
        <w:t xml:space="preserve">. В него са описани структурата, която трябва да </w:t>
      </w:r>
      <w:r w:rsidR="003E38DA">
        <w:rPr>
          <w:lang w:val="bg-BG"/>
        </w:rPr>
        <w:t xml:space="preserve">се </w:t>
      </w:r>
      <w:r w:rsidR="0081360C" w:rsidRPr="0081360C">
        <w:rPr>
          <w:lang w:val="bg-BG"/>
        </w:rPr>
        <w:t xml:space="preserve">следва, </w:t>
      </w:r>
      <w:r w:rsidR="003E38DA">
        <w:rPr>
          <w:lang w:val="bg-BG"/>
        </w:rPr>
        <w:t xml:space="preserve">а също така </w:t>
      </w:r>
      <w:r w:rsidR="0081360C" w:rsidRPr="0081360C">
        <w:rPr>
          <w:lang w:val="bg-BG"/>
        </w:rPr>
        <w:t>са въведени стилови шаблони за форматирането</w:t>
      </w:r>
      <w:r w:rsidR="003E38DA">
        <w:rPr>
          <w:lang w:val="bg-BG"/>
        </w:rPr>
        <w:t xml:space="preserve"> на документа</w:t>
      </w:r>
      <w:r w:rsidR="0081360C" w:rsidRPr="0081360C">
        <w:rPr>
          <w:lang w:val="bg-BG"/>
        </w:rPr>
        <w:t xml:space="preserve">. </w:t>
      </w:r>
      <w:r w:rsidR="003E38DA">
        <w:rPr>
          <w:lang w:val="bg-BG"/>
        </w:rPr>
        <w:t xml:space="preserve">На мястото на насоките за съдържанието и оформлението на всяка секция трябва да се постави текст, който да съответства на избраната тема. </w:t>
      </w:r>
      <w:r w:rsidR="008A55B5" w:rsidRPr="006309D3">
        <w:rPr>
          <w:rFonts w:eastAsia="MS Mincho"/>
          <w:color w:val="FF0000"/>
          <w:lang w:val="bg-BG"/>
        </w:rPr>
        <w:t>(</w:t>
      </w:r>
      <w:r w:rsidRPr="00564872">
        <w:rPr>
          <w:rFonts w:eastAsia="MS Mincho"/>
          <w:b w:val="0"/>
          <w:color w:val="FF0000"/>
          <w:lang w:val="bg-BG"/>
        </w:rPr>
        <w:t xml:space="preserve">стил </w:t>
      </w:r>
      <w:r w:rsidR="008A55B5" w:rsidRPr="00564872">
        <w:rPr>
          <w:rFonts w:eastAsia="MS Mincho"/>
          <w:b w:val="0"/>
          <w:i/>
          <w:color w:val="FF0000"/>
        </w:rPr>
        <w:t>Abstract</w:t>
      </w:r>
      <w:r w:rsidR="008A55B5" w:rsidRPr="006309D3">
        <w:rPr>
          <w:rFonts w:eastAsia="MS Mincho"/>
          <w:color w:val="FF0000"/>
          <w:lang w:val="bg-BG"/>
        </w:rPr>
        <w:t>)</w:t>
      </w:r>
    </w:p>
    <w:p w:rsidR="008A55B5" w:rsidRDefault="008F6815">
      <w:pPr>
        <w:pStyle w:val="keywords"/>
        <w:rPr>
          <w:rFonts w:eastAsia="MS Mincho"/>
          <w:color w:val="FF0000"/>
          <w:lang w:val="bg-BG"/>
        </w:rPr>
      </w:pPr>
      <w:r>
        <w:rPr>
          <w:rFonts w:eastAsia="MS Mincho"/>
          <w:lang w:val="bg-BG"/>
        </w:rPr>
        <w:t xml:space="preserve">Ключови думи: </w:t>
      </w:r>
      <w:r w:rsidR="00564872" w:rsidRPr="0081360C">
        <w:rPr>
          <w:i w:val="0"/>
          <w:lang w:val="bg-BG"/>
        </w:rPr>
        <w:t>максимум 10 бр.; разделени с</w:t>
      </w:r>
      <w:r w:rsidR="00564872" w:rsidRPr="006309D3">
        <w:rPr>
          <w:i w:val="0"/>
          <w:lang w:val="bg-BG"/>
        </w:rPr>
        <w:t xml:space="preserve"> </w:t>
      </w:r>
      <w:r w:rsidR="00564872" w:rsidRPr="0081360C">
        <w:rPr>
          <w:i w:val="0"/>
          <w:lang w:val="bg-BG"/>
        </w:rPr>
        <w:t>точка и запетая</w:t>
      </w:r>
      <w:r w:rsidR="00564872" w:rsidRPr="006309D3">
        <w:rPr>
          <w:rFonts w:eastAsia="MS Mincho"/>
          <w:lang w:val="bg-BG"/>
        </w:rPr>
        <w:t xml:space="preserve"> </w:t>
      </w:r>
      <w:r w:rsidR="008A55B5" w:rsidRPr="006309D3">
        <w:rPr>
          <w:rFonts w:eastAsia="MS Mincho"/>
          <w:color w:val="FF0000"/>
          <w:lang w:val="bg-BG"/>
        </w:rPr>
        <w:t>(</w:t>
      </w:r>
      <w:r w:rsidR="00665B6B" w:rsidRPr="00665B6B">
        <w:rPr>
          <w:rFonts w:eastAsia="MS Mincho"/>
          <w:b w:val="0"/>
          <w:i w:val="0"/>
          <w:color w:val="FF0000"/>
          <w:lang w:val="bg-BG"/>
        </w:rPr>
        <w:t xml:space="preserve">стил </w:t>
      </w:r>
      <w:r w:rsidR="008A55B5" w:rsidRPr="00665B6B">
        <w:rPr>
          <w:rFonts w:eastAsia="MS Mincho"/>
          <w:color w:val="FF0000"/>
        </w:rPr>
        <w:t>key</w:t>
      </w:r>
      <w:r w:rsidR="008A55B5" w:rsidRPr="006309D3">
        <w:rPr>
          <w:rFonts w:eastAsia="MS Mincho"/>
          <w:color w:val="FF0000"/>
          <w:lang w:val="bg-BG"/>
        </w:rPr>
        <w:t xml:space="preserve"> </w:t>
      </w:r>
      <w:r w:rsidR="008A55B5" w:rsidRPr="00665B6B">
        <w:rPr>
          <w:rFonts w:eastAsia="MS Mincho"/>
          <w:color w:val="FF0000"/>
        </w:rPr>
        <w:t>words</w:t>
      </w:r>
      <w:r w:rsidR="008A55B5" w:rsidRPr="006309D3">
        <w:rPr>
          <w:rFonts w:eastAsia="MS Mincho"/>
          <w:color w:val="FF0000"/>
          <w:lang w:val="bg-BG"/>
        </w:rPr>
        <w:t>)</w:t>
      </w:r>
    </w:p>
    <w:p w:rsidR="008D2DBE" w:rsidRPr="008D2DBE" w:rsidRDefault="008D2DBE" w:rsidP="008D2DBE">
      <w:pPr>
        <w:rPr>
          <w:rFonts w:eastAsia="MS Mincho"/>
          <w:lang w:val="bg-BG"/>
        </w:rPr>
      </w:pPr>
    </w:p>
    <w:p w:rsidR="008A55B5" w:rsidRDefault="00564872" w:rsidP="00665B6B">
      <w:pPr>
        <w:pStyle w:val="Heading1"/>
      </w:pPr>
      <w:r>
        <w:rPr>
          <w:lang w:val="bg-BG"/>
        </w:rPr>
        <w:t>Въведение</w:t>
      </w:r>
      <w:r w:rsidR="008A55B5">
        <w:t xml:space="preserve"> </w:t>
      </w:r>
      <w:r w:rsidR="008A55B5" w:rsidRPr="00564872">
        <w:t>(</w:t>
      </w:r>
      <w:r w:rsidRPr="00590957">
        <w:rPr>
          <w:color w:val="FF0000"/>
          <w:lang w:val="bg-BG"/>
        </w:rPr>
        <w:t xml:space="preserve">стил </w:t>
      </w:r>
      <w:r w:rsidR="008A55B5" w:rsidRPr="00590957">
        <w:rPr>
          <w:i/>
          <w:color w:val="FF0000"/>
        </w:rPr>
        <w:t>Heading 1</w:t>
      </w:r>
      <w:r w:rsidR="008A55B5" w:rsidRPr="00564872">
        <w:t>)</w:t>
      </w:r>
    </w:p>
    <w:p w:rsidR="00590957" w:rsidRDefault="00590957" w:rsidP="00753F7B">
      <w:pPr>
        <w:pStyle w:val="BodyText"/>
        <w:rPr>
          <w:lang w:val="bg-BG"/>
        </w:rPr>
      </w:pPr>
      <w:r>
        <w:rPr>
          <w:lang w:val="bg-BG"/>
        </w:rPr>
        <w:t xml:space="preserve">В този документ са описани </w:t>
      </w:r>
      <w:r w:rsidR="003E38DA">
        <w:rPr>
          <w:lang w:val="bg-BG"/>
        </w:rPr>
        <w:t xml:space="preserve">секциите </w:t>
      </w:r>
      <w:r>
        <w:rPr>
          <w:lang w:val="bg-BG"/>
        </w:rPr>
        <w:t xml:space="preserve">заедно с техните стилове </w:t>
      </w:r>
      <w:r w:rsidR="00A50DD3">
        <w:rPr>
          <w:lang w:val="bg-BG"/>
        </w:rPr>
        <w:t>за оформяне на текст на курсова работа по дисциплината „Компютърно зрение“</w:t>
      </w:r>
      <w:r>
        <w:rPr>
          <w:lang w:val="bg-BG"/>
        </w:rPr>
        <w:t xml:space="preserve">. </w:t>
      </w:r>
      <w:r w:rsidR="00A50DD3">
        <w:rPr>
          <w:lang w:val="bg-BG"/>
        </w:rPr>
        <w:t xml:space="preserve">Текстът </w:t>
      </w:r>
      <w:r>
        <w:rPr>
          <w:lang w:val="bg-BG"/>
        </w:rPr>
        <w:t xml:space="preserve">трябва да наподобява научна статия и </w:t>
      </w:r>
      <w:r w:rsidR="003E38DA">
        <w:rPr>
          <w:lang w:val="bg-BG"/>
        </w:rPr>
        <w:t xml:space="preserve">има за </w:t>
      </w:r>
      <w:r>
        <w:rPr>
          <w:lang w:val="bg-BG"/>
        </w:rPr>
        <w:t>цел</w:t>
      </w:r>
      <w:r w:rsidR="003E38DA">
        <w:rPr>
          <w:lang w:val="bg-BG"/>
        </w:rPr>
        <w:t xml:space="preserve"> на базата на </w:t>
      </w:r>
      <w:r>
        <w:rPr>
          <w:lang w:val="bg-BG"/>
        </w:rPr>
        <w:t>проучвания</w:t>
      </w:r>
      <w:r w:rsidR="003E38DA">
        <w:rPr>
          <w:lang w:val="bg-BG"/>
        </w:rPr>
        <w:t xml:space="preserve"> </w:t>
      </w:r>
      <w:r>
        <w:rPr>
          <w:lang w:val="bg-BG"/>
        </w:rPr>
        <w:t xml:space="preserve">да </w:t>
      </w:r>
      <w:r w:rsidR="003E38DA">
        <w:rPr>
          <w:lang w:val="bg-BG"/>
        </w:rPr>
        <w:t xml:space="preserve">бъдат представени състояние, особености и </w:t>
      </w:r>
      <w:r>
        <w:rPr>
          <w:lang w:val="bg-BG"/>
        </w:rPr>
        <w:t>н</w:t>
      </w:r>
      <w:r w:rsidR="00A50DD3">
        <w:rPr>
          <w:lang w:val="bg-BG"/>
        </w:rPr>
        <w:t xml:space="preserve">овости </w:t>
      </w:r>
      <w:r w:rsidR="003E38DA">
        <w:rPr>
          <w:lang w:val="bg-BG"/>
        </w:rPr>
        <w:t>з</w:t>
      </w:r>
      <w:r w:rsidR="00A50DD3">
        <w:rPr>
          <w:lang w:val="bg-BG"/>
        </w:rPr>
        <w:t xml:space="preserve">а </w:t>
      </w:r>
      <w:r w:rsidR="003E38DA">
        <w:rPr>
          <w:lang w:val="bg-BG"/>
        </w:rPr>
        <w:t xml:space="preserve">решаване на </w:t>
      </w:r>
      <w:r w:rsidR="00A50DD3">
        <w:rPr>
          <w:lang w:val="bg-BG"/>
        </w:rPr>
        <w:t>избрания проблем, свързан с прилагането на методи и средства за анализ и извличане на информация от изображения</w:t>
      </w:r>
      <w:r>
        <w:rPr>
          <w:lang w:val="bg-BG"/>
        </w:rPr>
        <w:t>.</w:t>
      </w:r>
    </w:p>
    <w:p w:rsidR="0081360C" w:rsidRDefault="00590957" w:rsidP="00753F7B">
      <w:pPr>
        <w:pStyle w:val="BodyText"/>
        <w:rPr>
          <w:lang w:val="bg-BG"/>
        </w:rPr>
      </w:pPr>
      <w:r>
        <w:rPr>
          <w:lang w:val="bg-BG"/>
        </w:rPr>
        <w:t xml:space="preserve">Този </w:t>
      </w:r>
      <w:r>
        <w:t>Word</w:t>
      </w:r>
      <w:r w:rsidRPr="006309D3">
        <w:rPr>
          <w:lang w:val="bg-BG"/>
        </w:rPr>
        <w:t xml:space="preserve"> </w:t>
      </w:r>
      <w:r w:rsidR="003E38DA">
        <w:rPr>
          <w:lang w:val="bg-BG"/>
        </w:rPr>
        <w:t>шаблон</w:t>
      </w:r>
      <w:r>
        <w:rPr>
          <w:lang w:val="bg-BG"/>
        </w:rPr>
        <w:t xml:space="preserve"> задава основните компоненти на статията</w:t>
      </w:r>
      <w:r w:rsidR="0081360C" w:rsidRPr="006309D3">
        <w:rPr>
          <w:lang w:val="bg-BG"/>
        </w:rPr>
        <w:t xml:space="preserve"> </w:t>
      </w:r>
      <w:r>
        <w:rPr>
          <w:lang w:val="bg-BG"/>
        </w:rPr>
        <w:t xml:space="preserve">– </w:t>
      </w:r>
      <w:r w:rsidR="0081360C" w:rsidRPr="0081360C">
        <w:t>title</w:t>
      </w:r>
      <w:r w:rsidR="0081360C" w:rsidRPr="006309D3">
        <w:rPr>
          <w:lang w:val="bg-BG"/>
        </w:rPr>
        <w:t xml:space="preserve">, </w:t>
      </w:r>
      <w:r w:rsidR="0081360C" w:rsidRPr="0081360C">
        <w:t>text</w:t>
      </w:r>
      <w:r w:rsidR="0081360C" w:rsidRPr="006309D3">
        <w:rPr>
          <w:lang w:val="bg-BG"/>
        </w:rPr>
        <w:t xml:space="preserve">, </w:t>
      </w:r>
      <w:r w:rsidR="0081360C" w:rsidRPr="0081360C">
        <w:t>heads</w:t>
      </w:r>
      <w:r w:rsidR="0081360C" w:rsidRPr="006309D3">
        <w:rPr>
          <w:lang w:val="bg-BG"/>
        </w:rPr>
        <w:t xml:space="preserve"> </w:t>
      </w:r>
      <w:r>
        <w:rPr>
          <w:lang w:val="bg-BG"/>
        </w:rPr>
        <w:t>и т.н. в неговия набор от стилове</w:t>
      </w:r>
      <w:r w:rsidR="0081360C" w:rsidRPr="006309D3">
        <w:rPr>
          <w:lang w:val="bg-BG"/>
        </w:rPr>
        <w:t xml:space="preserve"> </w:t>
      </w:r>
      <w:r>
        <w:rPr>
          <w:lang w:val="bg-BG"/>
        </w:rPr>
        <w:t>(</w:t>
      </w:r>
      <w:r>
        <w:t>style</w:t>
      </w:r>
      <w:r w:rsidRPr="006309D3">
        <w:rPr>
          <w:lang w:val="bg-BG"/>
        </w:rPr>
        <w:t xml:space="preserve"> </w:t>
      </w:r>
      <w:r>
        <w:t>sheet</w:t>
      </w:r>
      <w:r>
        <w:rPr>
          <w:lang w:val="bg-BG"/>
        </w:rPr>
        <w:t>)</w:t>
      </w:r>
      <w:r w:rsidR="0081360C">
        <w:rPr>
          <w:lang w:val="bg-BG"/>
        </w:rPr>
        <w:t>.</w:t>
      </w:r>
      <w:r>
        <w:rPr>
          <w:lang w:val="bg-BG"/>
        </w:rPr>
        <w:t xml:space="preserve"> </w:t>
      </w:r>
      <w:r w:rsidR="003E38DA">
        <w:rPr>
          <w:lang w:val="bg-BG"/>
        </w:rPr>
        <w:t>В</w:t>
      </w:r>
      <w:r>
        <w:rPr>
          <w:lang w:val="bg-BG"/>
        </w:rPr>
        <w:t>секи един от тях (</w:t>
      </w:r>
      <w:bookmarkStart w:id="0" w:name="_GoBack"/>
      <w:bookmarkEnd w:id="0"/>
      <w:r>
        <w:rPr>
          <w:lang w:val="bg-BG"/>
        </w:rPr>
        <w:t>име</w:t>
      </w:r>
      <w:r w:rsidR="00C94F4A">
        <w:rPr>
          <w:lang w:val="bg-BG"/>
        </w:rPr>
        <w:t>то на стила</w:t>
      </w:r>
      <w:r>
        <w:rPr>
          <w:lang w:val="bg-BG"/>
        </w:rPr>
        <w:t xml:space="preserve"> е посочено в скоби и в червено на съответните редове) </w:t>
      </w:r>
      <w:r w:rsidR="003E38DA">
        <w:rPr>
          <w:lang w:val="bg-BG"/>
        </w:rPr>
        <w:t xml:space="preserve">трябва да се използва </w:t>
      </w:r>
      <w:r>
        <w:rPr>
          <w:lang w:val="bg-BG"/>
        </w:rPr>
        <w:t xml:space="preserve">на </w:t>
      </w:r>
      <w:r w:rsidR="00C94F4A">
        <w:rPr>
          <w:lang w:val="bg-BG"/>
        </w:rPr>
        <w:t>необходимите места</w:t>
      </w:r>
      <w:r w:rsidR="003E38DA">
        <w:rPr>
          <w:lang w:val="bg-BG"/>
        </w:rPr>
        <w:t xml:space="preserve">, а </w:t>
      </w:r>
      <w:r w:rsidR="00C94F4A">
        <w:rPr>
          <w:lang w:val="bg-BG"/>
        </w:rPr>
        <w:t>указателния текст</w:t>
      </w:r>
      <w:r w:rsidR="003E38DA">
        <w:rPr>
          <w:lang w:val="bg-BG"/>
        </w:rPr>
        <w:t xml:space="preserve"> трябва да се изтрие</w:t>
      </w:r>
      <w:r w:rsidR="00C94F4A">
        <w:rPr>
          <w:lang w:val="bg-BG"/>
        </w:rPr>
        <w:t xml:space="preserve">. </w:t>
      </w:r>
      <w:r w:rsidR="00A50DD3">
        <w:rPr>
          <w:lang w:val="bg-BG"/>
        </w:rPr>
        <w:t>Н</w:t>
      </w:r>
      <w:r w:rsidR="00C94F4A">
        <w:rPr>
          <w:lang w:val="bg-BG"/>
        </w:rPr>
        <w:t xml:space="preserve">е </w:t>
      </w:r>
      <w:r w:rsidR="003E38DA">
        <w:rPr>
          <w:lang w:val="bg-BG"/>
        </w:rPr>
        <w:t xml:space="preserve">трябва да се </w:t>
      </w:r>
      <w:r w:rsidR="00C94F4A">
        <w:rPr>
          <w:lang w:val="bg-BG"/>
        </w:rPr>
        <w:t>променят шрифтове, големини, отстояния и други параметри на форматирането за да запази документа единен изглед.</w:t>
      </w:r>
    </w:p>
    <w:p w:rsidR="008A55B5" w:rsidRPr="00C94F4A" w:rsidRDefault="00C94F4A" w:rsidP="00753F7B">
      <w:pPr>
        <w:pStyle w:val="BodyText"/>
        <w:rPr>
          <w:lang w:val="bg-BG"/>
        </w:rPr>
      </w:pPr>
      <w:r>
        <w:rPr>
          <w:lang w:val="bg-BG"/>
        </w:rPr>
        <w:t>В</w:t>
      </w:r>
      <w:r w:rsidR="003E38DA">
        <w:rPr>
          <w:lang w:val="bg-BG"/>
        </w:rPr>
        <w:t xml:space="preserve"> секцията „Въведение“</w:t>
      </w:r>
      <w:r>
        <w:rPr>
          <w:lang w:val="bg-BG"/>
        </w:rPr>
        <w:t xml:space="preserve"> </w:t>
      </w:r>
      <w:r w:rsidR="003E38DA">
        <w:rPr>
          <w:lang w:val="bg-BG"/>
        </w:rPr>
        <w:t xml:space="preserve">трябва да бъде описана </w:t>
      </w:r>
      <w:r>
        <w:rPr>
          <w:lang w:val="bg-BG"/>
        </w:rPr>
        <w:t xml:space="preserve">обща въвеждаща информация за </w:t>
      </w:r>
      <w:r w:rsidR="003E38DA">
        <w:rPr>
          <w:lang w:val="bg-BG"/>
        </w:rPr>
        <w:t xml:space="preserve">избраната </w:t>
      </w:r>
      <w:r>
        <w:rPr>
          <w:lang w:val="bg-BG"/>
        </w:rPr>
        <w:t>проблемна област, за да послужи това като въведение и обосновка на актуалността на темата.</w:t>
      </w:r>
      <w:r w:rsidR="0005220A">
        <w:rPr>
          <w:lang w:val="bg-BG"/>
        </w:rPr>
        <w:t xml:space="preserve"> В края ѝ с 2-3 изречения опишете в какво се състоят отделните </w:t>
      </w:r>
      <w:r w:rsidR="003E38DA">
        <w:rPr>
          <w:lang w:val="bg-BG"/>
        </w:rPr>
        <w:t xml:space="preserve">секции </w:t>
      </w:r>
      <w:r w:rsidR="0005220A">
        <w:rPr>
          <w:lang w:val="bg-BG"/>
        </w:rPr>
        <w:t>на статията оттук нататък.</w:t>
      </w:r>
    </w:p>
    <w:p w:rsidR="008A55B5" w:rsidRDefault="00C94F4A" w:rsidP="00665B6B">
      <w:pPr>
        <w:pStyle w:val="Heading1"/>
      </w:pPr>
      <w:r>
        <w:rPr>
          <w:lang w:val="bg-BG"/>
        </w:rPr>
        <w:t>От къде да почерпим информация</w:t>
      </w:r>
    </w:p>
    <w:p w:rsidR="008A55B5" w:rsidRPr="00665B6B" w:rsidRDefault="00C94F4A" w:rsidP="00C26868">
      <w:pPr>
        <w:pStyle w:val="Heading2"/>
      </w:pPr>
      <w:r>
        <w:rPr>
          <w:lang w:val="bg-BG"/>
        </w:rPr>
        <w:t>Интернет ресурси</w:t>
      </w:r>
      <w:r w:rsidR="008A55B5" w:rsidRPr="00665B6B">
        <w:t xml:space="preserve"> (</w:t>
      </w:r>
      <w:r w:rsidR="008A55B5" w:rsidRPr="00C26868">
        <w:rPr>
          <w:color w:val="FF0000"/>
        </w:rPr>
        <w:t>Heading 2</w:t>
      </w:r>
      <w:r w:rsidR="008A55B5" w:rsidRPr="00665B6B">
        <w:t>)</w:t>
      </w:r>
    </w:p>
    <w:p w:rsidR="008A55B5" w:rsidRDefault="00A31E42" w:rsidP="00753F7B">
      <w:pPr>
        <w:pStyle w:val="BodyText"/>
      </w:pPr>
      <w:r>
        <w:rPr>
          <w:lang w:val="bg-BG"/>
        </w:rPr>
        <w:t xml:space="preserve">Най-добрият източник </w:t>
      </w:r>
      <w:r w:rsidR="003E38DA">
        <w:rPr>
          <w:lang w:val="bg-BG"/>
        </w:rPr>
        <w:t xml:space="preserve">на информация </w:t>
      </w:r>
      <w:r>
        <w:rPr>
          <w:lang w:val="bg-BG"/>
        </w:rPr>
        <w:t xml:space="preserve">е </w:t>
      </w:r>
      <w:r w:rsidR="003E38DA">
        <w:rPr>
          <w:lang w:val="bg-BG"/>
        </w:rPr>
        <w:t>И</w:t>
      </w:r>
      <w:r>
        <w:rPr>
          <w:lang w:val="bg-BG"/>
        </w:rPr>
        <w:t>нтернет</w:t>
      </w:r>
      <w:r w:rsidR="003E38DA">
        <w:rPr>
          <w:lang w:val="bg-BG"/>
        </w:rPr>
        <w:t>. Допустимите за използване ресурси от Интернет с</w:t>
      </w:r>
      <w:r>
        <w:rPr>
          <w:lang w:val="bg-BG"/>
        </w:rPr>
        <w:t>а официални източници – офи</w:t>
      </w:r>
      <w:r w:rsidR="00905ABC">
        <w:rPr>
          <w:lang w:val="bg-BG"/>
        </w:rPr>
        <w:t>ци</w:t>
      </w:r>
      <w:r>
        <w:rPr>
          <w:lang w:val="bg-BG"/>
        </w:rPr>
        <w:t>ални</w:t>
      </w:r>
      <w:r w:rsidR="00905ABC">
        <w:rPr>
          <w:lang w:val="bg-BG"/>
        </w:rPr>
        <w:t xml:space="preserve"> уебстраници на вендори</w:t>
      </w:r>
      <w:r w:rsidR="003E38DA">
        <w:rPr>
          <w:lang w:val="bg-BG"/>
        </w:rPr>
        <w:t xml:space="preserve"> на хардуерни и софтуерни решения за анализ на изображения</w:t>
      </w:r>
      <w:r w:rsidR="00905ABC">
        <w:rPr>
          <w:lang w:val="bg-BG"/>
        </w:rPr>
        <w:t>, официално издадени книги и научни статии</w:t>
      </w:r>
      <w:r w:rsidR="008A55B5">
        <w:t>.</w:t>
      </w:r>
    </w:p>
    <w:p w:rsidR="005B5D06" w:rsidRPr="00385967" w:rsidRDefault="003E38DA" w:rsidP="00753F7B">
      <w:pPr>
        <w:pStyle w:val="BodyText"/>
        <w:rPr>
          <w:lang w:val="bg-BG"/>
        </w:rPr>
      </w:pPr>
      <w:r>
        <w:rPr>
          <w:lang w:val="bg-BG"/>
        </w:rPr>
        <w:t>П</w:t>
      </w:r>
      <w:r w:rsidR="005B5D06">
        <w:rPr>
          <w:lang w:val="bg-BG"/>
        </w:rPr>
        <w:t>репоръч</w:t>
      </w:r>
      <w:r>
        <w:rPr>
          <w:lang w:val="bg-BG"/>
        </w:rPr>
        <w:t xml:space="preserve">ително е </w:t>
      </w:r>
      <w:r w:rsidR="005B5D06">
        <w:rPr>
          <w:lang w:val="bg-BG"/>
        </w:rPr>
        <w:t xml:space="preserve">да </w:t>
      </w:r>
      <w:r>
        <w:rPr>
          <w:lang w:val="bg-BG"/>
        </w:rPr>
        <w:t xml:space="preserve">се </w:t>
      </w:r>
      <w:r w:rsidR="005B5D06">
        <w:rPr>
          <w:lang w:val="bg-BG"/>
        </w:rPr>
        <w:t xml:space="preserve">търси информация в специализирани търсачки като: </w:t>
      </w:r>
      <w:r w:rsidR="005B5D06">
        <w:t xml:space="preserve">Google </w:t>
      </w:r>
      <w:r w:rsidR="005B5D06">
        <w:rPr>
          <w:lang w:val="bg-BG"/>
        </w:rPr>
        <w:t xml:space="preserve">наука </w:t>
      </w:r>
      <w:r w:rsidR="005B5D06">
        <w:t>[</w:t>
      </w:r>
      <w:r w:rsidR="0005220A">
        <w:rPr>
          <w:lang w:val="bg-BG"/>
        </w:rPr>
        <w:t>1</w:t>
      </w:r>
      <w:r w:rsidR="005B5D06">
        <w:t>]</w:t>
      </w:r>
      <w:r w:rsidR="0005220A">
        <w:rPr>
          <w:lang w:val="bg-BG"/>
        </w:rPr>
        <w:t xml:space="preserve">, </w:t>
      </w:r>
      <w:r w:rsidR="0005220A" w:rsidRPr="0005220A">
        <w:rPr>
          <w:lang w:val="bg-BG"/>
        </w:rPr>
        <w:t>IEEE Xplore</w:t>
      </w:r>
      <w:r w:rsidR="005B5D06">
        <w:t xml:space="preserve"> [</w:t>
      </w:r>
      <w:r w:rsidR="0005220A">
        <w:rPr>
          <w:lang w:val="bg-BG"/>
        </w:rPr>
        <w:t>2</w:t>
      </w:r>
      <w:r w:rsidR="005B5D06">
        <w:t>]</w:t>
      </w:r>
      <w:r w:rsidR="00A56100">
        <w:t xml:space="preserve">, </w:t>
      </w:r>
      <w:r w:rsidR="00A56100" w:rsidRPr="00A56100">
        <w:t xml:space="preserve">Google </w:t>
      </w:r>
      <w:r w:rsidR="00A56100" w:rsidRPr="00A56100">
        <w:rPr>
          <w:lang w:val="bg-BG"/>
        </w:rPr>
        <w:t>Книги</w:t>
      </w:r>
      <w:r w:rsidR="00A56100" w:rsidRPr="00A56100">
        <w:t xml:space="preserve"> </w:t>
      </w:r>
      <w:r w:rsidR="00A56100">
        <w:t xml:space="preserve">[3] </w:t>
      </w:r>
      <w:r w:rsidR="00A56100">
        <w:rPr>
          <w:lang w:val="bg-BG"/>
        </w:rPr>
        <w:t>и др.</w:t>
      </w:r>
      <w:r w:rsidR="0005220A">
        <w:t xml:space="preserve"> </w:t>
      </w:r>
      <w:r>
        <w:rPr>
          <w:lang w:val="bg-BG"/>
        </w:rPr>
        <w:t xml:space="preserve">Допълнителна полезна информация </w:t>
      </w:r>
      <w:r w:rsidR="0005220A">
        <w:rPr>
          <w:lang w:val="bg-BG"/>
        </w:rPr>
        <w:t>за търсене</w:t>
      </w:r>
      <w:r>
        <w:rPr>
          <w:lang w:val="bg-BG"/>
        </w:rPr>
        <w:t xml:space="preserve"> на Интернет ресурси има </w:t>
      </w:r>
      <w:r w:rsidR="0005220A">
        <w:rPr>
          <w:lang w:val="bg-BG"/>
        </w:rPr>
        <w:t xml:space="preserve">в </w:t>
      </w:r>
      <w:r w:rsidR="0005220A">
        <w:t>[</w:t>
      </w:r>
      <w:r w:rsidR="00A56100">
        <w:t>4</w:t>
      </w:r>
      <w:r w:rsidR="0005220A">
        <w:t>].</w:t>
      </w:r>
      <w:r w:rsidR="00385967">
        <w:rPr>
          <w:lang w:val="bg-BG"/>
        </w:rPr>
        <w:t xml:space="preserve"> Важно уточнение е, че </w:t>
      </w:r>
      <w:r w:rsidR="00385967">
        <w:t>Wikipedia</w:t>
      </w:r>
      <w:r w:rsidR="00385967">
        <w:rPr>
          <w:lang w:val="bg-BG"/>
        </w:rPr>
        <w:t xml:space="preserve"> не се счита за корект</w:t>
      </w:r>
      <w:r>
        <w:rPr>
          <w:lang w:val="bg-BG"/>
        </w:rPr>
        <w:t>ен източник, така че най-добре се</w:t>
      </w:r>
      <w:r w:rsidR="00385967">
        <w:rPr>
          <w:lang w:val="bg-BG"/>
        </w:rPr>
        <w:t xml:space="preserve"> избягва. </w:t>
      </w:r>
      <w:r>
        <w:rPr>
          <w:lang w:val="bg-BG"/>
        </w:rPr>
        <w:t xml:space="preserve">Допустимо е </w:t>
      </w:r>
      <w:r w:rsidR="00385967">
        <w:rPr>
          <w:lang w:val="bg-BG"/>
        </w:rPr>
        <w:t xml:space="preserve">да </w:t>
      </w:r>
      <w:r>
        <w:rPr>
          <w:lang w:val="bg-BG"/>
        </w:rPr>
        <w:t>се</w:t>
      </w:r>
      <w:r w:rsidR="00385967">
        <w:rPr>
          <w:lang w:val="bg-BG"/>
        </w:rPr>
        <w:t xml:space="preserve"> използва като на</w:t>
      </w:r>
      <w:r>
        <w:rPr>
          <w:lang w:val="bg-BG"/>
        </w:rPr>
        <w:t xml:space="preserve">сока за търсене на информация, но трябва да се  използват </w:t>
      </w:r>
      <w:r w:rsidR="00385967">
        <w:rPr>
          <w:lang w:val="bg-BG"/>
        </w:rPr>
        <w:t>източниците</w:t>
      </w:r>
      <w:r>
        <w:rPr>
          <w:lang w:val="bg-BG"/>
        </w:rPr>
        <w:t>,</w:t>
      </w:r>
      <w:r w:rsidR="00385967">
        <w:rPr>
          <w:lang w:val="bg-BG"/>
        </w:rPr>
        <w:t xml:space="preserve"> посочени в самата публикация</w:t>
      </w:r>
      <w:r>
        <w:rPr>
          <w:lang w:val="bg-BG"/>
        </w:rPr>
        <w:t xml:space="preserve"> в </w:t>
      </w:r>
      <w:r>
        <w:t>Wikipedia</w:t>
      </w:r>
      <w:r w:rsidR="00385967">
        <w:rPr>
          <w:lang w:val="bg-BG"/>
        </w:rPr>
        <w:t>,</w:t>
      </w:r>
      <w:r>
        <w:rPr>
          <w:lang w:val="bg-BG"/>
        </w:rPr>
        <w:t xml:space="preserve"> която съдържа информация за избрания проблем</w:t>
      </w:r>
      <w:r w:rsidR="00385967">
        <w:rPr>
          <w:lang w:val="bg-BG"/>
        </w:rPr>
        <w:t>.</w:t>
      </w:r>
    </w:p>
    <w:p w:rsidR="008A55B5" w:rsidRPr="006309D3" w:rsidRDefault="0005220A" w:rsidP="00C26868">
      <w:pPr>
        <w:pStyle w:val="Heading2"/>
        <w:rPr>
          <w:lang w:val="bg-BG"/>
        </w:rPr>
      </w:pPr>
      <w:r>
        <w:rPr>
          <w:lang w:val="bg-BG"/>
        </w:rPr>
        <w:t>Как да структурираме съдържанието на статията</w:t>
      </w:r>
    </w:p>
    <w:p w:rsidR="001A19E1" w:rsidRDefault="001A19E1" w:rsidP="00753F7B">
      <w:pPr>
        <w:pStyle w:val="BodyText"/>
        <w:rPr>
          <w:lang w:val="bg-BG"/>
        </w:rPr>
      </w:pPr>
      <w:r>
        <w:rPr>
          <w:lang w:val="bg-BG"/>
        </w:rPr>
        <w:t xml:space="preserve">Статията следва да е структурирана в отделни </w:t>
      </w:r>
      <w:r w:rsidR="003E38DA">
        <w:rPr>
          <w:lang w:val="bg-BG"/>
        </w:rPr>
        <w:t>секции</w:t>
      </w:r>
      <w:r>
        <w:rPr>
          <w:lang w:val="bg-BG"/>
        </w:rPr>
        <w:t xml:space="preserve"> – въведение, изложение по подтеми, заключение и литература. В ресурси </w:t>
      </w:r>
      <w:r w:rsidRPr="006309D3">
        <w:rPr>
          <w:lang w:val="bg-BG"/>
        </w:rPr>
        <w:t>[</w:t>
      </w:r>
      <w:r w:rsidR="00A56100" w:rsidRPr="006309D3">
        <w:rPr>
          <w:lang w:val="bg-BG"/>
        </w:rPr>
        <w:t>5</w:t>
      </w:r>
      <w:r w:rsidRPr="006309D3">
        <w:rPr>
          <w:lang w:val="bg-BG"/>
        </w:rPr>
        <w:t>]</w:t>
      </w:r>
      <w:r>
        <w:rPr>
          <w:lang w:val="bg-BG"/>
        </w:rPr>
        <w:t xml:space="preserve"> и</w:t>
      </w:r>
      <w:r w:rsidRPr="006309D3">
        <w:rPr>
          <w:lang w:val="bg-BG"/>
        </w:rPr>
        <w:t xml:space="preserve"> [</w:t>
      </w:r>
      <w:r w:rsidR="00A56100" w:rsidRPr="006309D3">
        <w:rPr>
          <w:lang w:val="bg-BG"/>
        </w:rPr>
        <w:t>6</w:t>
      </w:r>
      <w:r w:rsidRPr="006309D3">
        <w:rPr>
          <w:lang w:val="bg-BG"/>
        </w:rPr>
        <w:t>]</w:t>
      </w:r>
      <w:r>
        <w:rPr>
          <w:lang w:val="bg-BG"/>
        </w:rPr>
        <w:t xml:space="preserve"> от литературата </w:t>
      </w:r>
      <w:r w:rsidR="003E38DA">
        <w:rPr>
          <w:lang w:val="bg-BG"/>
        </w:rPr>
        <w:t>има полезно</w:t>
      </w:r>
      <w:r>
        <w:rPr>
          <w:lang w:val="bg-BG"/>
        </w:rPr>
        <w:t xml:space="preserve"> примерно описание как да </w:t>
      </w:r>
      <w:r w:rsidR="003E38DA">
        <w:rPr>
          <w:lang w:val="bg-BG"/>
        </w:rPr>
        <w:t xml:space="preserve">се </w:t>
      </w:r>
      <w:r>
        <w:rPr>
          <w:lang w:val="bg-BG"/>
        </w:rPr>
        <w:t xml:space="preserve">определи какво съдържание да </w:t>
      </w:r>
      <w:r w:rsidR="003E38DA">
        <w:rPr>
          <w:lang w:val="bg-BG"/>
        </w:rPr>
        <w:t xml:space="preserve">се </w:t>
      </w:r>
      <w:r>
        <w:rPr>
          <w:lang w:val="bg-BG"/>
        </w:rPr>
        <w:t>включи във всяка една от подтемите</w:t>
      </w:r>
      <w:r w:rsidR="003E38DA">
        <w:rPr>
          <w:lang w:val="bg-BG"/>
        </w:rPr>
        <w:t xml:space="preserve"> на статията</w:t>
      </w:r>
      <w:r>
        <w:rPr>
          <w:lang w:val="bg-BG"/>
        </w:rPr>
        <w:t>.</w:t>
      </w:r>
    </w:p>
    <w:p w:rsidR="001A19E1" w:rsidRDefault="003E38DA" w:rsidP="00753F7B">
      <w:pPr>
        <w:pStyle w:val="BodyText"/>
        <w:rPr>
          <w:lang w:val="bg-BG"/>
        </w:rPr>
      </w:pPr>
      <w:r>
        <w:rPr>
          <w:lang w:val="bg-BG"/>
        </w:rPr>
        <w:t>Подготвяната статия по темата на курсовата работа</w:t>
      </w:r>
      <w:r w:rsidR="001A19E1">
        <w:rPr>
          <w:lang w:val="bg-BG"/>
        </w:rPr>
        <w:t xml:space="preserve"> отговаря на следните въпроси</w:t>
      </w:r>
      <w:r w:rsidR="001A19E1" w:rsidRPr="006309D3">
        <w:rPr>
          <w:lang w:val="bg-BG"/>
        </w:rPr>
        <w:t xml:space="preserve"> [</w:t>
      </w:r>
      <w:r w:rsidR="00A56100" w:rsidRPr="006309D3">
        <w:rPr>
          <w:lang w:val="bg-BG"/>
        </w:rPr>
        <w:t>6</w:t>
      </w:r>
      <w:r w:rsidR="001A19E1" w:rsidRPr="006309D3">
        <w:rPr>
          <w:lang w:val="bg-BG"/>
        </w:rPr>
        <w:t>]</w:t>
      </w:r>
      <w:r w:rsidR="001A19E1">
        <w:rPr>
          <w:lang w:val="bg-BG"/>
        </w:rPr>
        <w:t>:</w:t>
      </w:r>
    </w:p>
    <w:p w:rsidR="001A19E1" w:rsidRPr="001A19E1" w:rsidRDefault="001A19E1" w:rsidP="001A19E1">
      <w:pPr>
        <w:pStyle w:val="bulletlist"/>
        <w:tabs>
          <w:tab w:val="clear" w:pos="648"/>
        </w:tabs>
        <w:ind w:left="576" w:hanging="288"/>
      </w:pPr>
      <w:r>
        <w:rPr>
          <w:lang w:val="bg-BG"/>
        </w:rPr>
        <w:lastRenderedPageBreak/>
        <w:t>Въведение (</w:t>
      </w:r>
      <w:r w:rsidRPr="001A19E1">
        <w:t>Introduction</w:t>
      </w:r>
      <w:r>
        <w:rPr>
          <w:lang w:val="bg-BG"/>
        </w:rPr>
        <w:t>)</w:t>
      </w:r>
      <w:r w:rsidRPr="001A19E1">
        <w:t xml:space="preserve"> </w:t>
      </w:r>
      <w:r>
        <w:rPr>
          <w:lang w:val="bg-BG"/>
        </w:rPr>
        <w:t xml:space="preserve">– </w:t>
      </w:r>
      <w:r w:rsidRPr="001A19E1">
        <w:t>“why?”</w:t>
      </w:r>
      <w:r>
        <w:rPr>
          <w:lang w:val="bg-BG"/>
        </w:rPr>
        <w:t xml:space="preserve"> </w:t>
      </w:r>
    </w:p>
    <w:p w:rsidR="001A19E1" w:rsidRPr="001A19E1" w:rsidRDefault="001A19E1" w:rsidP="001A19E1">
      <w:pPr>
        <w:pStyle w:val="bulletlist"/>
        <w:tabs>
          <w:tab w:val="clear" w:pos="648"/>
        </w:tabs>
        <w:ind w:left="576" w:hanging="288"/>
      </w:pPr>
      <w:r>
        <w:rPr>
          <w:lang w:val="bg-BG"/>
        </w:rPr>
        <w:t>Подходи за решаване на „проблема“ (</w:t>
      </w:r>
      <w:r w:rsidRPr="001A19E1">
        <w:t>Methods</w:t>
      </w:r>
      <w:r w:rsidRPr="001A19E1">
        <w:rPr>
          <w:lang w:val="bg-BG"/>
        </w:rPr>
        <w:t>)</w:t>
      </w:r>
      <w:r w:rsidRPr="001A19E1">
        <w:t xml:space="preserve"> </w:t>
      </w:r>
      <w:r w:rsidRPr="001A19E1">
        <w:rPr>
          <w:lang w:val="bg-BG"/>
        </w:rPr>
        <w:t xml:space="preserve">– </w:t>
      </w:r>
      <w:r w:rsidRPr="001A19E1">
        <w:t>“when, where, how, how much?”</w:t>
      </w:r>
    </w:p>
    <w:p w:rsidR="001A19E1" w:rsidRPr="001A19E1" w:rsidRDefault="001A19E1" w:rsidP="001A19E1">
      <w:pPr>
        <w:pStyle w:val="bulletlist"/>
        <w:tabs>
          <w:tab w:val="clear" w:pos="648"/>
        </w:tabs>
        <w:ind w:left="576" w:hanging="288"/>
      </w:pPr>
      <w:r>
        <w:rPr>
          <w:lang w:val="bg-BG"/>
        </w:rPr>
        <w:t>Резултати (</w:t>
      </w:r>
      <w:r>
        <w:t>Results</w:t>
      </w:r>
      <w:r w:rsidRPr="001A19E1">
        <w:rPr>
          <w:lang w:val="bg-BG"/>
        </w:rPr>
        <w:t>)</w:t>
      </w:r>
      <w:r w:rsidRPr="001A19E1">
        <w:t xml:space="preserve"> </w:t>
      </w:r>
      <w:r w:rsidRPr="001A19E1">
        <w:rPr>
          <w:lang w:val="bg-BG"/>
        </w:rPr>
        <w:t xml:space="preserve">– </w:t>
      </w:r>
      <w:r w:rsidRPr="001A19E1">
        <w:t>“what?”</w:t>
      </w:r>
    </w:p>
    <w:p w:rsidR="001A19E1" w:rsidRPr="001A19E1" w:rsidRDefault="001A19E1" w:rsidP="001A19E1">
      <w:pPr>
        <w:pStyle w:val="bulletlist"/>
        <w:tabs>
          <w:tab w:val="clear" w:pos="648"/>
        </w:tabs>
        <w:ind w:left="576" w:hanging="288"/>
      </w:pPr>
      <w:r>
        <w:rPr>
          <w:lang w:val="bg-BG"/>
        </w:rPr>
        <w:t>Заключение (</w:t>
      </w:r>
      <w:r>
        <w:t>Discussion</w:t>
      </w:r>
      <w:r w:rsidRPr="001A19E1">
        <w:rPr>
          <w:lang w:val="bg-BG"/>
        </w:rPr>
        <w:t>)</w:t>
      </w:r>
      <w:r w:rsidRPr="001A19E1">
        <w:t xml:space="preserve"> </w:t>
      </w:r>
      <w:r w:rsidRPr="001A19E1">
        <w:rPr>
          <w:lang w:val="bg-BG"/>
        </w:rPr>
        <w:t xml:space="preserve">– </w:t>
      </w:r>
      <w:r w:rsidRPr="001A19E1">
        <w:t>“so what?”</w:t>
      </w:r>
    </w:p>
    <w:p w:rsidR="008A55B5" w:rsidRPr="00CB1404" w:rsidRDefault="008D2DBE" w:rsidP="00665B6B">
      <w:pPr>
        <w:pStyle w:val="Heading1"/>
      </w:pPr>
      <w:r>
        <w:rPr>
          <w:lang w:val="bg-BG"/>
        </w:rPr>
        <w:t>Оформление на документа</w:t>
      </w:r>
    </w:p>
    <w:p w:rsidR="00F1319F" w:rsidRPr="00DE3BE8" w:rsidRDefault="00F1319F" w:rsidP="00E91219">
      <w:pPr>
        <w:pStyle w:val="BodyText"/>
        <w:rPr>
          <w:lang w:val="bg-BG"/>
        </w:rPr>
      </w:pPr>
      <w:r>
        <w:rPr>
          <w:lang w:val="bg-BG"/>
        </w:rPr>
        <w:t>Статията тр</w:t>
      </w:r>
      <w:r w:rsidR="00DE3BE8">
        <w:rPr>
          <w:lang w:val="bg-BG"/>
        </w:rPr>
        <w:t xml:space="preserve">ябва да е </w:t>
      </w:r>
      <w:r w:rsidR="00CF12A6">
        <w:rPr>
          <w:lang w:val="bg-BG"/>
        </w:rPr>
        <w:t>с обем поне 6</w:t>
      </w:r>
      <w:r w:rsidR="00DE3BE8">
        <w:rPr>
          <w:lang w:val="bg-BG"/>
        </w:rPr>
        <w:t xml:space="preserve"> </w:t>
      </w:r>
      <w:r w:rsidR="00CF12A6">
        <w:rPr>
          <w:lang w:val="bg-BG"/>
        </w:rPr>
        <w:t xml:space="preserve">страници, </w:t>
      </w:r>
      <w:r w:rsidR="00DE3BE8">
        <w:rPr>
          <w:lang w:val="bg-BG"/>
        </w:rPr>
        <w:t>като за толкова съдържание е прието да има около 10 източника в литературата.</w:t>
      </w:r>
    </w:p>
    <w:p w:rsidR="00CF12A6" w:rsidRDefault="00CF12A6" w:rsidP="00E91219">
      <w:pPr>
        <w:pStyle w:val="BodyText"/>
        <w:rPr>
          <w:lang w:val="bg-BG"/>
        </w:rPr>
      </w:pPr>
      <w:r>
        <w:rPr>
          <w:lang w:val="bg-BG"/>
        </w:rPr>
        <w:t xml:space="preserve">Задължително е да се </w:t>
      </w:r>
      <w:r w:rsidR="00F1319F">
        <w:rPr>
          <w:lang w:val="bg-BG"/>
        </w:rPr>
        <w:t xml:space="preserve">използва проверка на правопис. </w:t>
      </w:r>
    </w:p>
    <w:p w:rsidR="008A55B5" w:rsidRPr="006309D3" w:rsidRDefault="00CF12A6" w:rsidP="00E91219">
      <w:pPr>
        <w:pStyle w:val="BodyText"/>
        <w:rPr>
          <w:lang w:val="bg-BG"/>
        </w:rPr>
      </w:pPr>
      <w:r>
        <w:rPr>
          <w:lang w:val="bg-BG"/>
        </w:rPr>
        <w:t>При подготовката на текста трябва да се използват следните изисквания за</w:t>
      </w:r>
      <w:r w:rsidR="008A55B5" w:rsidRPr="006309D3">
        <w:rPr>
          <w:lang w:val="bg-BG"/>
        </w:rPr>
        <w:t>:</w:t>
      </w:r>
    </w:p>
    <w:p w:rsidR="008A55B5" w:rsidRDefault="008D2DBE" w:rsidP="00C26868">
      <w:pPr>
        <w:pStyle w:val="Heading2"/>
      </w:pPr>
      <w:r>
        <w:rPr>
          <w:lang w:val="bg-BG"/>
        </w:rPr>
        <w:t>Абревиатури и акроними</w:t>
      </w:r>
    </w:p>
    <w:p w:rsidR="00F1319F" w:rsidRPr="00F1319F" w:rsidRDefault="00F1319F" w:rsidP="00CF12A6">
      <w:pPr>
        <w:pStyle w:val="BodyText"/>
        <w:rPr>
          <w:lang w:val="bg-BG"/>
        </w:rPr>
      </w:pPr>
      <w:r>
        <w:rPr>
          <w:lang w:val="bg-BG"/>
        </w:rPr>
        <w:t xml:space="preserve">Възможно е да </w:t>
      </w:r>
      <w:r w:rsidR="00CF12A6">
        <w:rPr>
          <w:lang w:val="bg-BG"/>
        </w:rPr>
        <w:t xml:space="preserve">се </w:t>
      </w:r>
      <w:r>
        <w:rPr>
          <w:lang w:val="bg-BG"/>
        </w:rPr>
        <w:t xml:space="preserve">използват съкращения, </w:t>
      </w:r>
      <w:r w:rsidR="00CF12A6">
        <w:rPr>
          <w:lang w:val="bg-BG"/>
        </w:rPr>
        <w:t>които при първото им срещане в тескта следва да бъдат въведени</w:t>
      </w:r>
      <w:r>
        <w:rPr>
          <w:lang w:val="bg-BG"/>
        </w:rPr>
        <w:t>. Например</w:t>
      </w:r>
      <w:r w:rsidR="00CF12A6">
        <w:rPr>
          <w:lang w:val="bg-BG"/>
        </w:rPr>
        <w:t>:</w:t>
      </w:r>
      <w:r>
        <w:rPr>
          <w:lang w:val="bg-BG"/>
        </w:rPr>
        <w:t xml:space="preserve"> </w:t>
      </w:r>
      <w:r w:rsidR="00CF12A6">
        <w:rPr>
          <w:lang w:val="bg-BG"/>
        </w:rPr>
        <w:t>„Н</w:t>
      </w:r>
      <w:r w:rsidR="00CF12A6" w:rsidRPr="00CF12A6">
        <w:rPr>
          <w:lang w:val="bg-BG"/>
        </w:rPr>
        <w:t>евронни</w:t>
      </w:r>
      <w:r w:rsidR="00CF12A6">
        <w:rPr>
          <w:lang w:val="bg-BG"/>
        </w:rPr>
        <w:t>те</w:t>
      </w:r>
      <w:r w:rsidR="00CF12A6" w:rsidRPr="00CF12A6">
        <w:rPr>
          <w:lang w:val="bg-BG"/>
        </w:rPr>
        <w:t xml:space="preserve"> мрежи</w:t>
      </w:r>
      <w:r w:rsidR="00CF12A6">
        <w:rPr>
          <w:lang w:val="bg-BG"/>
        </w:rPr>
        <w:t xml:space="preserve"> </w:t>
      </w:r>
      <w:r w:rsidR="00CF12A6">
        <w:t>(</w:t>
      </w:r>
      <w:r w:rsidR="00CF12A6">
        <w:rPr>
          <w:lang w:val="bg-BG"/>
        </w:rPr>
        <w:t xml:space="preserve">НН) са </w:t>
      </w:r>
      <w:r w:rsidR="00CF12A6" w:rsidRPr="00CF12A6">
        <w:rPr>
          <w:lang w:val="bg-BG"/>
        </w:rPr>
        <w:t>изчислителни системи с архитектура и функционалност, обусловени от опитите да се наподобят познанията за организацията и функционирането на биологичните невронни клетки в човешкия мозък</w:t>
      </w:r>
      <w:r w:rsidR="00CF12A6">
        <w:rPr>
          <w:lang w:val="bg-BG"/>
        </w:rPr>
        <w:t xml:space="preserve">. НН са </w:t>
      </w:r>
      <w:r w:rsidR="00CF12A6" w:rsidRPr="00CF12A6">
        <w:rPr>
          <w:lang w:val="bg-BG"/>
        </w:rPr>
        <w:t>е изградена от краен брой изчислително прости обработващи елементи</w:t>
      </w:r>
      <w:r w:rsidR="00CF12A6">
        <w:rPr>
          <w:lang w:val="bg-BG"/>
        </w:rPr>
        <w:t>.“</w:t>
      </w:r>
    </w:p>
    <w:p w:rsidR="008A55B5" w:rsidRPr="00F1319F" w:rsidRDefault="00F1319F" w:rsidP="00753F7B">
      <w:pPr>
        <w:pStyle w:val="BodyText"/>
        <w:rPr>
          <w:lang w:val="bg-BG"/>
        </w:rPr>
      </w:pPr>
      <w:r>
        <w:rPr>
          <w:lang w:val="bg-BG"/>
        </w:rPr>
        <w:t xml:space="preserve">Не </w:t>
      </w:r>
      <w:r w:rsidR="00CF12A6">
        <w:rPr>
          <w:lang w:val="bg-BG"/>
        </w:rPr>
        <w:t xml:space="preserve">трябва да се </w:t>
      </w:r>
      <w:r>
        <w:rPr>
          <w:lang w:val="bg-BG"/>
        </w:rPr>
        <w:t>използва</w:t>
      </w:r>
      <w:r w:rsidR="00CF12A6">
        <w:rPr>
          <w:lang w:val="bg-BG"/>
        </w:rPr>
        <w:t>т</w:t>
      </w:r>
      <w:r>
        <w:rPr>
          <w:lang w:val="bg-BG"/>
        </w:rPr>
        <w:t xml:space="preserve"> съкращения в заглавия и имена на подтеми, освен ако не може да се избегне.</w:t>
      </w:r>
    </w:p>
    <w:p w:rsidR="008A55B5" w:rsidRDefault="008D2DBE" w:rsidP="00C26868">
      <w:pPr>
        <w:pStyle w:val="Heading2"/>
      </w:pPr>
      <w:r>
        <w:rPr>
          <w:lang w:val="bg-BG"/>
        </w:rPr>
        <w:t>Формули и уравнения</w:t>
      </w:r>
    </w:p>
    <w:p w:rsidR="008A55B5" w:rsidRDefault="00F1319F" w:rsidP="00753F7B">
      <w:pPr>
        <w:pStyle w:val="BodyText"/>
      </w:pPr>
      <w:r>
        <w:rPr>
          <w:lang w:val="bg-BG"/>
        </w:rPr>
        <w:t xml:space="preserve">За формули </w:t>
      </w:r>
      <w:r w:rsidR="00CF12A6">
        <w:rPr>
          <w:lang w:val="bg-BG"/>
        </w:rPr>
        <w:t xml:space="preserve">се </w:t>
      </w:r>
      <w:r>
        <w:rPr>
          <w:lang w:val="bg-BG"/>
        </w:rPr>
        <w:t>използват шрифтовете</w:t>
      </w:r>
      <w:r w:rsidR="008A55B5">
        <w:t xml:space="preserve"> Times New Roman </w:t>
      </w:r>
      <w:r>
        <w:rPr>
          <w:lang w:val="bg-BG"/>
        </w:rPr>
        <w:t>или</w:t>
      </w:r>
      <w:r w:rsidR="008A55B5">
        <w:t xml:space="preserve"> Symbol</w:t>
      </w:r>
      <w:r w:rsidR="00CF12A6">
        <w:rPr>
          <w:lang w:val="bg-BG"/>
        </w:rPr>
        <w:t xml:space="preserve">. По-сложни формули се вхраждат </w:t>
      </w:r>
      <w:r w:rsidR="006D2E5D">
        <w:rPr>
          <w:lang w:val="bg-BG"/>
        </w:rPr>
        <w:t xml:space="preserve">със специализирания модул в </w:t>
      </w:r>
      <w:r w:rsidR="006D2E5D">
        <w:t>Word</w:t>
      </w:r>
      <w:r w:rsidR="008A55B5">
        <w:t>.</w:t>
      </w:r>
    </w:p>
    <w:p w:rsidR="008A55B5" w:rsidRDefault="00CF12A6" w:rsidP="00753F7B">
      <w:pPr>
        <w:pStyle w:val="BodyText"/>
      </w:pPr>
      <w:r>
        <w:rPr>
          <w:lang w:val="bg-BG"/>
        </w:rPr>
        <w:t>Формулите е текста трябва да бъдат н</w:t>
      </w:r>
      <w:r w:rsidR="006D2E5D">
        <w:rPr>
          <w:lang w:val="bg-BG"/>
        </w:rPr>
        <w:t>омерира</w:t>
      </w:r>
      <w:r>
        <w:rPr>
          <w:lang w:val="bg-BG"/>
        </w:rPr>
        <w:t>ни</w:t>
      </w:r>
      <w:r w:rsidR="006D2E5D">
        <w:rPr>
          <w:lang w:val="bg-BG"/>
        </w:rPr>
        <w:t xml:space="preserve"> последователно по следния начин:</w:t>
      </w:r>
    </w:p>
    <w:p w:rsidR="008A55B5" w:rsidRDefault="008A55B5" w:rsidP="00C26868">
      <w:pPr>
        <w:pStyle w:val="equation"/>
      </w:pPr>
      <w:r>
        <w:tab/>
      </w:r>
      <w:r w:rsidR="00127EDD" w:rsidRPr="00127EDD">
        <w:rPr>
          <w:rFonts w:ascii="Times New Roman" w:hAnsi="Times New Roman" w:cs="Times New Roman"/>
          <w:i/>
        </w:rPr>
        <w:t>a</w:t>
      </w:r>
      <w:r w:rsidRPr="00CB66E6">
        <w:t></w:t>
      </w:r>
      <w:r w:rsidRPr="00CB66E6">
        <w:t></w:t>
      </w:r>
      <w:r w:rsidRPr="00CB66E6">
        <w:t></w:t>
      </w:r>
      <w:r w:rsidR="00127EDD" w:rsidRPr="00127EDD">
        <w:rPr>
          <w:rFonts w:ascii="Times New Roman" w:hAnsi="Times New Roman" w:cs="Times New Roman"/>
          <w:i/>
        </w:rPr>
        <w:t>b</w:t>
      </w:r>
      <w:r w:rsidRPr="00CB66E6">
        <w:t></w:t>
      </w:r>
      <w:r w:rsidRPr="00CB66E6">
        <w:t></w:t>
      </w:r>
      <w:r w:rsidRPr="00CB66E6">
        <w:t></w:t>
      </w:r>
      <w:r w:rsidRPr="00CB66E6">
        <w:t></w:t>
      </w:r>
      <w:r w:rsidR="00127EDD">
        <w:t></w:t>
      </w:r>
      <w:r>
        <w:tab/>
      </w:r>
      <w:r w:rsidRPr="00CB66E6">
        <w:t></w:t>
      </w:r>
      <w:r w:rsidRPr="00CB66E6">
        <w:t></w:t>
      </w:r>
      <w:r w:rsidRPr="00CB66E6">
        <w:t></w:t>
      </w:r>
    </w:p>
    <w:p w:rsidR="008A55B5" w:rsidRDefault="00CF12A6" w:rsidP="00753F7B">
      <w:pPr>
        <w:pStyle w:val="BodyText"/>
        <w:rPr>
          <w:lang w:val="bg-BG"/>
        </w:rPr>
      </w:pPr>
      <w:r>
        <w:rPr>
          <w:lang w:val="bg-BG"/>
        </w:rPr>
        <w:t>С</w:t>
      </w:r>
      <w:r w:rsidR="006309D3">
        <w:rPr>
          <w:lang w:val="bg-BG"/>
        </w:rPr>
        <w:t>имволите</w:t>
      </w:r>
      <w:r>
        <w:rPr>
          <w:lang w:val="bg-BG"/>
        </w:rPr>
        <w:t>,</w:t>
      </w:r>
      <w:r w:rsidR="006309D3">
        <w:rPr>
          <w:lang w:val="bg-BG"/>
        </w:rPr>
        <w:t xml:space="preserve"> използвани във формулата </w:t>
      </w:r>
      <w:r>
        <w:rPr>
          <w:lang w:val="bg-BG"/>
        </w:rPr>
        <w:t xml:space="preserve">трябва да бъдат </w:t>
      </w:r>
      <w:r w:rsidR="006309D3">
        <w:rPr>
          <w:lang w:val="bg-BG"/>
        </w:rPr>
        <w:t>дефиниран</w:t>
      </w:r>
      <w:r>
        <w:rPr>
          <w:lang w:val="bg-BG"/>
        </w:rPr>
        <w:t>и</w:t>
      </w:r>
      <w:r w:rsidR="006309D3">
        <w:rPr>
          <w:lang w:val="bg-BG"/>
        </w:rPr>
        <w:t xml:space="preserve"> преди или веднага след нея. </w:t>
      </w:r>
      <w:r>
        <w:rPr>
          <w:lang w:val="bg-BG"/>
        </w:rPr>
        <w:t>Формулите трябва да бъдат центирани</w:t>
      </w:r>
      <w:r>
        <w:t>.</w:t>
      </w:r>
    </w:p>
    <w:p w:rsidR="006D2E5D" w:rsidRDefault="006D2E5D" w:rsidP="006D2E5D">
      <w:pPr>
        <w:pStyle w:val="Heading2"/>
      </w:pPr>
      <w:r>
        <w:rPr>
          <w:lang w:val="bg-BG"/>
        </w:rPr>
        <w:t>Фигури и таблици</w:t>
      </w:r>
    </w:p>
    <w:p w:rsidR="006D2E5D" w:rsidRDefault="006D2E5D" w:rsidP="006D2E5D">
      <w:pPr>
        <w:pStyle w:val="Heading3"/>
      </w:pPr>
      <w:r>
        <w:rPr>
          <w:lang w:val="bg-BG"/>
        </w:rPr>
        <w:t>Позициониране на фигури и таблици</w:t>
      </w:r>
      <w:r>
        <w:t xml:space="preserve">: </w:t>
      </w:r>
      <w:r>
        <w:rPr>
          <w:lang w:val="bg-BG"/>
        </w:rPr>
        <w:t>Заглавията на фигурите се поставят под тях, а заглавията на таблиците – над. Фигурите и таблиците да се добавят след като са спомен</w:t>
      </w:r>
      <w:r w:rsidR="00CF12A6">
        <w:rPr>
          <w:lang w:val="bg-BG"/>
        </w:rPr>
        <w:t>а</w:t>
      </w:r>
      <w:r>
        <w:rPr>
          <w:lang w:val="bg-BG"/>
        </w:rPr>
        <w:t>ти в текста</w:t>
      </w:r>
      <w:r w:rsidR="00CF12A6">
        <w:rPr>
          <w:lang w:val="bg-BG"/>
        </w:rPr>
        <w:t xml:space="preserve"> и се прави препратка към тях с посочване на фиг. </w:t>
      </w:r>
      <w:r w:rsidR="00CF12A6">
        <w:t>xy</w:t>
      </w:r>
      <w:r>
        <w:rPr>
          <w:lang w:val="bg-BG"/>
        </w:rPr>
        <w:t>.</w:t>
      </w:r>
    </w:p>
    <w:p w:rsidR="006D2E5D" w:rsidRDefault="006D2E5D" w:rsidP="006D2E5D">
      <w:pPr>
        <w:pStyle w:val="tablehead"/>
        <w:rPr>
          <w:rFonts w:eastAsia="MS Mincho"/>
          <w:noProof w:val="0"/>
          <w:spacing w:val="-1"/>
        </w:rPr>
      </w:pPr>
      <w:r>
        <w:rPr>
          <w:lang w:val="bg-BG"/>
        </w:rPr>
        <w:t>Име на таблицата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8"/>
        <w:gridCol w:w="4994"/>
        <w:gridCol w:w="1920"/>
        <w:gridCol w:w="1923"/>
      </w:tblGrid>
      <w:tr w:rsidR="006D2E5D" w:rsidRPr="0004390D" w:rsidTr="00127FBB">
        <w:trPr>
          <w:cantSplit/>
          <w:trHeight w:val="259"/>
          <w:tblHeader/>
          <w:jc w:val="center"/>
        </w:trPr>
        <w:tc>
          <w:tcPr>
            <w:tcW w:w="1538" w:type="dxa"/>
            <w:vMerge w:val="restart"/>
            <w:vAlign w:val="center"/>
          </w:tcPr>
          <w:p w:rsidR="006D2E5D" w:rsidRPr="0004390D" w:rsidRDefault="006D2E5D" w:rsidP="00127FBB">
            <w:pPr>
              <w:pStyle w:val="tablecolhead"/>
            </w:pPr>
            <w:r w:rsidRPr="0004390D">
              <w:t>Table Head</w:t>
            </w:r>
          </w:p>
        </w:tc>
        <w:tc>
          <w:tcPr>
            <w:tcW w:w="8836" w:type="dxa"/>
            <w:gridSpan w:val="3"/>
            <w:vAlign w:val="center"/>
          </w:tcPr>
          <w:p w:rsidR="006D2E5D" w:rsidRPr="0004390D" w:rsidRDefault="006D2E5D" w:rsidP="00127FBB">
            <w:pPr>
              <w:pStyle w:val="tablecolhead"/>
            </w:pPr>
            <w:r w:rsidRPr="0004390D">
              <w:t>Table Column Head</w:t>
            </w:r>
          </w:p>
        </w:tc>
      </w:tr>
      <w:tr w:rsidR="006D2E5D" w:rsidRPr="0004390D" w:rsidTr="00127FBB">
        <w:trPr>
          <w:cantSplit/>
          <w:trHeight w:val="259"/>
          <w:tblHeader/>
          <w:jc w:val="center"/>
        </w:trPr>
        <w:tc>
          <w:tcPr>
            <w:tcW w:w="1538" w:type="dxa"/>
            <w:vMerge/>
          </w:tcPr>
          <w:p w:rsidR="006D2E5D" w:rsidRPr="0004390D" w:rsidRDefault="006D2E5D" w:rsidP="00127FBB">
            <w:pPr>
              <w:rPr>
                <w:sz w:val="16"/>
                <w:szCs w:val="16"/>
              </w:rPr>
            </w:pPr>
          </w:p>
        </w:tc>
        <w:tc>
          <w:tcPr>
            <w:tcW w:w="4994" w:type="dxa"/>
            <w:vAlign w:val="center"/>
          </w:tcPr>
          <w:p w:rsidR="006D2E5D" w:rsidRPr="0004390D" w:rsidRDefault="006D2E5D" w:rsidP="00127FBB">
            <w:pPr>
              <w:pStyle w:val="tablecolsubhead"/>
            </w:pPr>
            <w:r w:rsidRPr="0004390D">
              <w:t>Table column subhead</w:t>
            </w:r>
          </w:p>
        </w:tc>
        <w:tc>
          <w:tcPr>
            <w:tcW w:w="1920" w:type="dxa"/>
            <w:vAlign w:val="center"/>
          </w:tcPr>
          <w:p w:rsidR="006D2E5D" w:rsidRPr="0004390D" w:rsidRDefault="006D2E5D" w:rsidP="00127FBB">
            <w:pPr>
              <w:pStyle w:val="tablecolsubhead"/>
            </w:pPr>
            <w:r w:rsidRPr="0004390D">
              <w:t>Subhead</w:t>
            </w:r>
          </w:p>
        </w:tc>
        <w:tc>
          <w:tcPr>
            <w:tcW w:w="1923" w:type="dxa"/>
            <w:vAlign w:val="center"/>
          </w:tcPr>
          <w:p w:rsidR="006D2E5D" w:rsidRPr="0004390D" w:rsidRDefault="006D2E5D" w:rsidP="00127FBB">
            <w:pPr>
              <w:pStyle w:val="tablecolsubhead"/>
            </w:pPr>
            <w:r w:rsidRPr="0004390D">
              <w:t>Subhead</w:t>
            </w:r>
          </w:p>
        </w:tc>
      </w:tr>
      <w:tr w:rsidR="006D2E5D" w:rsidRPr="0004390D" w:rsidTr="00127FBB">
        <w:trPr>
          <w:trHeight w:val="346"/>
          <w:jc w:val="center"/>
        </w:trPr>
        <w:tc>
          <w:tcPr>
            <w:tcW w:w="1538" w:type="dxa"/>
            <w:vAlign w:val="center"/>
          </w:tcPr>
          <w:p w:rsidR="006D2E5D" w:rsidRPr="0004390D" w:rsidRDefault="006D2E5D" w:rsidP="00127FBB">
            <w:pPr>
              <w:pStyle w:val="tablecopy"/>
              <w:rPr>
                <w:sz w:val="8"/>
                <w:szCs w:val="8"/>
              </w:rPr>
            </w:pPr>
            <w:r w:rsidRPr="0004390D">
              <w:t>copy</w:t>
            </w:r>
          </w:p>
        </w:tc>
        <w:tc>
          <w:tcPr>
            <w:tcW w:w="4994" w:type="dxa"/>
            <w:vAlign w:val="center"/>
          </w:tcPr>
          <w:p w:rsidR="006D2E5D" w:rsidRPr="0004390D" w:rsidRDefault="006D2E5D" w:rsidP="00127FBB">
            <w:pPr>
              <w:pStyle w:val="tablecopy"/>
            </w:pPr>
            <w:r w:rsidRPr="0004390D">
              <w:t>More table copy</w:t>
            </w:r>
            <w:r w:rsidRPr="0004390D">
              <w:rPr>
                <w:vertAlign w:val="superscript"/>
              </w:rPr>
              <w:t>a</w:t>
            </w:r>
          </w:p>
        </w:tc>
        <w:tc>
          <w:tcPr>
            <w:tcW w:w="1920" w:type="dxa"/>
            <w:vAlign w:val="center"/>
          </w:tcPr>
          <w:p w:rsidR="006D2E5D" w:rsidRPr="0004390D" w:rsidRDefault="006D2E5D" w:rsidP="00127FBB">
            <w:pPr>
              <w:rPr>
                <w:sz w:val="16"/>
                <w:szCs w:val="16"/>
              </w:rPr>
            </w:pPr>
          </w:p>
        </w:tc>
        <w:tc>
          <w:tcPr>
            <w:tcW w:w="1923" w:type="dxa"/>
            <w:vAlign w:val="center"/>
          </w:tcPr>
          <w:p w:rsidR="006D2E5D" w:rsidRPr="0004390D" w:rsidRDefault="006D2E5D" w:rsidP="00127FBB">
            <w:pPr>
              <w:rPr>
                <w:sz w:val="16"/>
                <w:szCs w:val="16"/>
              </w:rPr>
            </w:pPr>
          </w:p>
        </w:tc>
      </w:tr>
    </w:tbl>
    <w:p w:rsidR="006D2E5D" w:rsidRDefault="006D2E5D" w:rsidP="006D2E5D">
      <w:pPr>
        <w:pStyle w:val="tablefootnote"/>
        <w:rPr>
          <w:i/>
          <w:iCs/>
        </w:rPr>
      </w:pPr>
      <w:r>
        <w:t xml:space="preserve">Sample of a Table </w:t>
      </w:r>
      <w:r w:rsidRPr="00CB66E6">
        <w:t>footnote</w:t>
      </w:r>
      <w:r>
        <w:t xml:space="preserve">. </w:t>
      </w:r>
      <w:r>
        <w:rPr>
          <w:i/>
          <w:iCs/>
        </w:rPr>
        <w:t>(</w:t>
      </w:r>
      <w:r w:rsidRPr="005F602A">
        <w:rPr>
          <w:i/>
          <w:iCs/>
          <w:color w:val="FF0000"/>
        </w:rPr>
        <w:t>Table footnote</w:t>
      </w:r>
      <w:r>
        <w:rPr>
          <w:i/>
          <w:iCs/>
        </w:rPr>
        <w:t>)</w:t>
      </w:r>
    </w:p>
    <w:p w:rsidR="006D2E5D" w:rsidRDefault="005F602A" w:rsidP="006D2E5D">
      <w:pPr>
        <w:pStyle w:val="tablefootnote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>
            <wp:extent cx="1012017" cy="1065475"/>
            <wp:effectExtent l="0" t="0" r="0" b="1905"/>
            <wp:docPr id="3" name="Picture 3" descr="C:\Users\Toni\Desktop\Tu-sof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oni\Desktop\Tu-sofi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06" cy="106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E5D" w:rsidRDefault="006D2E5D" w:rsidP="006D2E5D">
      <w:pPr>
        <w:pStyle w:val="figurecaption"/>
        <w:rPr>
          <w:rFonts w:eastAsia="MS Mincho"/>
        </w:rPr>
      </w:pPr>
      <w:r>
        <w:rPr>
          <w:rFonts w:eastAsia="MS Mincho"/>
          <w:lang w:val="bg-BG"/>
        </w:rPr>
        <w:t>Примерно заглавие на фигура</w:t>
      </w:r>
      <w:r>
        <w:rPr>
          <w:rFonts w:eastAsia="MS Mincho"/>
        </w:rPr>
        <w:t xml:space="preserve"> </w:t>
      </w:r>
      <w:r w:rsidRPr="008D2DBE">
        <w:rPr>
          <w:rFonts w:eastAsia="MS Mincho"/>
          <w:i/>
          <w:iCs/>
          <w:color w:val="FF0000"/>
        </w:rPr>
        <w:t>(figure caption)</w:t>
      </w:r>
    </w:p>
    <w:p w:rsidR="006D2E5D" w:rsidRPr="006D2E5D" w:rsidRDefault="006D2E5D" w:rsidP="00753F7B">
      <w:pPr>
        <w:pStyle w:val="BodyText"/>
        <w:rPr>
          <w:lang w:val="bg-BG"/>
        </w:rPr>
      </w:pPr>
    </w:p>
    <w:p w:rsidR="008A55B5" w:rsidRDefault="007A4BBE" w:rsidP="00665B6B">
      <w:pPr>
        <w:pStyle w:val="Heading1"/>
      </w:pPr>
      <w:r>
        <w:rPr>
          <w:lang w:val="bg-BG"/>
        </w:rPr>
        <w:lastRenderedPageBreak/>
        <w:t>Как да цитираме правилно</w:t>
      </w:r>
    </w:p>
    <w:p w:rsidR="008A55B5" w:rsidRDefault="006309D3" w:rsidP="00C26868">
      <w:pPr>
        <w:pStyle w:val="Heading2"/>
      </w:pPr>
      <w:r>
        <w:rPr>
          <w:lang w:val="bg-BG"/>
        </w:rPr>
        <w:t>Описване на източниците</w:t>
      </w:r>
    </w:p>
    <w:p w:rsidR="008A55B5" w:rsidRPr="00DE3BE8" w:rsidRDefault="006309D3" w:rsidP="00753F7B">
      <w:pPr>
        <w:pStyle w:val="BodyText"/>
        <w:rPr>
          <w:lang w:val="bg-BG"/>
        </w:rPr>
      </w:pPr>
      <w:r>
        <w:rPr>
          <w:lang w:val="bg-BG"/>
        </w:rPr>
        <w:t>Едно от най-важните неща при подобен род разработка е правилното цитиране на източниците, от които е по</w:t>
      </w:r>
      <w:r w:rsidR="00CF12A6">
        <w:rPr>
          <w:lang w:val="bg-BG"/>
        </w:rPr>
        <w:t>лзвана и</w:t>
      </w:r>
      <w:r>
        <w:rPr>
          <w:lang w:val="bg-BG"/>
        </w:rPr>
        <w:t>нформация</w:t>
      </w:r>
      <w:r w:rsidR="008A55B5">
        <w:t>.</w:t>
      </w:r>
    </w:p>
    <w:p w:rsidR="008A55B5" w:rsidRPr="006309D3" w:rsidRDefault="006309D3" w:rsidP="004059FE">
      <w:pPr>
        <w:pStyle w:val="Heading3"/>
        <w:rPr>
          <w:lang w:val="bg-BG"/>
        </w:rPr>
      </w:pPr>
      <w:r>
        <w:rPr>
          <w:lang w:val="bg-BG"/>
        </w:rPr>
        <w:t>Номериране на източниците</w:t>
      </w:r>
      <w:r w:rsidR="008A55B5">
        <w:t xml:space="preserve"> (</w:t>
      </w:r>
      <w:r w:rsidR="008A55B5" w:rsidRPr="006309D3">
        <w:rPr>
          <w:color w:val="FF0000"/>
        </w:rPr>
        <w:t>Heading 3</w:t>
      </w:r>
      <w:r w:rsidR="008A55B5">
        <w:t>):</w:t>
      </w:r>
      <w:r w:rsidR="008A55B5" w:rsidRPr="002B3B81">
        <w:rPr>
          <w:i w:val="0"/>
        </w:rPr>
        <w:t xml:space="preserve"> </w:t>
      </w:r>
      <w:r w:rsidR="001144F6">
        <w:rPr>
          <w:i w:val="0"/>
          <w:lang w:val="bg-BG"/>
        </w:rPr>
        <w:t xml:space="preserve">Обикновено подредбата и номерирането на източниците </w:t>
      </w:r>
      <w:r>
        <w:rPr>
          <w:i w:val="0"/>
          <w:lang w:val="bg-BG"/>
        </w:rPr>
        <w:t xml:space="preserve">в </w:t>
      </w:r>
      <w:r w:rsidR="001144F6">
        <w:rPr>
          <w:i w:val="0"/>
          <w:lang w:val="bg-BG"/>
        </w:rPr>
        <w:t>секцията</w:t>
      </w:r>
      <w:r>
        <w:rPr>
          <w:i w:val="0"/>
          <w:lang w:val="bg-BG"/>
        </w:rPr>
        <w:t xml:space="preserve"> „Литература“ </w:t>
      </w:r>
      <w:r w:rsidR="001144F6">
        <w:rPr>
          <w:i w:val="0"/>
          <w:lang w:val="bg-BG"/>
        </w:rPr>
        <w:t xml:space="preserve">е </w:t>
      </w:r>
      <w:r>
        <w:rPr>
          <w:i w:val="0"/>
          <w:lang w:val="bg-BG"/>
        </w:rPr>
        <w:t>в последователност</w:t>
      </w:r>
      <w:r w:rsidR="001144F6">
        <w:rPr>
          <w:i w:val="0"/>
          <w:lang w:val="bg-BG"/>
        </w:rPr>
        <w:t>та</w:t>
      </w:r>
      <w:r>
        <w:rPr>
          <w:i w:val="0"/>
          <w:lang w:val="bg-BG"/>
        </w:rPr>
        <w:t xml:space="preserve"> на тяхното използване в текста. В конкретния пример на този </w:t>
      </w:r>
      <w:r w:rsidR="001144F6">
        <w:rPr>
          <w:i w:val="0"/>
          <w:lang w:val="bg-BG"/>
        </w:rPr>
        <w:t xml:space="preserve">шаблон </w:t>
      </w:r>
      <w:r>
        <w:rPr>
          <w:i w:val="0"/>
          <w:lang w:val="bg-BG"/>
        </w:rPr>
        <w:t xml:space="preserve">е следван този </w:t>
      </w:r>
      <w:r w:rsidR="001144F6">
        <w:rPr>
          <w:i w:val="0"/>
          <w:lang w:val="bg-BG"/>
        </w:rPr>
        <w:t xml:space="preserve">подход </w:t>
      </w:r>
      <w:r>
        <w:rPr>
          <w:i w:val="0"/>
          <w:lang w:val="bg-BG"/>
        </w:rPr>
        <w:t xml:space="preserve">на номериране. Стилът </w:t>
      </w:r>
      <w:r w:rsidRPr="006309D3">
        <w:rPr>
          <w:i w:val="0"/>
          <w:color w:val="FF0000"/>
        </w:rPr>
        <w:t xml:space="preserve">references </w:t>
      </w:r>
      <w:r>
        <w:rPr>
          <w:i w:val="0"/>
          <w:lang w:val="bg-BG"/>
        </w:rPr>
        <w:t>ще номерира автоматично списък</w:t>
      </w:r>
      <w:r w:rsidR="001144F6">
        <w:rPr>
          <w:i w:val="0"/>
          <w:lang w:val="bg-BG"/>
        </w:rPr>
        <w:t>а</w:t>
      </w:r>
      <w:r>
        <w:rPr>
          <w:i w:val="0"/>
          <w:lang w:val="bg-BG"/>
        </w:rPr>
        <w:t xml:space="preserve"> с източници</w:t>
      </w:r>
      <w:r w:rsidR="008A55B5" w:rsidRPr="006309D3">
        <w:rPr>
          <w:i w:val="0"/>
          <w:lang w:val="bg-BG"/>
        </w:rPr>
        <w:t>.</w:t>
      </w:r>
    </w:p>
    <w:p w:rsidR="008A55B5" w:rsidRPr="007B3E44" w:rsidRDefault="007B3E44" w:rsidP="007B3E44">
      <w:pPr>
        <w:pStyle w:val="Heading3"/>
        <w:rPr>
          <w:lang w:val="bg-BG"/>
        </w:rPr>
      </w:pPr>
      <w:r>
        <w:rPr>
          <w:lang w:val="bg-BG"/>
        </w:rPr>
        <w:t>Описване на източник</w:t>
      </w:r>
      <w:r w:rsidR="008A55B5" w:rsidRPr="007B3E44">
        <w:rPr>
          <w:lang w:val="bg-BG"/>
        </w:rPr>
        <w:t xml:space="preserve">: </w:t>
      </w:r>
      <w:r w:rsidRPr="007B3E44">
        <w:rPr>
          <w:i w:val="0"/>
          <w:lang w:val="bg-BG"/>
        </w:rPr>
        <w:t>Правилата за цитиране са стандартизирани и задължителни за спазване. Съществуват няколко системи за библиог</w:t>
      </w:r>
      <w:r>
        <w:rPr>
          <w:i w:val="0"/>
          <w:lang w:val="bg-BG"/>
        </w:rPr>
        <w:t>рафското цитиране и оформяне</w:t>
      </w:r>
      <w:r w:rsidR="001144F6">
        <w:rPr>
          <w:i w:val="0"/>
          <w:lang w:val="bg-BG"/>
        </w:rPr>
        <w:t>то</w:t>
      </w:r>
      <w:r>
        <w:rPr>
          <w:i w:val="0"/>
          <w:lang w:val="bg-BG"/>
        </w:rPr>
        <w:t xml:space="preserve"> му</w:t>
      </w:r>
      <w:r w:rsidR="00A50DD3">
        <w:rPr>
          <w:i w:val="0"/>
          <w:lang w:val="bg-BG"/>
        </w:rPr>
        <w:t xml:space="preserve"> </w:t>
      </w:r>
      <w:r w:rsidRPr="007B3E44">
        <w:rPr>
          <w:i w:val="0"/>
          <w:lang w:val="bg-BG"/>
        </w:rPr>
        <w:t>[7].</w:t>
      </w:r>
      <w:r w:rsidRPr="00914DFA">
        <w:rPr>
          <w:i w:val="0"/>
          <w:lang w:val="bg-BG"/>
        </w:rPr>
        <w:t xml:space="preserve"> </w:t>
      </w:r>
      <w:r w:rsidR="00914DFA">
        <w:rPr>
          <w:i w:val="0"/>
          <w:lang w:val="bg-BG"/>
        </w:rPr>
        <w:t xml:space="preserve">Тези правила са описани в стандарта </w:t>
      </w:r>
      <w:r w:rsidR="00914DFA" w:rsidRPr="00914DFA">
        <w:rPr>
          <w:i w:val="0"/>
          <w:lang w:val="bg-BG"/>
        </w:rPr>
        <w:t>БДС ISO 690:2011</w:t>
      </w:r>
      <w:r w:rsidR="001144F6">
        <w:rPr>
          <w:i w:val="0"/>
          <w:lang w:val="bg-BG"/>
        </w:rPr>
        <w:t xml:space="preserve"> </w:t>
      </w:r>
      <w:r w:rsidR="00914DFA" w:rsidRPr="00914DFA">
        <w:rPr>
          <w:i w:val="0"/>
          <w:lang w:val="bg-BG"/>
        </w:rPr>
        <w:t xml:space="preserve">[8], </w:t>
      </w:r>
      <w:r w:rsidR="00BA5480">
        <w:rPr>
          <w:i w:val="0"/>
          <w:lang w:val="bg-BG"/>
        </w:rPr>
        <w:t>но по</w:t>
      </w:r>
      <w:r w:rsidR="00A50DD3">
        <w:rPr>
          <w:i w:val="0"/>
          <w:lang w:val="bg-BG"/>
        </w:rPr>
        <w:t>-</w:t>
      </w:r>
      <w:r w:rsidR="00BA5480">
        <w:rPr>
          <w:i w:val="0"/>
          <w:lang w:val="bg-BG"/>
        </w:rPr>
        <w:t xml:space="preserve">кратка и сбита информация </w:t>
      </w:r>
      <w:r w:rsidR="001144F6">
        <w:rPr>
          <w:i w:val="0"/>
          <w:lang w:val="bg-BG"/>
        </w:rPr>
        <w:t xml:space="preserve">се съдържа </w:t>
      </w:r>
      <w:r w:rsidR="00914DFA">
        <w:rPr>
          <w:i w:val="0"/>
          <w:lang w:val="bg-BG"/>
        </w:rPr>
        <w:t xml:space="preserve">в </w:t>
      </w:r>
      <w:r w:rsidR="00914DFA" w:rsidRPr="00914DFA">
        <w:rPr>
          <w:i w:val="0"/>
          <w:lang w:val="bg-BG"/>
        </w:rPr>
        <w:t>[</w:t>
      </w:r>
      <w:r w:rsidR="00914DFA">
        <w:rPr>
          <w:i w:val="0"/>
          <w:lang w:val="bg-BG"/>
        </w:rPr>
        <w:t>7</w:t>
      </w:r>
      <w:r w:rsidR="00914DFA" w:rsidRPr="00914DFA">
        <w:rPr>
          <w:i w:val="0"/>
          <w:lang w:val="bg-BG"/>
        </w:rPr>
        <w:t>]</w:t>
      </w:r>
      <w:r w:rsidR="00914DFA">
        <w:rPr>
          <w:i w:val="0"/>
          <w:lang w:val="bg-BG"/>
        </w:rPr>
        <w:t>,</w:t>
      </w:r>
      <w:r w:rsidR="00BA5480">
        <w:rPr>
          <w:i w:val="0"/>
          <w:lang w:val="bg-BG"/>
        </w:rPr>
        <w:t xml:space="preserve"> </w:t>
      </w:r>
      <w:r w:rsidR="00914DFA" w:rsidRPr="00914DFA">
        <w:rPr>
          <w:i w:val="0"/>
          <w:lang w:val="bg-BG"/>
        </w:rPr>
        <w:t>[</w:t>
      </w:r>
      <w:r w:rsidR="00BA5480">
        <w:rPr>
          <w:i w:val="0"/>
          <w:lang w:val="bg-BG"/>
        </w:rPr>
        <w:t>9</w:t>
      </w:r>
      <w:r w:rsidR="00914DFA" w:rsidRPr="00914DFA">
        <w:rPr>
          <w:i w:val="0"/>
          <w:lang w:val="bg-BG"/>
        </w:rPr>
        <w:t>]</w:t>
      </w:r>
      <w:r w:rsidR="00BA5480">
        <w:rPr>
          <w:i w:val="0"/>
          <w:lang w:val="bg-BG"/>
        </w:rPr>
        <w:t xml:space="preserve"> и </w:t>
      </w:r>
      <w:r w:rsidR="00914DFA" w:rsidRPr="00914DFA">
        <w:rPr>
          <w:i w:val="0"/>
          <w:lang w:val="bg-BG"/>
        </w:rPr>
        <w:t>[</w:t>
      </w:r>
      <w:r w:rsidR="00BA5480">
        <w:rPr>
          <w:i w:val="0"/>
          <w:lang w:val="bg-BG"/>
        </w:rPr>
        <w:t>10</w:t>
      </w:r>
      <w:r w:rsidR="00914DFA" w:rsidRPr="00914DFA">
        <w:rPr>
          <w:i w:val="0"/>
          <w:lang w:val="bg-BG"/>
        </w:rPr>
        <w:t xml:space="preserve">]. </w:t>
      </w:r>
      <w:r w:rsidR="00914DFA">
        <w:rPr>
          <w:i w:val="0"/>
          <w:lang w:val="bg-BG"/>
        </w:rPr>
        <w:t>В конкретния случай се ползва „цитиране след текста“.</w:t>
      </w:r>
      <w:r w:rsidR="00914DFA" w:rsidRPr="00914DFA">
        <w:rPr>
          <w:i w:val="0"/>
          <w:lang w:val="bg-BG"/>
        </w:rPr>
        <w:t xml:space="preserve"> </w:t>
      </w:r>
      <w:r w:rsidR="00A50DD3">
        <w:rPr>
          <w:i w:val="0"/>
          <w:lang w:val="bg-BG"/>
        </w:rPr>
        <w:t>З</w:t>
      </w:r>
      <w:r w:rsidR="00914DFA">
        <w:rPr>
          <w:i w:val="0"/>
          <w:lang w:val="bg-BG"/>
        </w:rPr>
        <w:t xml:space="preserve">адължителни атрибути </w:t>
      </w:r>
      <w:r w:rsidR="001144F6">
        <w:rPr>
          <w:i w:val="0"/>
          <w:lang w:val="bg-BG"/>
        </w:rPr>
        <w:t xml:space="preserve">при описанието </w:t>
      </w:r>
      <w:r w:rsidR="00914DFA">
        <w:rPr>
          <w:i w:val="0"/>
          <w:lang w:val="bg-BG"/>
        </w:rPr>
        <w:t xml:space="preserve">на един източник </w:t>
      </w:r>
      <w:r w:rsidR="001144F6">
        <w:rPr>
          <w:i w:val="0"/>
          <w:lang w:val="bg-BG"/>
        </w:rPr>
        <w:t xml:space="preserve">в секцията „Литература“ </w:t>
      </w:r>
      <w:r w:rsidR="00914DFA">
        <w:rPr>
          <w:i w:val="0"/>
          <w:lang w:val="bg-BG"/>
        </w:rPr>
        <w:t>са:</w:t>
      </w:r>
    </w:p>
    <w:p w:rsidR="008A55B5" w:rsidRPr="007B3E44" w:rsidRDefault="007B3E44" w:rsidP="004059FE">
      <w:pPr>
        <w:pStyle w:val="Heading4"/>
        <w:rPr>
          <w:lang w:val="bg-BG"/>
        </w:rPr>
      </w:pPr>
      <w:r>
        <w:rPr>
          <w:lang w:val="bg-BG"/>
        </w:rPr>
        <w:t>Автор</w:t>
      </w:r>
      <w:r w:rsidR="006309D3">
        <w:rPr>
          <w:lang w:val="bg-BG"/>
        </w:rPr>
        <w:t xml:space="preserve"> </w:t>
      </w:r>
      <w:r w:rsidR="006309D3" w:rsidRPr="007B3E44">
        <w:rPr>
          <w:lang w:val="bg-BG"/>
        </w:rPr>
        <w:t>(</w:t>
      </w:r>
      <w:r w:rsidR="006309D3">
        <w:t>Heading</w:t>
      </w:r>
      <w:r w:rsidR="006309D3" w:rsidRPr="007B3E44">
        <w:rPr>
          <w:lang w:val="bg-BG"/>
        </w:rPr>
        <w:t xml:space="preserve"> 4)</w:t>
      </w:r>
      <w:r w:rsidR="008A55B5" w:rsidRPr="007B3E44">
        <w:rPr>
          <w:lang w:val="bg-BG"/>
        </w:rPr>
        <w:t xml:space="preserve">: </w:t>
      </w:r>
      <w:r w:rsidR="00BA5480">
        <w:rPr>
          <w:i w:val="0"/>
          <w:lang w:val="bg-BG"/>
        </w:rPr>
        <w:t>Фамилия и име; при интернет ресурси, ако няма посочен автор</w:t>
      </w:r>
      <w:r w:rsidR="001144F6">
        <w:rPr>
          <w:i w:val="0"/>
          <w:lang w:val="bg-BG"/>
        </w:rPr>
        <w:t xml:space="preserve"> се</w:t>
      </w:r>
      <w:r w:rsidR="00BA5480">
        <w:rPr>
          <w:i w:val="0"/>
          <w:lang w:val="bg-BG"/>
        </w:rPr>
        <w:t xml:space="preserve"> посоч</w:t>
      </w:r>
      <w:r w:rsidR="001144F6">
        <w:rPr>
          <w:i w:val="0"/>
          <w:lang w:val="bg-BG"/>
        </w:rPr>
        <w:t>ва</w:t>
      </w:r>
      <w:r w:rsidR="00BA5480">
        <w:rPr>
          <w:i w:val="0"/>
          <w:lang w:val="bg-BG"/>
        </w:rPr>
        <w:t xml:space="preserve"> името на сайта</w:t>
      </w:r>
      <w:r w:rsidR="008A55B5" w:rsidRPr="007B3E44">
        <w:rPr>
          <w:i w:val="0"/>
          <w:lang w:val="bg-BG"/>
        </w:rPr>
        <w:t>.</w:t>
      </w:r>
    </w:p>
    <w:p w:rsidR="008A55B5" w:rsidRDefault="007B3E44" w:rsidP="004059FE">
      <w:pPr>
        <w:pStyle w:val="Heading4"/>
        <w:rPr>
          <w:i w:val="0"/>
          <w:lang w:val="bg-BG"/>
        </w:rPr>
      </w:pPr>
      <w:r>
        <w:rPr>
          <w:lang w:val="bg-BG"/>
        </w:rPr>
        <w:t>Заглавие</w:t>
      </w:r>
      <w:r w:rsidR="008A55B5" w:rsidRPr="007B3E44">
        <w:rPr>
          <w:lang w:val="bg-BG"/>
        </w:rPr>
        <w:t xml:space="preserve">: </w:t>
      </w:r>
      <w:r w:rsidR="00BA5480">
        <w:rPr>
          <w:i w:val="0"/>
          <w:lang w:val="bg-BG"/>
        </w:rPr>
        <w:t>заглавие на конкретния ресурс</w:t>
      </w:r>
      <w:r w:rsidR="008A55B5" w:rsidRPr="00B23192">
        <w:rPr>
          <w:i w:val="0"/>
          <w:lang w:val="bg-BG"/>
        </w:rPr>
        <w:t>.</w:t>
      </w:r>
    </w:p>
    <w:p w:rsidR="00B23192" w:rsidRPr="00B23192" w:rsidRDefault="00B23192" w:rsidP="00B23192">
      <w:pPr>
        <w:pStyle w:val="Heading4"/>
        <w:rPr>
          <w:i w:val="0"/>
          <w:lang w:val="bg-BG"/>
        </w:rPr>
      </w:pPr>
      <w:r>
        <w:t xml:space="preserve">Място на издаване </w:t>
      </w:r>
      <w:r w:rsidR="001144F6">
        <w:rPr>
          <w:lang w:val="bg-BG"/>
        </w:rPr>
        <w:t>–</w:t>
      </w:r>
      <w:r>
        <w:rPr>
          <w:lang w:val="bg-BG"/>
        </w:rPr>
        <w:t xml:space="preserve"> издателство</w:t>
      </w:r>
      <w:r w:rsidR="001144F6">
        <w:rPr>
          <w:lang w:val="bg-BG"/>
        </w:rPr>
        <w:t xml:space="preserve"> (ако има такова, книгите винаги имат издателство)</w:t>
      </w:r>
    </w:p>
    <w:p w:rsidR="00B23192" w:rsidRPr="00B23192" w:rsidRDefault="001144F6" w:rsidP="00B23192">
      <w:pPr>
        <w:pStyle w:val="Heading4"/>
        <w:rPr>
          <w:i w:val="0"/>
          <w:lang w:val="bg-BG"/>
        </w:rPr>
      </w:pPr>
      <w:r>
        <w:rPr>
          <w:lang w:val="bg-BG"/>
        </w:rPr>
        <w:t>Г</w:t>
      </w:r>
      <w:r w:rsidR="00385967">
        <w:t>одина</w:t>
      </w:r>
      <w:r>
        <w:rPr>
          <w:lang w:val="bg-BG"/>
        </w:rPr>
        <w:t xml:space="preserve"> на издаване (отнася се за книги и статии в списания и в сборници на научни конференции)</w:t>
      </w:r>
    </w:p>
    <w:p w:rsidR="00B23192" w:rsidRPr="00B23192" w:rsidRDefault="001144F6" w:rsidP="00B23192">
      <w:pPr>
        <w:pStyle w:val="Heading4"/>
        <w:rPr>
          <w:i w:val="0"/>
          <w:lang w:val="bg-BG"/>
        </w:rPr>
      </w:pPr>
      <w:r>
        <w:rPr>
          <w:lang w:val="bg-BG"/>
        </w:rPr>
        <w:t>С</w:t>
      </w:r>
      <w:r w:rsidR="00B23192" w:rsidRPr="00B23192">
        <w:rPr>
          <w:lang w:val="bg-BG"/>
        </w:rPr>
        <w:t>траници</w:t>
      </w:r>
      <w:r>
        <w:rPr>
          <w:lang w:val="bg-BG"/>
        </w:rPr>
        <w:t xml:space="preserve"> от-до (</w:t>
      </w:r>
      <w:r w:rsidR="00B23192" w:rsidRPr="00B23192">
        <w:rPr>
          <w:lang w:val="bg-BG"/>
        </w:rPr>
        <w:t>незадължителен елемент</w:t>
      </w:r>
      <w:r>
        <w:rPr>
          <w:lang w:val="bg-BG"/>
        </w:rPr>
        <w:t>, отнася се за страниците на конкретна статия от списание или сборник на научна конференция</w:t>
      </w:r>
      <w:r w:rsidR="00B23192" w:rsidRPr="00B23192">
        <w:rPr>
          <w:lang w:val="bg-BG"/>
        </w:rPr>
        <w:t>)</w:t>
      </w:r>
    </w:p>
    <w:p w:rsidR="00B23192" w:rsidRDefault="00B23192" w:rsidP="00B23192">
      <w:pPr>
        <w:pStyle w:val="Heading4"/>
        <w:rPr>
          <w:i w:val="0"/>
          <w:lang w:val="bg-BG"/>
        </w:rPr>
      </w:pPr>
      <w:r>
        <w:rPr>
          <w:lang w:val="bg-BG"/>
        </w:rPr>
        <w:t xml:space="preserve">Линк към ресурса (ако е </w:t>
      </w:r>
      <w:r w:rsidR="001144F6">
        <w:rPr>
          <w:lang w:val="bg-BG"/>
        </w:rPr>
        <w:t>от Интернет източник</w:t>
      </w:r>
      <w:r>
        <w:rPr>
          <w:lang w:val="bg-BG"/>
        </w:rPr>
        <w:t>)</w:t>
      </w:r>
      <w:r w:rsidRPr="00B23192">
        <w:rPr>
          <w:i w:val="0"/>
          <w:lang w:val="bg-BG"/>
        </w:rPr>
        <w:t>.</w:t>
      </w:r>
    </w:p>
    <w:p w:rsidR="008A55B5" w:rsidRDefault="007B3E44" w:rsidP="00C26868">
      <w:pPr>
        <w:pStyle w:val="Heading2"/>
      </w:pPr>
      <w:r>
        <w:rPr>
          <w:lang w:val="bg-BG"/>
        </w:rPr>
        <w:t>Позоваване в текста</w:t>
      </w:r>
    </w:p>
    <w:p w:rsidR="00B23192" w:rsidRDefault="00B23192" w:rsidP="0093712A">
      <w:pPr>
        <w:pStyle w:val="BodyText"/>
        <w:rPr>
          <w:lang w:val="bg-BG"/>
        </w:rPr>
      </w:pPr>
      <w:r>
        <w:rPr>
          <w:lang w:val="bg-BG"/>
        </w:rPr>
        <w:t>В самия текст на изложение</w:t>
      </w:r>
      <w:r w:rsidR="001144F6">
        <w:rPr>
          <w:lang w:val="bg-BG"/>
        </w:rPr>
        <w:t>то</w:t>
      </w:r>
      <w:r>
        <w:rPr>
          <w:lang w:val="bg-BG"/>
        </w:rPr>
        <w:t xml:space="preserve"> на местата където </w:t>
      </w:r>
      <w:r w:rsidR="001144F6">
        <w:rPr>
          <w:lang w:val="bg-BG"/>
        </w:rPr>
        <w:t xml:space="preserve">се </w:t>
      </w:r>
      <w:r>
        <w:rPr>
          <w:lang w:val="bg-BG"/>
        </w:rPr>
        <w:t>използва текст</w:t>
      </w:r>
      <w:r w:rsidR="001144F6">
        <w:rPr>
          <w:lang w:val="bg-BG"/>
        </w:rPr>
        <w:t>, фигура, формула, таблица</w:t>
      </w:r>
      <w:r>
        <w:rPr>
          <w:lang w:val="bg-BG"/>
        </w:rPr>
        <w:t xml:space="preserve"> от </w:t>
      </w:r>
      <w:r w:rsidR="00385967">
        <w:rPr>
          <w:lang w:val="bg-BG"/>
        </w:rPr>
        <w:t>даден източник</w:t>
      </w:r>
      <w:r w:rsidR="001144F6">
        <w:rPr>
          <w:lang w:val="bg-BG"/>
        </w:rPr>
        <w:t xml:space="preserve"> се прави цитиране на съответния източник: </w:t>
      </w:r>
      <w:r w:rsidR="00385967">
        <w:rPr>
          <w:lang w:val="bg-BG"/>
        </w:rPr>
        <w:t xml:space="preserve">непосредствено </w:t>
      </w:r>
      <w:r w:rsidR="001144F6">
        <w:rPr>
          <w:lang w:val="bg-BG"/>
        </w:rPr>
        <w:t xml:space="preserve">след изпозлването му се записва </w:t>
      </w:r>
      <w:r w:rsidR="00385967">
        <w:rPr>
          <w:lang w:val="bg-BG"/>
        </w:rPr>
        <w:t xml:space="preserve">неговия номер </w:t>
      </w:r>
      <w:r w:rsidR="001144F6">
        <w:rPr>
          <w:lang w:val="bg-BG"/>
        </w:rPr>
        <w:t xml:space="preserve">от секцията „Литература“ </w:t>
      </w:r>
      <w:r w:rsidR="00385967">
        <w:rPr>
          <w:lang w:val="bg-BG"/>
        </w:rPr>
        <w:t xml:space="preserve">в квадратни скоби. </w:t>
      </w:r>
      <w:r w:rsidR="001144F6">
        <w:rPr>
          <w:lang w:val="bg-BG"/>
        </w:rPr>
        <w:t>По подобен начин в този шаблон са направени препратки към източници от секцията „Литература“</w:t>
      </w:r>
      <w:r w:rsidR="00385967">
        <w:rPr>
          <w:lang w:val="bg-BG"/>
        </w:rPr>
        <w:t>.</w:t>
      </w:r>
    </w:p>
    <w:p w:rsidR="008A55B5" w:rsidRPr="009919C7" w:rsidRDefault="009919C7">
      <w:pPr>
        <w:pStyle w:val="Heading5"/>
        <w:rPr>
          <w:rFonts w:eastAsia="MS Mincho"/>
          <w:lang w:val="bg-BG"/>
        </w:rPr>
      </w:pPr>
      <w:r>
        <w:rPr>
          <w:rFonts w:eastAsia="MS Mincho"/>
          <w:lang w:val="bg-BG"/>
        </w:rPr>
        <w:t>Литература</w:t>
      </w:r>
    </w:p>
    <w:p w:rsidR="005B5D06" w:rsidRPr="0005220A" w:rsidRDefault="005B5D06" w:rsidP="005B5D06">
      <w:pPr>
        <w:pStyle w:val="references"/>
      </w:pPr>
      <w:r w:rsidRPr="005B5D06">
        <w:t xml:space="preserve">Google Наука, </w:t>
      </w:r>
      <w:hyperlink r:id="rId8" w:history="1">
        <w:r w:rsidR="0005220A" w:rsidRPr="00411E51">
          <w:rPr>
            <w:rStyle w:val="Hyperlink"/>
          </w:rPr>
          <w:t>https://scholar.google.bg/</w:t>
        </w:r>
      </w:hyperlink>
    </w:p>
    <w:p w:rsidR="0005220A" w:rsidRDefault="0005220A" w:rsidP="0005220A">
      <w:pPr>
        <w:pStyle w:val="references"/>
      </w:pPr>
      <w:r w:rsidRPr="0005220A">
        <w:t>IEEE Xplore</w:t>
      </w:r>
      <w:r>
        <w:t xml:space="preserve">, </w:t>
      </w:r>
      <w:hyperlink r:id="rId9" w:history="1">
        <w:r w:rsidRPr="00411E51">
          <w:rPr>
            <w:rStyle w:val="Hyperlink"/>
          </w:rPr>
          <w:t>http://ieeexplore.ieee.org/Xplore/guesthome.jsp</w:t>
        </w:r>
      </w:hyperlink>
    </w:p>
    <w:p w:rsidR="00A56100" w:rsidRPr="0005220A" w:rsidRDefault="005B5D06" w:rsidP="00A56100">
      <w:pPr>
        <w:pStyle w:val="references"/>
      </w:pPr>
      <w:r w:rsidRPr="00A56100">
        <w:t>Google</w:t>
      </w:r>
      <w:r w:rsidR="00A56100" w:rsidRPr="00A56100">
        <w:t xml:space="preserve"> </w:t>
      </w:r>
      <w:r w:rsidR="00A56100">
        <w:rPr>
          <w:lang w:val="bg-BG"/>
        </w:rPr>
        <w:t xml:space="preserve">Книги, </w:t>
      </w:r>
      <w:hyperlink r:id="rId10" w:history="1">
        <w:r w:rsidR="008010F9" w:rsidRPr="00DE1709">
          <w:rPr>
            <w:rStyle w:val="Hyperlink"/>
          </w:rPr>
          <w:t>https://books.google.com/</w:t>
        </w:r>
      </w:hyperlink>
      <w:r w:rsidR="008010F9">
        <w:t xml:space="preserve"> </w:t>
      </w:r>
    </w:p>
    <w:p w:rsidR="0005220A" w:rsidRPr="0005220A" w:rsidRDefault="0005220A" w:rsidP="0005220A">
      <w:pPr>
        <w:pStyle w:val="references"/>
      </w:pPr>
      <w:r>
        <w:t xml:space="preserve">Science Buddies, </w:t>
      </w:r>
      <w:r w:rsidRPr="0005220A">
        <w:t>Resources for Finding and Accessing Scientific Papers</w:t>
      </w:r>
      <w:r>
        <w:rPr>
          <w:lang w:val="bg-BG"/>
        </w:rPr>
        <w:t>,</w:t>
      </w:r>
      <w:r w:rsidRPr="0005220A">
        <w:t xml:space="preserve"> </w:t>
      </w:r>
      <w:hyperlink r:id="rId11" w:history="1">
        <w:r w:rsidRPr="00411E51">
          <w:rPr>
            <w:rStyle w:val="Hyperlink"/>
          </w:rPr>
          <w:t>http://www.sciencebuddies.org/science-fair-projects/top_science-fair_finding_scientific_papers.shtml</w:t>
        </w:r>
      </w:hyperlink>
    </w:p>
    <w:p w:rsidR="0005220A" w:rsidRPr="005B5D06" w:rsidRDefault="0005220A" w:rsidP="0005220A">
      <w:pPr>
        <w:pStyle w:val="references"/>
      </w:pPr>
      <w:r w:rsidRPr="005B5D06">
        <w:t>Columbia Univeristy, WRITING A SCIENTIFIC RESEARCH ARTICLE, http://www.columbia.edu/cu/biology/ug/research/paper.html , посетен на 1.11.15 г.</w:t>
      </w:r>
    </w:p>
    <w:p w:rsidR="0005220A" w:rsidRPr="0005220A" w:rsidRDefault="0005220A" w:rsidP="0005220A">
      <w:pPr>
        <w:pStyle w:val="references"/>
      </w:pPr>
      <w:r w:rsidRPr="005B5D06">
        <w:t xml:space="preserve">University of Richmond, Writing a Scientific Research Paper, </w:t>
      </w:r>
      <w:hyperlink r:id="rId12" w:history="1">
        <w:r w:rsidRPr="005B5D06">
          <w:t>https://facultystaff.richmond.edu/~ggilfoyl/intermediate/writing.pdf</w:t>
        </w:r>
      </w:hyperlink>
    </w:p>
    <w:p w:rsidR="0005220A" w:rsidRPr="007B3E44" w:rsidRDefault="007B3E44" w:rsidP="007B3E44">
      <w:pPr>
        <w:pStyle w:val="references"/>
      </w:pPr>
      <w:r w:rsidRPr="007B3E44">
        <w:t>Трайчевска</w:t>
      </w:r>
      <w:r>
        <w:rPr>
          <w:lang w:val="bg-BG"/>
        </w:rPr>
        <w:t xml:space="preserve"> </w:t>
      </w:r>
      <w:r w:rsidRPr="007B3E44">
        <w:t>Хр</w:t>
      </w:r>
      <w:r w:rsidR="00914DFA">
        <w:rPr>
          <w:lang w:val="bg-BG"/>
        </w:rPr>
        <w:t>.</w:t>
      </w:r>
      <w:r>
        <w:rPr>
          <w:lang w:val="bg-BG"/>
        </w:rPr>
        <w:t xml:space="preserve">, </w:t>
      </w:r>
      <w:r w:rsidRPr="007B3E44">
        <w:rPr>
          <w:lang w:val="bg-BG"/>
        </w:rPr>
        <w:t>Цитирането – същност и начин на употреба</w:t>
      </w:r>
      <w:r>
        <w:rPr>
          <w:lang w:val="bg-BG"/>
        </w:rPr>
        <w:t xml:space="preserve">, </w:t>
      </w:r>
      <w:r w:rsidRPr="007B3E44">
        <w:t>http://copyrights.bg/2013/05/%D1%86%D0%B8%D1%82%D0%B8%D1%80%D0%B0%D0%BD%D0%B5%D1%82%D0%BE-%D1%81%D1%8A%D1%89%D0%BD%D0%BE%D1%81%D1%82-%D0%B8-%D0%BD%D0%B0%D1%87%D0%B8%D0%BD-%D0%BD%D0%B0-%D1%83%D0%BF%D0%BE%D1%82%D1%80%D0%B5%D0%B1/</w:t>
      </w:r>
      <w:r>
        <w:rPr>
          <w:lang w:val="bg-BG"/>
        </w:rPr>
        <w:t xml:space="preserve">, </w:t>
      </w:r>
      <w:r w:rsidRPr="005B5D06">
        <w:t xml:space="preserve">посетен на </w:t>
      </w:r>
      <w:r>
        <w:rPr>
          <w:lang w:val="bg-BG"/>
        </w:rPr>
        <w:t>4</w:t>
      </w:r>
      <w:r w:rsidRPr="005B5D06">
        <w:t>.11.15 г.</w:t>
      </w:r>
    </w:p>
    <w:p w:rsidR="007B3E44" w:rsidRDefault="00914DFA" w:rsidP="00914DFA">
      <w:pPr>
        <w:pStyle w:val="references"/>
        <w:rPr>
          <w:lang w:val="bg-BG"/>
        </w:rPr>
      </w:pPr>
      <w:r>
        <w:rPr>
          <w:lang w:val="bg-BG"/>
        </w:rPr>
        <w:t xml:space="preserve">БДС, </w:t>
      </w:r>
      <w:r w:rsidRPr="00914DFA">
        <w:rPr>
          <w:lang w:val="bg-BG"/>
        </w:rPr>
        <w:t xml:space="preserve">БДС </w:t>
      </w:r>
      <w:r>
        <w:t>ISO</w:t>
      </w:r>
      <w:r w:rsidRPr="00914DFA">
        <w:rPr>
          <w:lang w:val="bg-BG"/>
        </w:rPr>
        <w:t xml:space="preserve"> 690:2011</w:t>
      </w:r>
      <w:r>
        <w:rPr>
          <w:lang w:val="bg-BG"/>
        </w:rPr>
        <w:t xml:space="preserve"> </w:t>
      </w:r>
      <w:r w:rsidRPr="00914DFA">
        <w:rPr>
          <w:lang w:val="bg-BG"/>
        </w:rPr>
        <w:t>Информация и документация. Ръководство за библиографски позовавания и цитиране на информационни ресурси</w:t>
      </w:r>
      <w:r>
        <w:rPr>
          <w:lang w:val="bg-BG"/>
        </w:rPr>
        <w:t xml:space="preserve">, </w:t>
      </w:r>
      <w:r w:rsidRPr="00914DFA">
        <w:rPr>
          <w:lang w:val="bg-BG"/>
        </w:rPr>
        <w:t>18</w:t>
      </w:r>
      <w:r>
        <w:rPr>
          <w:lang w:val="bg-BG"/>
        </w:rPr>
        <w:t>.1.</w:t>
      </w:r>
      <w:r w:rsidRPr="00914DFA">
        <w:rPr>
          <w:lang w:val="bg-BG"/>
        </w:rPr>
        <w:t>2012</w:t>
      </w:r>
      <w:r>
        <w:rPr>
          <w:lang w:val="bg-BG"/>
        </w:rPr>
        <w:t xml:space="preserve"> г., 47 стр., </w:t>
      </w:r>
      <w:r>
        <w:rPr>
          <w:lang w:val="bg-BG"/>
        </w:rPr>
        <w:br/>
      </w:r>
      <w:hyperlink r:id="rId13" w:history="1">
        <w:r w:rsidR="00BA5480" w:rsidRPr="0039566D">
          <w:rPr>
            <w:rStyle w:val="Hyperlink"/>
            <w:lang w:val="bg-BG"/>
          </w:rPr>
          <w:t>http://www.bds-bg.org/bg/bg/standard/?natstandard_document_id=57215</w:t>
        </w:r>
      </w:hyperlink>
    </w:p>
    <w:p w:rsidR="00BA5480" w:rsidRPr="00BA5480" w:rsidRDefault="00BA5480" w:rsidP="00BA5480">
      <w:pPr>
        <w:pStyle w:val="references"/>
        <w:rPr>
          <w:lang w:val="bg-BG"/>
        </w:rPr>
      </w:pPr>
      <w:r w:rsidRPr="00BA5480">
        <w:rPr>
          <w:lang w:val="bg-BG"/>
        </w:rPr>
        <w:t>Тотоманова А., Ангелова-Пенкова Е., Препоръки за библиографско цитиране на информационни ресурси, 2 стр.</w:t>
      </w:r>
      <w:r>
        <w:rPr>
          <w:lang w:val="bg-BG"/>
        </w:rPr>
        <w:t>,</w:t>
      </w:r>
      <w:r w:rsidRPr="00BA5480">
        <w:rPr>
          <w:lang w:val="bg-BG"/>
        </w:rPr>
        <w:t xml:space="preserve"> http://ftp.tu-sofia.bg/bic/citirane.pdf</w:t>
      </w:r>
    </w:p>
    <w:p w:rsidR="00BA5480" w:rsidRDefault="00BA5480" w:rsidP="00BA5480">
      <w:pPr>
        <w:pStyle w:val="references"/>
        <w:rPr>
          <w:lang w:val="bg-BG"/>
        </w:rPr>
      </w:pPr>
      <w:r w:rsidRPr="00BA5480">
        <w:rPr>
          <w:lang w:val="bg-BG"/>
        </w:rPr>
        <w:t>Кайкова Н</w:t>
      </w:r>
      <w:r>
        <w:rPr>
          <w:lang w:val="bg-BG"/>
        </w:rPr>
        <w:t xml:space="preserve">., </w:t>
      </w:r>
      <w:r w:rsidRPr="00BA5480">
        <w:rPr>
          <w:lang w:val="bg-BG"/>
        </w:rPr>
        <w:t>Николова Б</w:t>
      </w:r>
      <w:r>
        <w:rPr>
          <w:lang w:val="bg-BG"/>
        </w:rPr>
        <w:t xml:space="preserve">., </w:t>
      </w:r>
      <w:r w:rsidRPr="00914DFA">
        <w:rPr>
          <w:lang w:val="bg-BG"/>
        </w:rPr>
        <w:t>КАК ДА ЦИТИРАМЕ ?</w:t>
      </w:r>
      <w:r>
        <w:rPr>
          <w:lang w:val="bg-BG"/>
        </w:rPr>
        <w:t xml:space="preserve"> </w:t>
      </w:r>
      <w:r w:rsidRPr="00914DFA">
        <w:rPr>
          <w:lang w:val="bg-BG"/>
        </w:rPr>
        <w:t>Ръководство за оформяне на списък с използвана литература и библиографско цитиране</w:t>
      </w:r>
      <w:r>
        <w:rPr>
          <w:lang w:val="bg-BG"/>
        </w:rPr>
        <w:t xml:space="preserve">, </w:t>
      </w:r>
      <w:hyperlink r:id="rId14" w:history="1">
        <w:r w:rsidRPr="0039566D">
          <w:rPr>
            <w:rStyle w:val="Hyperlink"/>
            <w:lang w:val="bg-BG"/>
          </w:rPr>
          <w:t>http://uacg.bg/UserFiles/File/library/lib-citirane.pdf</w:t>
        </w:r>
      </w:hyperlink>
    </w:p>
    <w:sectPr w:rsidR="00BA5480" w:rsidSect="0005220A">
      <w:footerReference w:type="default" r:id="rId15"/>
      <w:type w:val="continuous"/>
      <w:pgSz w:w="11909" w:h="16834" w:code="9"/>
      <w:pgMar w:top="1080" w:right="734" w:bottom="1702" w:left="7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2E8" w:rsidRDefault="00C072E8" w:rsidP="00FB643F">
      <w:r>
        <w:separator/>
      </w:r>
    </w:p>
  </w:endnote>
  <w:endnote w:type="continuationSeparator" w:id="0">
    <w:p w:rsidR="00C072E8" w:rsidRDefault="00C072E8" w:rsidP="00FB6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4203040"/>
      <w:docPartObj>
        <w:docPartGallery w:val="Page Numbers (Bottom of Page)"/>
        <w:docPartUnique/>
      </w:docPartObj>
    </w:sdtPr>
    <w:sdtEndPr/>
    <w:sdtContent>
      <w:p w:rsidR="00FB643F" w:rsidRPr="00C54715" w:rsidRDefault="008010F9" w:rsidP="00FB643F">
        <w:pPr>
          <w:pStyle w:val="Footer"/>
          <w:pBdr>
            <w:top w:val="single" w:sz="4" w:space="1" w:color="auto"/>
          </w:pBdr>
          <w:tabs>
            <w:tab w:val="clear" w:pos="4703"/>
            <w:tab w:val="clear" w:pos="9406"/>
            <w:tab w:val="center" w:pos="5245"/>
            <w:tab w:val="right" w:pos="10348"/>
          </w:tabs>
          <w:jc w:val="both"/>
          <w:rPr>
            <w:i/>
          </w:rPr>
        </w:pPr>
        <w:r>
          <w:rPr>
            <w:i/>
            <w:lang w:val="bg-BG"/>
          </w:rPr>
          <w:t>ТУ – София, ФКСТ</w:t>
        </w:r>
        <w:r w:rsidR="00FB643F" w:rsidRPr="00FB643F">
          <w:rPr>
            <w:i/>
            <w:lang w:val="bg-BG"/>
          </w:rPr>
          <w:tab/>
        </w:r>
        <w:r w:rsidR="00C337BA">
          <w:rPr>
            <w:i/>
            <w:lang w:val="bg-BG"/>
          </w:rPr>
          <w:t>Курсова работа по „</w:t>
        </w:r>
        <w:r w:rsidR="00A50DD3">
          <w:rPr>
            <w:i/>
            <w:lang w:val="bg-BG"/>
          </w:rPr>
          <w:t>К</w:t>
        </w:r>
        <w:r w:rsidR="00CF12A6">
          <w:rPr>
            <w:i/>
            <w:lang w:val="bg-BG"/>
          </w:rPr>
          <w:t>омпю</w:t>
        </w:r>
        <w:r w:rsidR="00A50DD3">
          <w:rPr>
            <w:i/>
            <w:lang w:val="bg-BG"/>
          </w:rPr>
          <w:t>търно зрение</w:t>
        </w:r>
        <w:r w:rsidR="00C337BA">
          <w:rPr>
            <w:i/>
            <w:lang w:val="bg-BG"/>
          </w:rPr>
          <w:t>“</w:t>
        </w:r>
        <w:r w:rsidR="00FB643F" w:rsidRPr="00FB643F">
          <w:rPr>
            <w:i/>
            <w:lang w:val="bg-BG"/>
          </w:rPr>
          <w:t xml:space="preserve"> – учебна 20</w:t>
        </w:r>
        <w:r w:rsidR="00E95DF4">
          <w:rPr>
            <w:i/>
          </w:rPr>
          <w:t>2</w:t>
        </w:r>
        <w:r w:rsidR="009F7FF2">
          <w:rPr>
            <w:i/>
            <w:lang w:val="bg-BG"/>
          </w:rPr>
          <w:t>6</w:t>
        </w:r>
        <w:r w:rsidR="00FB643F" w:rsidRPr="00FB643F">
          <w:rPr>
            <w:i/>
            <w:lang w:val="bg-BG"/>
          </w:rPr>
          <w:t>/</w:t>
        </w:r>
        <w:r w:rsidR="00A50DD3">
          <w:rPr>
            <w:i/>
            <w:lang w:val="bg-BG"/>
          </w:rPr>
          <w:t>2</w:t>
        </w:r>
        <w:r w:rsidR="009F7FF2">
          <w:rPr>
            <w:i/>
            <w:lang w:val="bg-BG"/>
          </w:rPr>
          <w:t>7</w:t>
        </w:r>
        <w:r w:rsidR="00FB643F" w:rsidRPr="00FB643F">
          <w:rPr>
            <w:i/>
            <w:lang w:val="bg-BG"/>
          </w:rPr>
          <w:t xml:space="preserve"> година </w:t>
        </w:r>
        <w:r w:rsidR="00FB643F" w:rsidRPr="00FB643F">
          <w:rPr>
            <w:i/>
            <w:lang w:val="bg-BG"/>
          </w:rPr>
          <w:tab/>
          <w:t>стр.</w:t>
        </w:r>
        <w:r w:rsidR="00FB643F">
          <w:rPr>
            <w:lang w:val="bg-BG"/>
          </w:rPr>
          <w:t xml:space="preserve"> </w:t>
        </w:r>
        <w:r w:rsidR="00FB643F" w:rsidRPr="00FB643F">
          <w:fldChar w:fldCharType="begin"/>
        </w:r>
        <w:r w:rsidR="00FB643F" w:rsidRPr="00FB643F">
          <w:instrText xml:space="preserve"> PAGE   \* MERGEFORMAT </w:instrText>
        </w:r>
        <w:r w:rsidR="00FB643F" w:rsidRPr="00FB643F">
          <w:fldChar w:fldCharType="separate"/>
        </w:r>
        <w:r w:rsidR="009F7FF2">
          <w:rPr>
            <w:noProof/>
          </w:rPr>
          <w:t>1</w:t>
        </w:r>
        <w:r w:rsidR="00FB643F" w:rsidRPr="00FB643F">
          <w:fldChar w:fldCharType="end"/>
        </w:r>
      </w:p>
      <w:p w:rsidR="00FB643F" w:rsidRDefault="00FB643F" w:rsidP="00FB643F">
        <w:pPr>
          <w:pStyle w:val="Footer"/>
          <w:pBdr>
            <w:top w:val="single" w:sz="4" w:space="1" w:color="auto"/>
          </w:pBdr>
          <w:tabs>
            <w:tab w:val="clear" w:pos="4703"/>
            <w:tab w:val="clear" w:pos="9406"/>
            <w:tab w:val="center" w:pos="5245"/>
            <w:tab w:val="right" w:pos="10348"/>
          </w:tabs>
          <w:jc w:val="both"/>
          <w:rPr>
            <w:lang w:val="bg-BG"/>
          </w:rPr>
        </w:pPr>
      </w:p>
      <w:p w:rsidR="00FB643F" w:rsidRPr="00FB643F" w:rsidRDefault="00C072E8" w:rsidP="00FB643F">
        <w:pPr>
          <w:pStyle w:val="Footer"/>
          <w:pBdr>
            <w:top w:val="single" w:sz="4" w:space="1" w:color="auto"/>
          </w:pBdr>
          <w:tabs>
            <w:tab w:val="clear" w:pos="4703"/>
            <w:tab w:val="clear" w:pos="9406"/>
            <w:tab w:val="center" w:pos="5245"/>
            <w:tab w:val="right" w:pos="10348"/>
          </w:tabs>
          <w:jc w:val="both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2E8" w:rsidRDefault="00C072E8" w:rsidP="00FB643F">
      <w:r>
        <w:separator/>
      </w:r>
    </w:p>
  </w:footnote>
  <w:footnote w:type="continuationSeparator" w:id="0">
    <w:p w:rsidR="00C072E8" w:rsidRDefault="00C072E8" w:rsidP="00FB6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37660336"/>
    <w:multiLevelType w:val="hybridMultilevel"/>
    <w:tmpl w:val="78D27160"/>
    <w:lvl w:ilvl="0" w:tplc="FEF4713C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4" w15:restartNumberingAfterBreak="0">
    <w:nsid w:val="4189603E"/>
    <w:multiLevelType w:val="multilevel"/>
    <w:tmpl w:val="F2B24958"/>
    <w:lvl w:ilvl="0">
      <w:start w:val="1"/>
      <w:numFmt w:val="upperRoman"/>
      <w:pStyle w:val="Heading1"/>
      <w:lvlText w:val="%1."/>
      <w:lvlJc w:val="left"/>
      <w:pPr>
        <w:tabs>
          <w:tab w:val="num" w:pos="576"/>
        </w:tabs>
        <w:ind w:firstLine="216"/>
      </w:pPr>
      <w:rPr>
        <w:rFonts w:hint="default"/>
        <w:caps w:val="0"/>
        <w:strike w:val="0"/>
        <w:dstrike w:val="0"/>
        <w:vanish w:val="0"/>
        <w:color w:val="auto"/>
        <w:sz w:val="28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5" w15:restartNumberingAfterBreak="0">
    <w:nsid w:val="52CA544A"/>
    <w:multiLevelType w:val="singleLevel"/>
    <w:tmpl w:val="B5AE744C"/>
    <w:lvl w:ilvl="0">
      <w:start w:val="1"/>
      <w:numFmt w:val="decimal"/>
      <w:pStyle w:val="references"/>
      <w:lvlText w:val="[%1]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2"/>
        <w:szCs w:val="16"/>
      </w:rPr>
    </w:lvl>
  </w:abstractNum>
  <w:abstractNum w:abstractNumId="6" w15:restartNumberingAfterBreak="0">
    <w:nsid w:val="5884782E"/>
    <w:multiLevelType w:val="hybridMultilevel"/>
    <w:tmpl w:val="8EA85D8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7" w15:restartNumberingAfterBreak="0">
    <w:nsid w:val="6C402C58"/>
    <w:multiLevelType w:val="hybridMultilevel"/>
    <w:tmpl w:val="AC327F22"/>
    <w:lvl w:ilvl="0" w:tplc="DA2C82D6">
      <w:start w:val="1"/>
      <w:numFmt w:val="decimal"/>
      <w:pStyle w:val="figurecaption"/>
      <w:lvlText w:val="Фиг. %1."/>
      <w:lvlJc w:val="center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2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6CD32DA8"/>
    <w:multiLevelType w:val="singleLevel"/>
    <w:tmpl w:val="69B6E2A4"/>
    <w:lvl w:ilvl="0">
      <w:start w:val="1"/>
      <w:numFmt w:val="decimal"/>
      <w:pStyle w:val="tablehead"/>
      <w:lvlText w:val="Таблица %1. "/>
      <w:lvlJc w:val="center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2"/>
        <w:szCs w:val="16"/>
      </w:rPr>
    </w:lvl>
  </w:abstractNum>
  <w:abstractNum w:abstractNumId="9" w15:restartNumberingAfterBreak="0">
    <w:nsid w:val="7CD255F0"/>
    <w:multiLevelType w:val="hybridMultilevel"/>
    <w:tmpl w:val="1BBC66D6"/>
    <w:lvl w:ilvl="0" w:tplc="BB425798">
      <w:start w:val="1"/>
      <w:numFmt w:val="lowerLetter"/>
      <w:pStyle w:val="tablefootnote"/>
      <w:lvlText w:val="%1."/>
      <w:lvlJc w:val="right"/>
      <w:pPr>
        <w:ind w:left="74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69" w:hanging="360"/>
      </w:pPr>
    </w:lvl>
    <w:lvl w:ilvl="2" w:tplc="0409001B" w:tentative="1">
      <w:start w:val="1"/>
      <w:numFmt w:val="lowerRoman"/>
      <w:lvlText w:val="%3."/>
      <w:lvlJc w:val="right"/>
      <w:pPr>
        <w:ind w:left="2189" w:hanging="180"/>
      </w:pPr>
    </w:lvl>
    <w:lvl w:ilvl="3" w:tplc="0409000F" w:tentative="1">
      <w:start w:val="1"/>
      <w:numFmt w:val="decimal"/>
      <w:lvlText w:val="%4."/>
      <w:lvlJc w:val="left"/>
      <w:pPr>
        <w:ind w:left="2909" w:hanging="360"/>
      </w:pPr>
    </w:lvl>
    <w:lvl w:ilvl="4" w:tplc="04090019" w:tentative="1">
      <w:start w:val="1"/>
      <w:numFmt w:val="lowerLetter"/>
      <w:lvlText w:val="%5."/>
      <w:lvlJc w:val="left"/>
      <w:pPr>
        <w:ind w:left="3629" w:hanging="360"/>
      </w:pPr>
    </w:lvl>
    <w:lvl w:ilvl="5" w:tplc="0409001B" w:tentative="1">
      <w:start w:val="1"/>
      <w:numFmt w:val="lowerRoman"/>
      <w:lvlText w:val="%6."/>
      <w:lvlJc w:val="right"/>
      <w:pPr>
        <w:ind w:left="4349" w:hanging="180"/>
      </w:pPr>
    </w:lvl>
    <w:lvl w:ilvl="6" w:tplc="0409000F" w:tentative="1">
      <w:start w:val="1"/>
      <w:numFmt w:val="decimal"/>
      <w:lvlText w:val="%7."/>
      <w:lvlJc w:val="left"/>
      <w:pPr>
        <w:ind w:left="5069" w:hanging="360"/>
      </w:pPr>
    </w:lvl>
    <w:lvl w:ilvl="7" w:tplc="04090019" w:tentative="1">
      <w:start w:val="1"/>
      <w:numFmt w:val="lowerLetter"/>
      <w:lvlText w:val="%8."/>
      <w:lvlJc w:val="left"/>
      <w:pPr>
        <w:ind w:left="5789" w:hanging="360"/>
      </w:pPr>
    </w:lvl>
    <w:lvl w:ilvl="8" w:tplc="0409001B" w:tentative="1">
      <w:start w:val="1"/>
      <w:numFmt w:val="lowerRoman"/>
      <w:lvlText w:val="%9."/>
      <w:lvlJc w:val="right"/>
      <w:pPr>
        <w:ind w:left="6509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5"/>
  </w:num>
  <w:num w:numId="9">
    <w:abstractNumId w:val="8"/>
  </w:num>
  <w:num w:numId="10">
    <w:abstractNumId w:val="3"/>
  </w:num>
  <w:num w:numId="11">
    <w:abstractNumId w:val="0"/>
  </w:num>
  <w:num w:numId="12">
    <w:abstractNumId w:val="9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9A6"/>
    <w:rsid w:val="0004390D"/>
    <w:rsid w:val="0005220A"/>
    <w:rsid w:val="000B4641"/>
    <w:rsid w:val="0010711E"/>
    <w:rsid w:val="001144F6"/>
    <w:rsid w:val="00122211"/>
    <w:rsid w:val="00127EDD"/>
    <w:rsid w:val="001A19E1"/>
    <w:rsid w:val="00276735"/>
    <w:rsid w:val="002864A3"/>
    <w:rsid w:val="002B3B81"/>
    <w:rsid w:val="00385967"/>
    <w:rsid w:val="003925D8"/>
    <w:rsid w:val="003A47B5"/>
    <w:rsid w:val="003A59A6"/>
    <w:rsid w:val="003E38DA"/>
    <w:rsid w:val="004059FE"/>
    <w:rsid w:val="004445B3"/>
    <w:rsid w:val="00564872"/>
    <w:rsid w:val="00590957"/>
    <w:rsid w:val="005B520E"/>
    <w:rsid w:val="005B535B"/>
    <w:rsid w:val="005B5D06"/>
    <w:rsid w:val="005F602A"/>
    <w:rsid w:val="00605E73"/>
    <w:rsid w:val="006108A4"/>
    <w:rsid w:val="006309D3"/>
    <w:rsid w:val="00665B6B"/>
    <w:rsid w:val="006A3B1E"/>
    <w:rsid w:val="006C4648"/>
    <w:rsid w:val="006D2E5D"/>
    <w:rsid w:val="00706663"/>
    <w:rsid w:val="0072064C"/>
    <w:rsid w:val="007413C1"/>
    <w:rsid w:val="007442B3"/>
    <w:rsid w:val="00753F7B"/>
    <w:rsid w:val="00764690"/>
    <w:rsid w:val="0078398E"/>
    <w:rsid w:val="00787C5A"/>
    <w:rsid w:val="007919DE"/>
    <w:rsid w:val="007A4BBE"/>
    <w:rsid w:val="007B3E44"/>
    <w:rsid w:val="007C0308"/>
    <w:rsid w:val="007D51D0"/>
    <w:rsid w:val="007F50AC"/>
    <w:rsid w:val="008010F9"/>
    <w:rsid w:val="008014D2"/>
    <w:rsid w:val="008054BC"/>
    <w:rsid w:val="0081360C"/>
    <w:rsid w:val="00843310"/>
    <w:rsid w:val="008773B7"/>
    <w:rsid w:val="008A55B5"/>
    <w:rsid w:val="008A75C8"/>
    <w:rsid w:val="008D11CE"/>
    <w:rsid w:val="008D2DBE"/>
    <w:rsid w:val="008F6815"/>
    <w:rsid w:val="00905ABC"/>
    <w:rsid w:val="00914DFA"/>
    <w:rsid w:val="0093712A"/>
    <w:rsid w:val="0097508D"/>
    <w:rsid w:val="00991666"/>
    <w:rsid w:val="009919C7"/>
    <w:rsid w:val="009F7FF2"/>
    <w:rsid w:val="00A31E42"/>
    <w:rsid w:val="00A50DD3"/>
    <w:rsid w:val="00A510F7"/>
    <w:rsid w:val="00A56100"/>
    <w:rsid w:val="00A767CE"/>
    <w:rsid w:val="00AC6519"/>
    <w:rsid w:val="00B0418B"/>
    <w:rsid w:val="00B23192"/>
    <w:rsid w:val="00BA5480"/>
    <w:rsid w:val="00BC6A6D"/>
    <w:rsid w:val="00C072E8"/>
    <w:rsid w:val="00C26868"/>
    <w:rsid w:val="00C337BA"/>
    <w:rsid w:val="00C54715"/>
    <w:rsid w:val="00C94F4A"/>
    <w:rsid w:val="00CB1404"/>
    <w:rsid w:val="00CB66E6"/>
    <w:rsid w:val="00CF12A6"/>
    <w:rsid w:val="00D9156D"/>
    <w:rsid w:val="00DE3BE8"/>
    <w:rsid w:val="00DF7561"/>
    <w:rsid w:val="00E83675"/>
    <w:rsid w:val="00E91219"/>
    <w:rsid w:val="00E95DF4"/>
    <w:rsid w:val="00EA506F"/>
    <w:rsid w:val="00EC08F8"/>
    <w:rsid w:val="00EE4362"/>
    <w:rsid w:val="00EF18D7"/>
    <w:rsid w:val="00EF1E8A"/>
    <w:rsid w:val="00EF3A1A"/>
    <w:rsid w:val="00F1319F"/>
    <w:rsid w:val="00FB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83FDB"/>
  <w15:docId w15:val="{110F3327-9A02-46FA-AB1E-72CF0551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B535B"/>
    <w:pPr>
      <w:jc w:val="center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65B6B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rFonts w:eastAsia="MS Mincho"/>
      <w:smallCaps/>
      <w:noProof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26868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rFonts w:eastAsia="MS Mincho"/>
      <w:i/>
      <w:iCs/>
      <w:noProof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3712A"/>
    <w:pPr>
      <w:numPr>
        <w:ilvl w:val="2"/>
        <w:numId w:val="6"/>
      </w:numPr>
      <w:spacing w:line="260" w:lineRule="exact"/>
      <w:ind w:firstLine="289"/>
      <w:jc w:val="both"/>
      <w:outlineLvl w:val="2"/>
    </w:pPr>
    <w:rPr>
      <w:rFonts w:eastAsia="MS Mincho"/>
      <w:i/>
      <w:iCs/>
      <w:noProof/>
      <w:sz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C26868"/>
    <w:pPr>
      <w:numPr>
        <w:ilvl w:val="3"/>
        <w:numId w:val="7"/>
      </w:numPr>
      <w:tabs>
        <w:tab w:val="left" w:pos="821"/>
      </w:tabs>
      <w:spacing w:before="40" w:after="40"/>
      <w:ind w:firstLine="504"/>
      <w:jc w:val="both"/>
      <w:outlineLvl w:val="3"/>
    </w:pPr>
    <w:rPr>
      <w:rFonts w:eastAsia="MS Mincho"/>
      <w:i/>
      <w:iCs/>
      <w:noProof/>
      <w:sz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26868"/>
    <w:pPr>
      <w:tabs>
        <w:tab w:val="left" w:pos="360"/>
      </w:tabs>
      <w:spacing w:before="160" w:after="80"/>
      <w:outlineLvl w:val="4"/>
    </w:pPr>
    <w:rPr>
      <w:smallCaps/>
      <w:noProof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665B6B"/>
    <w:rPr>
      <w:rFonts w:ascii="Times New Roman" w:eastAsia="MS Mincho" w:hAnsi="Times New Roman"/>
      <w:smallCaps/>
      <w:noProof/>
      <w:sz w:val="28"/>
    </w:rPr>
  </w:style>
  <w:style w:type="character" w:customStyle="1" w:styleId="Heading2Char">
    <w:name w:val="Heading 2 Char"/>
    <w:link w:val="Heading2"/>
    <w:uiPriority w:val="99"/>
    <w:locked/>
    <w:rsid w:val="00C26868"/>
    <w:rPr>
      <w:rFonts w:ascii="Times New Roman" w:eastAsia="MS Mincho" w:hAnsi="Times New Roman"/>
      <w:i/>
      <w:iCs/>
      <w:noProof/>
      <w:sz w:val="24"/>
    </w:rPr>
  </w:style>
  <w:style w:type="character" w:customStyle="1" w:styleId="Heading3Char">
    <w:name w:val="Heading 3 Char"/>
    <w:link w:val="Heading3"/>
    <w:uiPriority w:val="99"/>
    <w:locked/>
    <w:rsid w:val="0093712A"/>
    <w:rPr>
      <w:rFonts w:ascii="Times New Roman" w:eastAsia="MS Mincho" w:hAnsi="Times New Roman"/>
      <w:i/>
      <w:iCs/>
      <w:noProof/>
      <w:sz w:val="24"/>
    </w:rPr>
  </w:style>
  <w:style w:type="character" w:customStyle="1" w:styleId="Heading4Char">
    <w:name w:val="Heading 4 Char"/>
    <w:link w:val="Heading4"/>
    <w:uiPriority w:val="99"/>
    <w:locked/>
    <w:rsid w:val="00C26868"/>
    <w:rPr>
      <w:rFonts w:ascii="Times New Roman" w:eastAsia="MS Mincho" w:hAnsi="Times New Roman"/>
      <w:i/>
      <w:iCs/>
      <w:noProof/>
      <w:sz w:val="24"/>
    </w:rPr>
  </w:style>
  <w:style w:type="character" w:customStyle="1" w:styleId="Heading5Char">
    <w:name w:val="Heading 5 Char"/>
    <w:link w:val="Heading5"/>
    <w:uiPriority w:val="99"/>
    <w:locked/>
    <w:rsid w:val="00C26868"/>
    <w:rPr>
      <w:rFonts w:ascii="Times New Roman" w:hAnsi="Times New Roman"/>
      <w:smallCaps/>
      <w:noProof/>
      <w:sz w:val="28"/>
    </w:rPr>
  </w:style>
  <w:style w:type="paragraph" w:customStyle="1" w:styleId="Abstract">
    <w:name w:val="Abstract"/>
    <w:uiPriority w:val="99"/>
    <w:qFormat/>
    <w:rsid w:val="00564872"/>
    <w:pPr>
      <w:spacing w:after="200"/>
      <w:ind w:firstLine="274"/>
      <w:jc w:val="both"/>
    </w:pPr>
    <w:rPr>
      <w:rFonts w:ascii="Times New Roman" w:hAnsi="Times New Roman"/>
      <w:b/>
      <w:bCs/>
      <w:sz w:val="22"/>
      <w:szCs w:val="18"/>
    </w:rPr>
  </w:style>
  <w:style w:type="paragraph" w:customStyle="1" w:styleId="Affiliation">
    <w:name w:val="Affiliation"/>
    <w:uiPriority w:val="99"/>
    <w:qFormat/>
    <w:rsid w:val="008F6815"/>
    <w:pPr>
      <w:jc w:val="center"/>
    </w:pPr>
    <w:rPr>
      <w:rFonts w:ascii="Times New Roman" w:eastAsia="MS Mincho" w:hAnsi="Times New Roman"/>
      <w:sz w:val="22"/>
      <w:lang w:val="bg-BG"/>
    </w:rPr>
  </w:style>
  <w:style w:type="paragraph" w:customStyle="1" w:styleId="Author">
    <w:name w:val="Author"/>
    <w:uiPriority w:val="99"/>
    <w:qFormat/>
    <w:rsid w:val="008F6815"/>
    <w:pPr>
      <w:spacing w:before="360" w:after="40"/>
      <w:jc w:val="center"/>
    </w:pPr>
    <w:rPr>
      <w:rFonts w:ascii="Times New Roman" w:hAnsi="Times New Roman"/>
      <w:noProof/>
      <w:sz w:val="24"/>
      <w:szCs w:val="22"/>
      <w:lang w:val="bg-BG"/>
    </w:rPr>
  </w:style>
  <w:style w:type="paragraph" w:styleId="BodyText">
    <w:name w:val="Body Text"/>
    <w:basedOn w:val="Normal"/>
    <w:link w:val="BodyTextChar"/>
    <w:uiPriority w:val="99"/>
    <w:qFormat/>
    <w:rsid w:val="00665B6B"/>
    <w:pPr>
      <w:tabs>
        <w:tab w:val="left" w:pos="288"/>
      </w:tabs>
      <w:spacing w:after="120" w:line="228" w:lineRule="auto"/>
      <w:ind w:firstLine="288"/>
      <w:jc w:val="both"/>
    </w:pPr>
    <w:rPr>
      <w:rFonts w:eastAsia="MS Mincho"/>
      <w:spacing w:val="-1"/>
      <w:sz w:val="24"/>
    </w:rPr>
  </w:style>
  <w:style w:type="character" w:customStyle="1" w:styleId="BodyTextChar">
    <w:name w:val="Body Text Char"/>
    <w:link w:val="BodyText"/>
    <w:uiPriority w:val="99"/>
    <w:locked/>
    <w:rsid w:val="00665B6B"/>
    <w:rPr>
      <w:rFonts w:ascii="Times New Roman" w:eastAsia="MS Mincho" w:hAnsi="Times New Roman"/>
      <w:spacing w:val="-1"/>
      <w:sz w:val="24"/>
    </w:rPr>
  </w:style>
  <w:style w:type="paragraph" w:customStyle="1" w:styleId="bulletlist">
    <w:name w:val="bullet list"/>
    <w:basedOn w:val="BodyText"/>
    <w:rsid w:val="008054BC"/>
    <w:pPr>
      <w:numPr>
        <w:numId w:val="1"/>
      </w:numPr>
    </w:pPr>
  </w:style>
  <w:style w:type="paragraph" w:customStyle="1" w:styleId="equation">
    <w:name w:val="equation"/>
    <w:basedOn w:val="Normal"/>
    <w:uiPriority w:val="99"/>
    <w:qFormat/>
    <w:rsid w:val="008D2DBE"/>
    <w:pPr>
      <w:tabs>
        <w:tab w:val="center" w:pos="4820"/>
        <w:tab w:val="right" w:pos="9781"/>
      </w:tabs>
      <w:spacing w:before="240" w:after="240" w:line="216" w:lineRule="auto"/>
    </w:pPr>
    <w:rPr>
      <w:rFonts w:ascii="Symbol" w:eastAsia="MS Mincho" w:hAnsi="Symbol" w:cs="Symbol"/>
      <w:sz w:val="24"/>
    </w:rPr>
  </w:style>
  <w:style w:type="paragraph" w:customStyle="1" w:styleId="figurecaption">
    <w:name w:val="figure caption"/>
    <w:qFormat/>
    <w:rsid w:val="00C26868"/>
    <w:pPr>
      <w:numPr>
        <w:numId w:val="2"/>
      </w:numPr>
      <w:tabs>
        <w:tab w:val="left" w:pos="533"/>
      </w:tabs>
      <w:spacing w:before="80" w:after="200"/>
      <w:jc w:val="center"/>
    </w:pPr>
    <w:rPr>
      <w:rFonts w:ascii="Times New Roman" w:hAnsi="Times New Roman"/>
      <w:noProof/>
      <w:sz w:val="22"/>
      <w:szCs w:val="16"/>
    </w:rPr>
  </w:style>
  <w:style w:type="paragraph" w:customStyle="1" w:styleId="footnote">
    <w:name w:val="footnote"/>
    <w:uiPriority w:val="99"/>
    <w:pPr>
      <w:framePr w:hSpace="187" w:vSpace="187" w:wrap="notBeside" w:vAnchor="text" w:hAnchor="page" w:x="6121" w:y="577"/>
      <w:numPr>
        <w:numId w:val="3"/>
      </w:numPr>
      <w:spacing w:after="40"/>
    </w:pPr>
    <w:rPr>
      <w:rFonts w:ascii="Times New Roman" w:hAnsi="Times New Roman"/>
      <w:sz w:val="16"/>
      <w:szCs w:val="16"/>
    </w:rPr>
  </w:style>
  <w:style w:type="paragraph" w:customStyle="1" w:styleId="keywords">
    <w:name w:val="key words"/>
    <w:uiPriority w:val="99"/>
    <w:qFormat/>
    <w:rsid w:val="00564872"/>
    <w:pPr>
      <w:spacing w:after="120"/>
      <w:ind w:firstLine="274"/>
      <w:jc w:val="both"/>
    </w:pPr>
    <w:rPr>
      <w:rFonts w:ascii="Times New Roman" w:hAnsi="Times New Roman"/>
      <w:b/>
      <w:bCs/>
      <w:i/>
      <w:iCs/>
      <w:noProof/>
      <w:sz w:val="22"/>
      <w:szCs w:val="18"/>
    </w:rPr>
  </w:style>
  <w:style w:type="paragraph" w:customStyle="1" w:styleId="papersubtitle">
    <w:name w:val="paper subtitle"/>
    <w:uiPriority w:val="99"/>
    <w:rsid w:val="0097508D"/>
    <w:pPr>
      <w:spacing w:after="120"/>
      <w:jc w:val="center"/>
    </w:pPr>
    <w:rPr>
      <w:rFonts w:ascii="Times New Roman" w:hAnsi="Times New Roman"/>
      <w:bCs/>
      <w:noProof/>
      <w:sz w:val="28"/>
      <w:szCs w:val="28"/>
    </w:rPr>
  </w:style>
  <w:style w:type="paragraph" w:customStyle="1" w:styleId="papertitle">
    <w:name w:val="paper title"/>
    <w:uiPriority w:val="99"/>
    <w:rsid w:val="0097508D"/>
    <w:pPr>
      <w:spacing w:after="120"/>
      <w:jc w:val="center"/>
    </w:pPr>
    <w:rPr>
      <w:rFonts w:ascii="Times New Roman" w:hAnsi="Times New Roman"/>
      <w:bCs/>
      <w:noProof/>
      <w:sz w:val="48"/>
      <w:szCs w:val="48"/>
    </w:rPr>
  </w:style>
  <w:style w:type="paragraph" w:customStyle="1" w:styleId="references">
    <w:name w:val="references"/>
    <w:uiPriority w:val="99"/>
    <w:qFormat/>
    <w:rsid w:val="005B5D06"/>
    <w:pPr>
      <w:numPr>
        <w:numId w:val="8"/>
      </w:numPr>
      <w:spacing w:after="50" w:line="240" w:lineRule="exact"/>
      <w:ind w:left="426" w:hanging="426"/>
      <w:jc w:val="both"/>
    </w:pPr>
    <w:rPr>
      <w:rFonts w:ascii="Times New Roman" w:eastAsia="MS Mincho" w:hAnsi="Times New Roman"/>
      <w:noProof/>
      <w:sz w:val="22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rFonts w:ascii="Times New Roman" w:hAnsi="Times New Roman"/>
      <w:sz w:val="16"/>
      <w:szCs w:val="16"/>
    </w:rPr>
  </w:style>
  <w:style w:type="paragraph" w:customStyle="1" w:styleId="tablecolhead">
    <w:name w:val="table col head"/>
    <w:basedOn w:val="Normal"/>
    <w:uiPriority w:val="99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rPr>
      <w:i/>
      <w:iCs/>
      <w:sz w:val="15"/>
      <w:szCs w:val="15"/>
    </w:rPr>
  </w:style>
  <w:style w:type="paragraph" w:customStyle="1" w:styleId="tablecopy">
    <w:name w:val="table copy"/>
    <w:uiPriority w:val="99"/>
    <w:pPr>
      <w:jc w:val="both"/>
    </w:pPr>
    <w:rPr>
      <w:rFonts w:ascii="Times New Roman" w:hAnsi="Times New Roman"/>
      <w:noProof/>
      <w:sz w:val="16"/>
      <w:szCs w:val="16"/>
    </w:rPr>
  </w:style>
  <w:style w:type="paragraph" w:customStyle="1" w:styleId="tablefootnote">
    <w:name w:val="table footnote"/>
    <w:uiPriority w:val="99"/>
    <w:rsid w:val="009919C7"/>
    <w:pPr>
      <w:numPr>
        <w:numId w:val="12"/>
      </w:numPr>
      <w:tabs>
        <w:tab w:val="left" w:pos="29"/>
      </w:tabs>
      <w:spacing w:before="60" w:after="30"/>
      <w:ind w:left="360"/>
      <w:jc w:val="right"/>
    </w:pPr>
    <w:rPr>
      <w:rFonts w:ascii="Times New Roman" w:eastAsia="MS Mincho" w:hAnsi="Times New Roman"/>
      <w:sz w:val="18"/>
      <w:szCs w:val="12"/>
    </w:rPr>
  </w:style>
  <w:style w:type="paragraph" w:customStyle="1" w:styleId="tablehead">
    <w:name w:val="table head"/>
    <w:uiPriority w:val="99"/>
    <w:qFormat/>
    <w:rsid w:val="008D2DBE"/>
    <w:pPr>
      <w:numPr>
        <w:numId w:val="9"/>
      </w:numPr>
      <w:spacing w:before="240" w:after="120" w:line="216" w:lineRule="auto"/>
      <w:jc w:val="center"/>
    </w:pPr>
    <w:rPr>
      <w:rFonts w:ascii="Times New Roman" w:hAnsi="Times New Roman"/>
      <w:noProof/>
      <w:sz w:val="22"/>
      <w:szCs w:val="16"/>
    </w:rPr>
  </w:style>
  <w:style w:type="paragraph" w:styleId="Title">
    <w:name w:val="Title"/>
    <w:basedOn w:val="papertitle"/>
    <w:next w:val="Normal"/>
    <w:link w:val="TitleChar"/>
    <w:uiPriority w:val="10"/>
    <w:qFormat/>
    <w:rsid w:val="008773B7"/>
    <w:rPr>
      <w:rFonts w:eastAsia="MS Mincho"/>
    </w:rPr>
  </w:style>
  <w:style w:type="character" w:customStyle="1" w:styleId="TitleChar">
    <w:name w:val="Title Char"/>
    <w:basedOn w:val="DefaultParagraphFont"/>
    <w:link w:val="Title"/>
    <w:uiPriority w:val="10"/>
    <w:rsid w:val="008773B7"/>
    <w:rPr>
      <w:rFonts w:ascii="Times New Roman" w:eastAsia="MS Mincho" w:hAnsi="Times New Roman"/>
      <w:bCs/>
      <w:noProof/>
      <w:sz w:val="48"/>
      <w:szCs w:val="48"/>
    </w:rPr>
  </w:style>
  <w:style w:type="paragraph" w:styleId="Subtitle">
    <w:name w:val="Subtitle"/>
    <w:basedOn w:val="papersubtitle"/>
    <w:next w:val="Normal"/>
    <w:link w:val="SubtitleChar"/>
    <w:uiPriority w:val="11"/>
    <w:qFormat/>
    <w:rsid w:val="008773B7"/>
    <w:rPr>
      <w:rFonts w:eastAsia="MS Mincho"/>
    </w:rPr>
  </w:style>
  <w:style w:type="character" w:customStyle="1" w:styleId="SubtitleChar">
    <w:name w:val="Subtitle Char"/>
    <w:basedOn w:val="DefaultParagraphFont"/>
    <w:link w:val="Subtitle"/>
    <w:uiPriority w:val="11"/>
    <w:rsid w:val="008773B7"/>
    <w:rPr>
      <w:rFonts w:ascii="Times New Roman" w:eastAsia="MS Mincho" w:hAnsi="Times New Roman"/>
      <w:bCs/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05AB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643F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643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FB643F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643F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4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43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A50D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bg/" TargetMode="External"/><Relationship Id="rId13" Type="http://schemas.openxmlformats.org/officeDocument/2006/relationships/hyperlink" Target="http://www.bds-bg.org/bg/bg/standard/?natstandard_document_id=5721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facultystaff.richmond.edu/~ggilfoyl/intermediate/writing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ciencebuddies.org/science-fair-projects/top_science-fair_finding_scientific_papers.shtm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books.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eeexplore.ieee.org/Xplore/guesthome.jsp" TargetMode="External"/><Relationship Id="rId14" Type="http://schemas.openxmlformats.org/officeDocument/2006/relationships/hyperlink" Target="http://uacg.bg/UserFiles/File/library/lib-citiran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1275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IEEE</dc:creator>
  <cp:lastModifiedBy>Milena Lazarova</cp:lastModifiedBy>
  <cp:revision>30</cp:revision>
  <dcterms:created xsi:type="dcterms:W3CDTF">2015-10-24T15:36:00Z</dcterms:created>
  <dcterms:modified xsi:type="dcterms:W3CDTF">2026-10-04T21:34:00Z</dcterms:modified>
</cp:coreProperties>
</file>