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Report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Game rules</w:t>
      </w:r>
    </w:p>
    <w:p>
      <w:pPr>
        <w:numPr>
          <w:numId w:val="0"/>
        </w:numPr>
        <w:jc w:val="both"/>
        <w:rPr>
          <w:rFonts w:hint="default"/>
          <w:b/>
          <w:bCs/>
          <w:sz w:val="28"/>
          <w:szCs w:val="28"/>
          <w:lang w:val="en-GB"/>
        </w:rPr>
      </w:pP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1.1 Board Setup: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Hexagonal grid of size 9x9.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Two players, traditionally colored red and blue.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Player 1's goal is to connect the top and bottom sides, while Player 2's goal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is to connect the left and right sides.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1.2 Objective: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Form a path of your pieces connecting the opposing sides of the board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marked by your colors before your opponent does.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1.3 Playing the Game: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Starting: Player 1 (usually red) begins by placing a piece anywhere on the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board.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Turns: Players alternate turns, placing one piece on any unoccupied space.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Swap Rule: After Player 1's first move, Player 2 may either place a piece or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change the color of Player 1's first piece to their own color.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Immutability: Once placed, pieces cannot be moved or removed.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1.4 Winning the Game: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>- The game ends when one player connects their two sides.</w:t>
      </w:r>
    </w:p>
    <w:p>
      <w:pPr>
        <w:ind w:firstLine="720" w:firstLineChars="0"/>
        <w:jc w:val="both"/>
        <w:rPr>
          <w:rFonts w:hint="default"/>
          <w:b w:val="0"/>
          <w:bCs w:val="0"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Draws are impossible: the board will eventually fill, and it is impossible for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both players to complete their paths simultaneously.</w:t>
      </w:r>
    </w:p>
    <w:p>
      <w:pPr>
        <w:ind w:firstLine="720" w:firstLineChars="0"/>
        <w:jc w:val="both"/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 w:val="0"/>
          <w:bCs w:val="0"/>
          <w:sz w:val="24"/>
          <w:szCs w:val="24"/>
          <w:lang w:val="en-GB"/>
        </w:rPr>
        <w:t xml:space="preserve">- If the board is filled and one player has not connected their path, the other </w:t>
      </w:r>
      <w:r>
        <w:rPr>
          <w:rFonts w:hint="default"/>
          <w:b w:val="0"/>
          <w:bCs w:val="0"/>
          <w:sz w:val="24"/>
          <w:szCs w:val="24"/>
          <w:lang w:val="en-GB"/>
        </w:rPr>
        <w:tab/>
        <w:t>player must have done so.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avie">
    <w:panose1 w:val="04040805050809020602"/>
    <w:charset w:val="00"/>
    <w:family w:val="auto"/>
    <w:pitch w:val="default"/>
    <w:sig w:usb0="00000003" w:usb1="00000000" w:usb2="00000000" w:usb3="00000000" w:csb0="20000001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404ABA"/>
    <w:multiLevelType w:val="singleLevel"/>
    <w:tmpl w:val="46404AB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EB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2023-08-08T16:01:12Z</dcterms:created>
  <dc:creator>signe</dc:creator>
  <cp:lastModifiedBy>signe</cp:lastModifiedBy>
  <dcterms:modified xsi:type="dcterms:W3CDTF">2023-08-08T16:13:31Z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6BC85563E2C3486A8C9DAB165CD868D0</vt:lpwstr>
  </property>
</Properties>
</file>