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AA25" w14:textId="690208B9" w:rsidR="00C87C62" w:rsidRDefault="00C20FA8">
      <w:r>
        <w:t>Crowdfunding analysis</w:t>
      </w:r>
    </w:p>
    <w:p w14:paraId="6B4EDF46" w14:textId="77777777" w:rsidR="00C20FA8" w:rsidRDefault="00C20FA8"/>
    <w:p w14:paraId="507A785E" w14:textId="77777777" w:rsidR="005F5B67" w:rsidRDefault="005F5B67"/>
    <w:p w14:paraId="4AD463B8" w14:textId="68461E8D" w:rsidR="00C20FA8" w:rsidRDefault="005F5B67">
      <w:r>
        <w:t xml:space="preserve">Purpose: </w:t>
      </w:r>
      <w:r w:rsidR="00C20FA8">
        <w:t>This report analyzes a dataset of various crowdfunding campaigns from 2010 to 2020 to provide some insight into their dynamics and outcomes.</w:t>
      </w:r>
    </w:p>
    <w:p w14:paraId="0711C118" w14:textId="77777777" w:rsidR="00C20FA8" w:rsidRDefault="00C20FA8"/>
    <w:p w14:paraId="00D56A70" w14:textId="5FCD5665" w:rsidR="00C20FA8" w:rsidRDefault="00C20FA8">
      <w:r>
        <w:t>Key findings and conclusions are:</w:t>
      </w:r>
    </w:p>
    <w:p w14:paraId="69CE99C4" w14:textId="323438C9" w:rsidR="00C20FA8" w:rsidRDefault="00C20FA8" w:rsidP="00C20FA8">
      <w:pPr>
        <w:pStyle w:val="ListParagraph"/>
        <w:numPr>
          <w:ilvl w:val="0"/>
          <w:numId w:val="1"/>
        </w:numPr>
      </w:pPr>
      <w:r>
        <w:t>The success rate based on the funding goals:</w:t>
      </w:r>
    </w:p>
    <w:p w14:paraId="059E43DB" w14:textId="3D9CCD0A" w:rsidR="007C5393" w:rsidRDefault="007C5393" w:rsidP="007C5393">
      <w:pPr>
        <w:pStyle w:val="ListParagraph"/>
      </w:pPr>
      <w:r>
        <w:t>The analysis demonstrates that successful campaigns that have higher goals do not see the same percentage of success as campaigns with a lower goal, this would suggest that having a realistic goal is a core component</w:t>
      </w:r>
      <w:r w:rsidR="005F5B67">
        <w:t xml:space="preserve"> to keep in mind while developing the launch strategy</w:t>
      </w:r>
      <w:r>
        <w:t>.</w:t>
      </w:r>
    </w:p>
    <w:p w14:paraId="0975D8EC" w14:textId="77777777" w:rsidR="00F72C1C" w:rsidRDefault="00F72C1C" w:rsidP="007C5393">
      <w:pPr>
        <w:pStyle w:val="ListParagraph"/>
      </w:pPr>
    </w:p>
    <w:p w14:paraId="20FD756F" w14:textId="69CB4311" w:rsidR="00F72C1C" w:rsidRDefault="00F72C1C" w:rsidP="00F72C1C">
      <w:pPr>
        <w:pStyle w:val="ListParagraph"/>
        <w:numPr>
          <w:ilvl w:val="0"/>
          <w:numId w:val="1"/>
        </w:numPr>
      </w:pPr>
      <w:r>
        <w:t>Duration of the campaign:</w:t>
      </w:r>
    </w:p>
    <w:p w14:paraId="0108D1E5" w14:textId="4A77C5D9" w:rsidR="007F22B3" w:rsidRDefault="00F72C1C" w:rsidP="007F22B3">
      <w:pPr>
        <w:pStyle w:val="ListParagraph"/>
      </w:pPr>
      <w:r>
        <w:t xml:space="preserve">Out of the 1000 campaigns analyzed the 565 successful campaigns reached their goal in an average of 15 days. </w:t>
      </w:r>
      <w:r w:rsidR="007F22B3">
        <w:t>Most of</w:t>
      </w:r>
      <w:r>
        <w:t xml:space="preserve"> the successful campaigns met their goal in 5 to 23 days.</w:t>
      </w:r>
      <w:r w:rsidR="005F5B67">
        <w:t xml:space="preserve"> This is important for marketing purposes as i</w:t>
      </w:r>
      <w:r w:rsidR="00F46949">
        <w:t>t shows that the performance in the first 15 days is</w:t>
      </w:r>
      <w:r w:rsidR="00E1275F">
        <w:t xml:space="preserve"> a</w:t>
      </w:r>
      <w:r w:rsidR="00F46949">
        <w:t xml:space="preserve"> key metric and should be factored into their implementation strategies.</w:t>
      </w:r>
    </w:p>
    <w:p w14:paraId="51ABDE90" w14:textId="77777777" w:rsidR="007F22B3" w:rsidRDefault="007F22B3" w:rsidP="007F22B3">
      <w:pPr>
        <w:pStyle w:val="ListParagraph"/>
      </w:pPr>
    </w:p>
    <w:p w14:paraId="6E2D1DF1" w14:textId="7B7D1819" w:rsidR="007F22B3" w:rsidRDefault="007F22B3" w:rsidP="007F22B3">
      <w:pPr>
        <w:pStyle w:val="ListParagraph"/>
        <w:numPr>
          <w:ilvl w:val="0"/>
          <w:numId w:val="1"/>
        </w:numPr>
      </w:pPr>
      <w:r>
        <w:t>Category of campaign</w:t>
      </w:r>
    </w:p>
    <w:p w14:paraId="20D686F7" w14:textId="024F08CC" w:rsidR="007F22B3" w:rsidRDefault="007F22B3" w:rsidP="007F22B3">
      <w:pPr>
        <w:pStyle w:val="ListParagraph"/>
      </w:pPr>
      <w:r>
        <w:t>From this dataset the trend shows that those who chose to start a campaign in the Theatre, Film &amp; Video, and Music categories saw the most success.</w:t>
      </w:r>
    </w:p>
    <w:p w14:paraId="16D3E25D" w14:textId="599FD7A2" w:rsidR="00E1275F" w:rsidRDefault="007F22B3" w:rsidP="007F22B3">
      <w:pPr>
        <w:pStyle w:val="ListParagraph"/>
      </w:pPr>
      <w:r>
        <w:t>This is a clear demonstration that there is a demand for more entertainment-oriented projects.</w:t>
      </w:r>
    </w:p>
    <w:p w14:paraId="31296808" w14:textId="7D6A4D7C" w:rsidR="007F22B3" w:rsidRDefault="007F22B3" w:rsidP="007F22B3">
      <w:r>
        <w:t>Limitations:</w:t>
      </w:r>
    </w:p>
    <w:p w14:paraId="09FA7613" w14:textId="0AB631DC" w:rsidR="007F22B3" w:rsidRDefault="007F22B3" w:rsidP="007F22B3">
      <w:r>
        <w:t xml:space="preserve">While this dataset does look at numerous factors, some important are not included in the </w:t>
      </w:r>
      <w:r w:rsidR="009A5EFB">
        <w:t>analysis</w:t>
      </w:r>
      <w:r w:rsidR="00F46949">
        <w:t xml:space="preserve"> such as:</w:t>
      </w:r>
    </w:p>
    <w:p w14:paraId="7DEC1317" w14:textId="61E70AB1" w:rsidR="009A5EFB" w:rsidRDefault="009A5EFB" w:rsidP="009A5EFB">
      <w:pPr>
        <w:pStyle w:val="ListParagraph"/>
        <w:numPr>
          <w:ilvl w:val="0"/>
          <w:numId w:val="3"/>
        </w:numPr>
      </w:pPr>
      <w:r>
        <w:t>The Marketing strategy employed.</w:t>
      </w:r>
    </w:p>
    <w:p w14:paraId="731FB522" w14:textId="0D4F8D49" w:rsidR="009A5EFB" w:rsidRDefault="009A5EFB" w:rsidP="00F46949">
      <w:pPr>
        <w:pStyle w:val="ListParagraph"/>
      </w:pPr>
      <w:r>
        <w:t>We do not know how these campaigns were marketed</w:t>
      </w:r>
      <w:r w:rsidR="00F46949">
        <w:t xml:space="preserve">, or how long prior to launching the campaign did they </w:t>
      </w:r>
      <w:r w:rsidR="00E1275F">
        <w:t>start</w:t>
      </w:r>
      <w:r w:rsidR="00F46949">
        <w:t xml:space="preserve"> marketing. </w:t>
      </w:r>
      <w:r>
        <w:t xml:space="preserve">The exposure gained from a reputable backer </w:t>
      </w:r>
      <w:proofErr w:type="spellStart"/>
      <w:r>
        <w:t>i.e</w:t>
      </w:r>
      <w:proofErr w:type="spellEnd"/>
      <w:r>
        <w:t>: Was there a</w:t>
      </w:r>
      <w:r w:rsidR="00F46949">
        <w:t xml:space="preserve">n influential </w:t>
      </w:r>
      <w:r>
        <w:t xml:space="preserve">social media creator </w:t>
      </w:r>
      <w:r w:rsidR="00F46949">
        <w:t>or a</w:t>
      </w:r>
      <w:r>
        <w:t xml:space="preserve"> professional that is highly respected that endorsed the campaign.</w:t>
      </w:r>
    </w:p>
    <w:p w14:paraId="5AEE0693" w14:textId="1182656A" w:rsidR="009A5EFB" w:rsidRDefault="009A5EFB" w:rsidP="009A5EFB">
      <w:pPr>
        <w:pStyle w:val="ListParagraph"/>
        <w:numPr>
          <w:ilvl w:val="0"/>
          <w:numId w:val="3"/>
        </w:numPr>
      </w:pPr>
      <w:r>
        <w:t>The research and development that went into creating these products and/or services.</w:t>
      </w:r>
    </w:p>
    <w:p w14:paraId="4E8C7187" w14:textId="147ABF23" w:rsidR="009A5EFB" w:rsidRDefault="009A5EFB" w:rsidP="009A5EFB">
      <w:pPr>
        <w:pStyle w:val="ListParagraph"/>
        <w:numPr>
          <w:ilvl w:val="0"/>
          <w:numId w:val="3"/>
        </w:numPr>
      </w:pPr>
      <w:r>
        <w:t xml:space="preserve">The success of the campaigns was only determined by the funding goals and not the overall success of the product and/or services. It is possible that the funds required to launch the product and/or services </w:t>
      </w:r>
      <w:r w:rsidR="005F5B67">
        <w:t>were</w:t>
      </w:r>
      <w:r>
        <w:t xml:space="preserve"> obtained via another source instead of purely crowdfunding.</w:t>
      </w:r>
    </w:p>
    <w:p w14:paraId="63CC125F" w14:textId="0AF0003E" w:rsidR="00F46949" w:rsidRDefault="00F46949" w:rsidP="009A5EFB">
      <w:pPr>
        <w:pStyle w:val="ListParagraph"/>
        <w:numPr>
          <w:ilvl w:val="0"/>
          <w:numId w:val="3"/>
        </w:numPr>
      </w:pPr>
      <w:r>
        <w:t>The demographic and donation of each backer.</w:t>
      </w:r>
    </w:p>
    <w:p w14:paraId="50CC3D2E" w14:textId="3F3D241D" w:rsidR="00F46949" w:rsidRDefault="00F46949" w:rsidP="00F46949">
      <w:pPr>
        <w:pStyle w:val="ListParagraph"/>
      </w:pPr>
      <w:r>
        <w:t>While we do understand the average donation made by each backer additional insight could be gained by reviewing factors such as:</w:t>
      </w:r>
    </w:p>
    <w:p w14:paraId="23F14755" w14:textId="41350078" w:rsidR="00F46949" w:rsidRDefault="00F46949" w:rsidP="00F46949">
      <w:pPr>
        <w:pStyle w:val="ListParagraph"/>
        <w:numPr>
          <w:ilvl w:val="0"/>
          <w:numId w:val="4"/>
        </w:numPr>
      </w:pPr>
      <w:r>
        <w:lastRenderedPageBreak/>
        <w:t xml:space="preserve">The size of each donation </w:t>
      </w:r>
      <w:r w:rsidR="00AC41F8">
        <w:t>received;</w:t>
      </w:r>
      <w:r>
        <w:t xml:space="preserve"> </w:t>
      </w:r>
      <w:r w:rsidR="00AC41F8">
        <w:t>it is possible that a few individuals may have contributed more than any other donor while on the other end it is also possible that a project that was marketed correctly appealed to more individuals who contributed smaller amounts.</w:t>
      </w:r>
    </w:p>
    <w:p w14:paraId="0CB2613E" w14:textId="74CD97A9" w:rsidR="00AC41F8" w:rsidRDefault="00AC41F8" w:rsidP="00F46949">
      <w:pPr>
        <w:pStyle w:val="ListParagraph"/>
        <w:numPr>
          <w:ilvl w:val="0"/>
          <w:numId w:val="4"/>
        </w:numPr>
      </w:pPr>
      <w:r>
        <w:t xml:space="preserve">The intended demographic was also not considered, this would have been insightful to help understand </w:t>
      </w:r>
      <w:r w:rsidR="00E03FFD">
        <w:t>how successful the campaigns were.</w:t>
      </w:r>
    </w:p>
    <w:p w14:paraId="00CA7E08" w14:textId="77777777" w:rsidR="00E03FFD" w:rsidRDefault="00E03FFD" w:rsidP="00E03FFD">
      <w:pPr>
        <w:ind w:left="720"/>
      </w:pPr>
    </w:p>
    <w:p w14:paraId="15E4EB47" w14:textId="5A58F029" w:rsidR="00E03FFD" w:rsidRDefault="00E03FFD" w:rsidP="00E03FFD">
      <w:pPr>
        <w:ind w:left="720"/>
      </w:pPr>
      <w:r>
        <w:t xml:space="preserve">Potential tables or graphs that could have been used to dive deeper into the </w:t>
      </w:r>
      <w:r w:rsidR="002714F2">
        <w:t>dataset.</w:t>
      </w:r>
    </w:p>
    <w:p w14:paraId="65E23096" w14:textId="3167C249" w:rsidR="00E03FFD" w:rsidRDefault="00E03FFD" w:rsidP="00E03FFD">
      <w:pPr>
        <w:pStyle w:val="ListParagraph"/>
        <w:numPr>
          <w:ilvl w:val="0"/>
          <w:numId w:val="5"/>
        </w:numPr>
      </w:pPr>
      <w:r>
        <w:t>The box and whisker graph</w:t>
      </w:r>
    </w:p>
    <w:p w14:paraId="1D0D735D" w14:textId="218B0B45" w:rsidR="00E03FFD" w:rsidRDefault="00E03FFD" w:rsidP="00E03FFD">
      <w:pPr>
        <w:pStyle w:val="ListParagraph"/>
        <w:ind w:left="1080"/>
      </w:pPr>
      <w:r>
        <w:t>The additional value that we can obtain with this graph is to help establish baselines or ranges for key metrics.</w:t>
      </w:r>
    </w:p>
    <w:p w14:paraId="7F886DC8" w14:textId="1483E53D" w:rsidR="00E03FFD" w:rsidRDefault="00E03FFD" w:rsidP="00E03FFD">
      <w:pPr>
        <w:pStyle w:val="ListParagraph"/>
        <w:numPr>
          <w:ilvl w:val="0"/>
          <w:numId w:val="5"/>
        </w:numPr>
      </w:pPr>
      <w:r>
        <w:t xml:space="preserve">An additional pivot table that shows </w:t>
      </w:r>
      <w:r w:rsidR="002714F2">
        <w:t>in what country the campaigns succeeded the most.</w:t>
      </w:r>
    </w:p>
    <w:p w14:paraId="5E688B3F" w14:textId="6420577D" w:rsidR="007C5393" w:rsidRDefault="002714F2" w:rsidP="00E1275F">
      <w:pPr>
        <w:pStyle w:val="ListParagraph"/>
        <w:ind w:left="1080"/>
      </w:pPr>
      <w:r>
        <w:t>This would have helped understand if the country of origin played a factor in the success, as well research could have been done to see if there was a major event in the financial sector for a country that could have played a significant role in the success of the campaign.</w:t>
      </w:r>
    </w:p>
    <w:sectPr w:rsidR="007C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A51"/>
    <w:multiLevelType w:val="hybridMultilevel"/>
    <w:tmpl w:val="37DC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7256B"/>
    <w:multiLevelType w:val="hybridMultilevel"/>
    <w:tmpl w:val="7C8EE7D0"/>
    <w:lvl w:ilvl="0" w:tplc="62D85AB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5C66"/>
    <w:multiLevelType w:val="hybridMultilevel"/>
    <w:tmpl w:val="69A2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07BD7"/>
    <w:multiLevelType w:val="hybridMultilevel"/>
    <w:tmpl w:val="820C90B8"/>
    <w:lvl w:ilvl="0" w:tplc="D7603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35D2C"/>
    <w:multiLevelType w:val="hybridMultilevel"/>
    <w:tmpl w:val="4FAAC39A"/>
    <w:lvl w:ilvl="0" w:tplc="145A11A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979273">
    <w:abstractNumId w:val="2"/>
  </w:num>
  <w:num w:numId="2" w16cid:durableId="389689958">
    <w:abstractNumId w:val="1"/>
  </w:num>
  <w:num w:numId="3" w16cid:durableId="1762069411">
    <w:abstractNumId w:val="0"/>
  </w:num>
  <w:num w:numId="4" w16cid:durableId="1639186718">
    <w:abstractNumId w:val="4"/>
  </w:num>
  <w:num w:numId="5" w16cid:durableId="1409956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8"/>
    <w:rsid w:val="001768B0"/>
    <w:rsid w:val="002714F2"/>
    <w:rsid w:val="004F16C2"/>
    <w:rsid w:val="005F5B67"/>
    <w:rsid w:val="007C5393"/>
    <w:rsid w:val="007F22B3"/>
    <w:rsid w:val="009A5EFB"/>
    <w:rsid w:val="00AC41F8"/>
    <w:rsid w:val="00C20FA8"/>
    <w:rsid w:val="00C87C62"/>
    <w:rsid w:val="00E03FFD"/>
    <w:rsid w:val="00E1275F"/>
    <w:rsid w:val="00F46949"/>
    <w:rsid w:val="00F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4A64"/>
  <w15:chartTrackingRefBased/>
  <w15:docId w15:val="{1C40F983-12FF-49B8-B615-BE83C62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A8"/>
  </w:style>
  <w:style w:type="paragraph" w:styleId="Heading1">
    <w:name w:val="heading 1"/>
    <w:basedOn w:val="Normal"/>
    <w:next w:val="Normal"/>
    <w:link w:val="Heading1Char"/>
    <w:uiPriority w:val="9"/>
    <w:qFormat/>
    <w:rsid w:val="00C20F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F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F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F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F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F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F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FA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FA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FA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FA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FA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FA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FA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F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0F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0F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F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0FA8"/>
    <w:rPr>
      <w:b/>
      <w:bCs/>
    </w:rPr>
  </w:style>
  <w:style w:type="character" w:styleId="Emphasis">
    <w:name w:val="Emphasis"/>
    <w:basedOn w:val="DefaultParagraphFont"/>
    <w:uiPriority w:val="20"/>
    <w:qFormat/>
    <w:rsid w:val="00C20FA8"/>
    <w:rPr>
      <w:i/>
      <w:iCs/>
    </w:rPr>
  </w:style>
  <w:style w:type="paragraph" w:styleId="NoSpacing">
    <w:name w:val="No Spacing"/>
    <w:uiPriority w:val="1"/>
    <w:qFormat/>
    <w:rsid w:val="00C20F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F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F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F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F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0F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0F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0F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0F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0F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FA8"/>
    <w:pPr>
      <w:outlineLvl w:val="9"/>
    </w:pPr>
  </w:style>
  <w:style w:type="paragraph" w:styleId="ListParagraph">
    <w:name w:val="List Paragraph"/>
    <w:basedOn w:val="Normal"/>
    <w:uiPriority w:val="34"/>
    <w:qFormat/>
    <w:rsid w:val="00C2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</dc:creator>
  <cp:keywords/>
  <dc:description/>
  <cp:lastModifiedBy>Alex T</cp:lastModifiedBy>
  <cp:revision>3</cp:revision>
  <dcterms:created xsi:type="dcterms:W3CDTF">2023-06-11T15:31:00Z</dcterms:created>
  <dcterms:modified xsi:type="dcterms:W3CDTF">2023-06-11T20:07:00Z</dcterms:modified>
</cp:coreProperties>
</file>