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25DFD" w14:textId="77777777" w:rsidR="001102F4" w:rsidRDefault="00842086">
      <w:pPr>
        <w:pStyle w:val="Kicker"/>
        <w:spacing w:before="80" w:after="100"/>
        <w:rPr>
          <w:lang w:eastAsia="zh-CN"/>
        </w:rPr>
      </w:pPr>
      <w:r>
        <w:rPr>
          <w:lang w:eastAsia="zh-CN"/>
        </w:rPr>
        <w:t>产品介绍</w:t>
      </w:r>
      <w:r>
        <w:rPr>
          <w:lang w:eastAsia="zh-CN"/>
        </w:rPr>
        <w:t xml:space="preserve">  ·  </w:t>
      </w:r>
      <w:r>
        <w:rPr>
          <w:lang w:eastAsia="zh-CN"/>
        </w:rPr>
        <w:t>正式产品说明</w:t>
      </w:r>
    </w:p>
    <w:p w14:paraId="038C66FD" w14:textId="77777777" w:rsidR="001102F4" w:rsidRDefault="00842086">
      <w:pPr>
        <w:pStyle w:val="aa"/>
        <w:rPr>
          <w:lang w:eastAsia="zh-CN"/>
        </w:rPr>
      </w:pPr>
      <w:r>
        <w:rPr>
          <w:rFonts w:ascii="Calibri" w:eastAsia="微软雅黑" w:hAnsi="Calibri" w:cs="微软雅黑"/>
          <w:lang w:eastAsia="zh-CN"/>
        </w:rPr>
        <w:t>会记</w:t>
      </w:r>
    </w:p>
    <w:p w14:paraId="3C57B49A" w14:textId="77777777" w:rsidR="001102F4" w:rsidRDefault="00842086">
      <w:pPr>
        <w:pStyle w:val="ac"/>
        <w:rPr>
          <w:lang w:eastAsia="zh-CN"/>
        </w:rPr>
      </w:pPr>
      <w:r>
        <w:rPr>
          <w:rFonts w:ascii="Calibri" w:eastAsia="微软雅黑" w:hAnsi="Calibri" w:cs="微软雅黑"/>
          <w:lang w:eastAsia="zh-CN"/>
        </w:rPr>
        <w:t>实时会议记录、翻译与行动闭环</w:t>
      </w:r>
    </w:p>
    <w:p w14:paraId="0BB856BC" w14:textId="77777777" w:rsidR="001102F4" w:rsidRDefault="00842086">
      <w:pPr>
        <w:spacing w:after="280"/>
        <w:rPr>
          <w:lang w:eastAsia="zh-CN"/>
        </w:rPr>
      </w:pPr>
      <w:r>
        <w:rPr>
          <w:b/>
          <w:sz w:val="24"/>
          <w:lang w:eastAsia="zh-CN"/>
        </w:rPr>
        <w:t>让会议从</w:t>
      </w:r>
      <w:r>
        <w:rPr>
          <w:b/>
          <w:sz w:val="24"/>
          <w:lang w:eastAsia="zh-CN"/>
        </w:rPr>
        <w:t>“</w:t>
      </w:r>
      <w:r>
        <w:rPr>
          <w:b/>
          <w:sz w:val="24"/>
          <w:lang w:eastAsia="zh-CN"/>
        </w:rPr>
        <w:t>有人记录</w:t>
      </w:r>
      <w:r>
        <w:rPr>
          <w:b/>
          <w:sz w:val="24"/>
          <w:lang w:eastAsia="zh-CN"/>
        </w:rPr>
        <w:t>”</w:t>
      </w:r>
      <w:r>
        <w:rPr>
          <w:b/>
          <w:sz w:val="24"/>
          <w:lang w:eastAsia="zh-CN"/>
        </w:rPr>
        <w:t>变为</w:t>
      </w:r>
      <w:r>
        <w:rPr>
          <w:b/>
          <w:sz w:val="24"/>
          <w:lang w:eastAsia="zh-CN"/>
        </w:rPr>
        <w:t>“</w:t>
      </w:r>
      <w:r>
        <w:rPr>
          <w:b/>
          <w:sz w:val="24"/>
          <w:lang w:eastAsia="zh-CN"/>
        </w:rPr>
        <w:t>可实时理解、可复盘、可执行</w:t>
      </w:r>
      <w:r>
        <w:rPr>
          <w:b/>
          <w:sz w:val="24"/>
          <w:lang w:eastAsia="zh-CN"/>
        </w:rPr>
        <w:t>”</w:t>
      </w:r>
      <w:r>
        <w:rPr>
          <w:b/>
          <w:sz w:val="24"/>
          <w:lang w:eastAsia="zh-CN"/>
        </w:rPr>
        <w:t>。</w:t>
      </w:r>
    </w:p>
    <w:tbl>
      <w:tblPr>
        <w:tblW w:w="9360" w:type="dxa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  <w:tblLayout w:type="fixed"/>
        <w:tblLook w:val="04A0" w:firstRow="1" w:lastRow="0" w:firstColumn="1" w:lastColumn="0" w:noHBand="0" w:noVBand="1"/>
      </w:tblPr>
      <w:tblGrid>
        <w:gridCol w:w="2050"/>
        <w:gridCol w:w="7310"/>
      </w:tblGrid>
      <w:tr w:rsidR="001102F4" w14:paraId="3F0389E9" w14:textId="77777777">
        <w:trPr>
          <w:tblHeader/>
        </w:trPr>
        <w:tc>
          <w:tcPr>
            <w:tcW w:w="20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41528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b/>
                <w:color w:val="0B2545"/>
                <w:sz w:val="18"/>
              </w:rPr>
              <w:t>项目</w:t>
            </w:r>
            <w:proofErr w:type="spellEnd"/>
          </w:p>
        </w:tc>
        <w:tc>
          <w:tcPr>
            <w:tcW w:w="731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0C7578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产品定义</w:t>
            </w:r>
          </w:p>
        </w:tc>
      </w:tr>
      <w:tr w:rsidR="001102F4" w14:paraId="5499B2D9" w14:textId="77777777">
        <w:tc>
          <w:tcPr>
            <w:tcW w:w="2050" w:type="dxa"/>
          </w:tcPr>
          <w:p w14:paraId="05CE794E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9"/>
              </w:rPr>
              <w:t>产品形态</w:t>
            </w:r>
          </w:p>
        </w:tc>
        <w:tc>
          <w:tcPr>
            <w:tcW w:w="7310" w:type="dxa"/>
          </w:tcPr>
          <w:p w14:paraId="5D1047A7" w14:textId="77777777" w:rsidR="001102F4" w:rsidRDefault="00842086">
            <w:pPr>
              <w:spacing w:after="0" w:line="259" w:lineRule="auto"/>
            </w:pPr>
            <w:r>
              <w:rPr>
                <w:sz w:val="19"/>
              </w:rPr>
              <w:t xml:space="preserve">Windows </w:t>
            </w:r>
            <w:r>
              <w:rPr>
                <w:sz w:val="19"/>
              </w:rPr>
              <w:t>本地优先的实时会议工作台</w:t>
            </w:r>
          </w:p>
        </w:tc>
      </w:tr>
      <w:tr w:rsidR="001102F4" w14:paraId="4287D903" w14:textId="77777777">
        <w:tc>
          <w:tcPr>
            <w:tcW w:w="2050" w:type="dxa"/>
          </w:tcPr>
          <w:p w14:paraId="276F1F3A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9"/>
              </w:rPr>
              <w:t>正式支持</w:t>
            </w:r>
          </w:p>
        </w:tc>
        <w:tc>
          <w:tcPr>
            <w:tcW w:w="7310" w:type="dxa"/>
          </w:tcPr>
          <w:p w14:paraId="6D0DB93A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中文、英文、德文；英文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德文实时或会后翻译为简体中文</w:t>
            </w:r>
          </w:p>
        </w:tc>
      </w:tr>
      <w:tr w:rsidR="001102F4" w14:paraId="7736CB01" w14:textId="77777777">
        <w:tc>
          <w:tcPr>
            <w:tcW w:w="2050" w:type="dxa"/>
          </w:tcPr>
          <w:p w14:paraId="709D1424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b/>
                <w:color w:val="0B2545"/>
                <w:sz w:val="19"/>
              </w:rPr>
              <w:t>处理边界</w:t>
            </w:r>
            <w:proofErr w:type="spellEnd"/>
          </w:p>
        </w:tc>
        <w:tc>
          <w:tcPr>
            <w:tcW w:w="7310" w:type="dxa"/>
          </w:tcPr>
          <w:p w14:paraId="551A90EE" w14:textId="77777777" w:rsidR="001102F4" w:rsidRDefault="00842086">
            <w:pPr>
              <w:spacing w:after="0" w:line="259" w:lineRule="auto"/>
            </w:pPr>
            <w:r>
              <w:rPr>
                <w:sz w:val="19"/>
              </w:rPr>
              <w:t>音频、</w:t>
            </w:r>
            <w:r>
              <w:rPr>
                <w:sz w:val="19"/>
              </w:rPr>
              <w:t>ASR</w:t>
            </w:r>
            <w:r>
              <w:rPr>
                <w:sz w:val="19"/>
              </w:rPr>
              <w:t>、翻译、说话人分离默认本地；积墨负责纪要与</w:t>
            </w:r>
            <w:r>
              <w:rPr>
                <w:sz w:val="19"/>
              </w:rPr>
              <w:t xml:space="preserve"> To-do-list</w:t>
            </w:r>
          </w:p>
        </w:tc>
      </w:tr>
      <w:tr w:rsidR="001102F4" w14:paraId="7EA16FB3" w14:textId="77777777">
        <w:tc>
          <w:tcPr>
            <w:tcW w:w="2050" w:type="dxa"/>
          </w:tcPr>
          <w:p w14:paraId="0C16EFAF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9"/>
              </w:rPr>
              <w:t>本文口径</w:t>
            </w:r>
          </w:p>
        </w:tc>
        <w:tc>
          <w:tcPr>
            <w:tcW w:w="7310" w:type="dxa"/>
          </w:tcPr>
          <w:p w14:paraId="66F5CC09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产品规格口径；容量、质量和成本指标区分已配置参数、稳定运行范围和压测指标</w:t>
            </w:r>
          </w:p>
        </w:tc>
      </w:tr>
    </w:tbl>
    <w:p w14:paraId="12471E97" w14:textId="77777777" w:rsidR="001102F4" w:rsidRDefault="00842086">
      <w:pPr>
        <w:pBdr>
          <w:top w:val="single" w:sz="7" w:space="5" w:color="0F766E"/>
          <w:left w:val="single" w:sz="7" w:space="5" w:color="0F766E"/>
          <w:bottom w:val="single" w:sz="7" w:space="5" w:color="0F766E"/>
          <w:right w:val="single" w:sz="7" w:space="5" w:color="0F766E"/>
        </w:pBdr>
        <w:shd w:val="clear" w:color="auto" w:fill="E8F4F2"/>
        <w:spacing w:before="100" w:after="160" w:line="269" w:lineRule="auto"/>
        <w:ind w:left="144" w:right="144"/>
        <w:rPr>
          <w:lang w:eastAsia="zh-CN"/>
        </w:rPr>
      </w:pPr>
      <w:r>
        <w:rPr>
          <w:b/>
          <w:color w:val="0F766E"/>
          <w:sz w:val="20"/>
          <w:lang w:eastAsia="zh-CN"/>
        </w:rPr>
        <w:t>一句话定位</w:t>
      </w:r>
      <w:r>
        <w:rPr>
          <w:sz w:val="21"/>
          <w:lang w:eastAsia="zh-CN"/>
        </w:rPr>
        <w:t xml:space="preserve">  一套本地优先的实时会议系统：录音中提供低延迟多语言转写和流式草稿；停录后自动完成高精度 ASR 精修、说话人重排和最终翻译，完成后由用户点击按钮生成纪要，并自动生成 To-do-list。前端以浅色 AI 工作台呈现会议历史、录音控制、实时逐句稿、纪要、To-do-list 和文件下载；会议级参数支持普通/高级分级、滑块与数字输入联动以及预设模板。录音保存与后台后处理相互独立，任何后处理失败都不影响已保存的音频和快速转写。</w:t>
      </w:r>
    </w:p>
    <w:p w14:paraId="4D6D445F" w14:textId="77777777" w:rsidR="001102F4" w:rsidRDefault="00842086">
      <w:pPr>
        <w:pStyle w:val="1"/>
      </w:pPr>
      <w:proofErr w:type="spellStart"/>
      <w:r>
        <w:rPr>
          <w:rFonts w:ascii="Calibri" w:eastAsia="微软雅黑" w:hAnsi="Calibri" w:cs="微软雅黑"/>
        </w:rPr>
        <w:t>产品一览</w:t>
      </w:r>
      <w:proofErr w:type="spellEnd"/>
    </w:p>
    <w:tbl>
      <w:tblPr>
        <w:tblW w:w="9360" w:type="dxa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102F4" w14:paraId="50E4D133" w14:textId="77777777">
        <w:trPr>
          <w:tblHeader/>
        </w:trPr>
        <w:tc>
          <w:tcPr>
            <w:tcW w:w="23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4CF38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实时理解</w:t>
            </w:r>
          </w:p>
        </w:tc>
        <w:tc>
          <w:tcPr>
            <w:tcW w:w="23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EE87F6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会后可信</w:t>
            </w:r>
          </w:p>
        </w:tc>
        <w:tc>
          <w:tcPr>
            <w:tcW w:w="23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2C281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本地优先</w:t>
            </w:r>
          </w:p>
        </w:tc>
        <w:tc>
          <w:tcPr>
            <w:tcW w:w="234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4CBC69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可恢复</w:t>
            </w:r>
          </w:p>
        </w:tc>
      </w:tr>
      <w:tr w:rsidR="001102F4" w14:paraId="014A1A27" w14:textId="77777777">
        <w:tc>
          <w:tcPr>
            <w:tcW w:w="2340" w:type="dxa"/>
            <w:shd w:val="clear" w:color="auto" w:fill="FFFFFF"/>
          </w:tcPr>
          <w:p w14:paraId="753A6F2F" w14:textId="77777777" w:rsidR="001102F4" w:rsidRDefault="00842086">
            <w:pPr>
              <w:spacing w:after="0" w:line="259" w:lineRule="auto"/>
            </w:pPr>
            <w:r>
              <w:rPr>
                <w:sz w:val="19"/>
              </w:rPr>
              <w:t xml:space="preserve">large-v3-turbo + WebSocket </w:t>
            </w:r>
            <w:r>
              <w:rPr>
                <w:sz w:val="19"/>
              </w:rPr>
              <w:t>持续输出局部结果</w:t>
            </w:r>
          </w:p>
        </w:tc>
        <w:tc>
          <w:tcPr>
            <w:tcW w:w="2340" w:type="dxa"/>
            <w:shd w:val="clear" w:color="auto" w:fill="FFFFFF"/>
          </w:tcPr>
          <w:p w14:paraId="5DC86039" w14:textId="77777777" w:rsidR="001102F4" w:rsidRDefault="00842086">
            <w:pPr>
              <w:spacing w:after="0" w:line="259" w:lineRule="auto"/>
            </w:pPr>
            <w:r>
              <w:rPr>
                <w:sz w:val="19"/>
              </w:rPr>
              <w:t xml:space="preserve">large-v3 </w:t>
            </w:r>
            <w:r>
              <w:rPr>
                <w:sz w:val="19"/>
              </w:rPr>
              <w:t>精修</w:t>
            </w:r>
            <w:r>
              <w:rPr>
                <w:sz w:val="19"/>
              </w:rPr>
              <w:t xml:space="preserve"> + Resemblyzer </w:t>
            </w:r>
            <w:r>
              <w:rPr>
                <w:sz w:val="19"/>
              </w:rPr>
              <w:t>说话人重排</w:t>
            </w:r>
          </w:p>
        </w:tc>
        <w:tc>
          <w:tcPr>
            <w:tcW w:w="2340" w:type="dxa"/>
            <w:shd w:val="clear" w:color="auto" w:fill="FFFFFF"/>
          </w:tcPr>
          <w:p w14:paraId="6B20582D" w14:textId="77777777" w:rsidR="001102F4" w:rsidRDefault="00842086">
            <w:pPr>
              <w:spacing w:after="0" w:line="259" w:lineRule="auto"/>
            </w:pPr>
            <w:r>
              <w:rPr>
                <w:sz w:val="19"/>
              </w:rPr>
              <w:t>ASR</w:t>
            </w:r>
            <w:r>
              <w:rPr>
                <w:sz w:val="19"/>
              </w:rPr>
              <w:t>、翻译、</w:t>
            </w:r>
            <w:r>
              <w:rPr>
                <w:sz w:val="19"/>
              </w:rPr>
              <w:t xml:space="preserve">Resemblyzer </w:t>
            </w:r>
            <w:r>
              <w:rPr>
                <w:sz w:val="19"/>
              </w:rPr>
              <w:t>说话人重排默认在本机运行</w:t>
            </w:r>
          </w:p>
        </w:tc>
        <w:tc>
          <w:tcPr>
            <w:tcW w:w="2340" w:type="dxa"/>
            <w:shd w:val="clear" w:color="auto" w:fill="FFFFFF"/>
          </w:tcPr>
          <w:p w14:paraId="52E39EA6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阶段检查点、修订事件、失败重试与重启恢复</w:t>
            </w:r>
          </w:p>
        </w:tc>
      </w:tr>
    </w:tbl>
    <w:p w14:paraId="12DA0776" w14:textId="77777777" w:rsidR="001102F4" w:rsidRDefault="00842086">
      <w:pPr>
        <w:pStyle w:val="1"/>
        <w:rPr>
          <w:lang w:eastAsia="zh-CN"/>
        </w:rPr>
      </w:pPr>
      <w:r>
        <w:rPr>
          <w:rFonts w:ascii="Calibri" w:eastAsia="微软雅黑" w:hAnsi="Calibri" w:cs="微软雅黑"/>
          <w:lang w:eastAsia="zh-CN"/>
        </w:rPr>
        <w:t xml:space="preserve">1. </w:t>
      </w:r>
      <w:r>
        <w:rPr>
          <w:rFonts w:ascii="Calibri" w:eastAsia="微软雅黑" w:hAnsi="Calibri" w:cs="微软雅黑"/>
          <w:lang w:eastAsia="zh-CN"/>
        </w:rPr>
        <w:t>产品定位与目标用户</w:t>
      </w:r>
    </w:p>
    <w:p w14:paraId="515D03AC" w14:textId="77777777" w:rsidR="001102F4" w:rsidRDefault="00842086">
      <w:pPr>
        <w:rPr>
          <w:lang w:eastAsia="zh-CN"/>
        </w:rPr>
      </w:pPr>
      <w:r>
        <w:rPr>
          <w:lang w:eastAsia="zh-CN"/>
        </w:rPr>
        <w:t>会记面向需要</w:t>
      </w:r>
      <w:r>
        <w:rPr>
          <w:lang w:eastAsia="zh-CN"/>
        </w:rPr>
        <w:t>“</w:t>
      </w:r>
      <w:r>
        <w:rPr>
          <w:lang w:eastAsia="zh-CN"/>
        </w:rPr>
        <w:t>边开会边理解、会后快速复盘并形成执行清单</w:t>
      </w:r>
      <w:r>
        <w:rPr>
          <w:lang w:eastAsia="zh-CN"/>
        </w:rPr>
        <w:t>”</w:t>
      </w:r>
      <w:r>
        <w:rPr>
          <w:lang w:eastAsia="zh-CN"/>
        </w:rPr>
        <w:t>的团队。产品不是单纯的录音机或字幕组件，而是一条从音频采集到行动闭环的本地化处理链：实时阶段优先保证可用和低延迟，会后阶段再用更高质量的模型补齐准确率、说话人和结构化结果。</w:t>
      </w:r>
    </w:p>
    <w:p w14:paraId="7862BF9A" w14:textId="77777777" w:rsidR="001102F4" w:rsidRDefault="00842086">
      <w:pPr>
        <w:pStyle w:val="21"/>
      </w:pPr>
      <w:proofErr w:type="spellStart"/>
      <w:r>
        <w:rPr>
          <w:rFonts w:ascii="Calibri" w:eastAsia="微软雅黑" w:hAnsi="Calibri" w:cs="微软雅黑"/>
        </w:rPr>
        <w:lastRenderedPageBreak/>
        <w:t>典型场景</w:t>
      </w:r>
      <w:proofErr w:type="spellEnd"/>
    </w:p>
    <w:p w14:paraId="7F5D5E7E" w14:textId="77777777" w:rsidR="001102F4" w:rsidRDefault="00842086">
      <w:pPr>
        <w:pStyle w:val="a0"/>
        <w:rPr>
          <w:lang w:eastAsia="zh-CN"/>
        </w:rPr>
      </w:pPr>
      <w:r>
        <w:rPr>
          <w:lang w:eastAsia="zh-CN"/>
        </w:rPr>
        <w:t>跨语言项目会议：中文、英文、德文混合讨论，实时查看原文，英文</w:t>
      </w:r>
      <w:r>
        <w:rPr>
          <w:lang w:eastAsia="zh-CN"/>
        </w:rPr>
        <w:t>/</w:t>
      </w:r>
      <w:r>
        <w:rPr>
          <w:lang w:eastAsia="zh-CN"/>
        </w:rPr>
        <w:t>德文同步补充中文译文。</w:t>
      </w:r>
    </w:p>
    <w:p w14:paraId="3BFF092D" w14:textId="77777777" w:rsidR="001102F4" w:rsidRDefault="00842086">
      <w:pPr>
        <w:pStyle w:val="a0"/>
        <w:rPr>
          <w:lang w:eastAsia="zh-CN"/>
        </w:rPr>
      </w:pPr>
      <w:r>
        <w:rPr>
          <w:lang w:eastAsia="zh-CN"/>
        </w:rPr>
        <w:t>研发评审与项目例会：保留决策、条件、风险、阻塞和原文时间范围，减少会后手工整理。</w:t>
      </w:r>
    </w:p>
    <w:p w14:paraId="420FD180" w14:textId="77777777" w:rsidR="001102F4" w:rsidRDefault="00842086">
      <w:pPr>
        <w:pStyle w:val="a0"/>
        <w:rPr>
          <w:lang w:eastAsia="zh-CN"/>
        </w:rPr>
      </w:pPr>
      <w:r>
        <w:rPr>
          <w:lang w:eastAsia="zh-CN"/>
        </w:rPr>
        <w:t>访谈、销售与客户沟通：按发言人和时间轴复盘，输出会议纪要和可追踪的</w:t>
      </w:r>
      <w:r>
        <w:rPr>
          <w:lang w:eastAsia="zh-CN"/>
        </w:rPr>
        <w:t xml:space="preserve"> To-do-list</w:t>
      </w:r>
      <w:r>
        <w:rPr>
          <w:lang w:eastAsia="zh-CN"/>
        </w:rPr>
        <w:t>。</w:t>
      </w:r>
    </w:p>
    <w:p w14:paraId="73E4E048" w14:textId="77777777" w:rsidR="001102F4" w:rsidRDefault="00842086">
      <w:pPr>
        <w:pStyle w:val="a0"/>
        <w:rPr>
          <w:lang w:eastAsia="zh-CN"/>
        </w:rPr>
      </w:pPr>
      <w:r>
        <w:rPr>
          <w:lang w:eastAsia="zh-CN"/>
        </w:rPr>
        <w:t>对隐私敏感的本地会议：音频和模型推理留在部署侧，仅在配置积墨后把纪要所需文本发送给外部服务。</w:t>
      </w:r>
    </w:p>
    <w:p w14:paraId="2E7D209F" w14:textId="77777777" w:rsidR="001102F4" w:rsidRDefault="00842086">
      <w:pPr>
        <w:pStyle w:val="21"/>
      </w:pPr>
      <w:proofErr w:type="spellStart"/>
      <w:r>
        <w:rPr>
          <w:rFonts w:ascii="Calibri" w:eastAsia="微软雅黑" w:hAnsi="Calibri" w:cs="微软雅黑"/>
        </w:rPr>
        <w:t>产品承诺</w:t>
      </w:r>
      <w:proofErr w:type="spellEnd"/>
    </w:p>
    <w:tbl>
      <w:tblPr>
        <w:tblW w:w="9360" w:type="dxa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  <w:tblLayout w:type="fixed"/>
        <w:tblLook w:val="04A0" w:firstRow="1" w:lastRow="0" w:firstColumn="1" w:lastColumn="0" w:noHBand="0" w:noVBand="1"/>
      </w:tblPr>
      <w:tblGrid>
        <w:gridCol w:w="2050"/>
        <w:gridCol w:w="7310"/>
      </w:tblGrid>
      <w:tr w:rsidR="001102F4" w14:paraId="03109EEF" w14:textId="77777777">
        <w:trPr>
          <w:tblHeader/>
        </w:trPr>
        <w:tc>
          <w:tcPr>
            <w:tcW w:w="20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592DFC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用户价值</w:t>
            </w:r>
          </w:p>
        </w:tc>
        <w:tc>
          <w:tcPr>
            <w:tcW w:w="731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45D532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产品表现</w:t>
            </w:r>
          </w:p>
        </w:tc>
      </w:tr>
      <w:tr w:rsidR="001102F4" w14:paraId="021FB110" w14:textId="77777777">
        <w:tc>
          <w:tcPr>
            <w:tcW w:w="2050" w:type="dxa"/>
          </w:tcPr>
          <w:p w14:paraId="2FADDA0B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9"/>
              </w:rPr>
              <w:t>实时可见</w:t>
            </w:r>
          </w:p>
        </w:tc>
        <w:tc>
          <w:tcPr>
            <w:tcW w:w="7310" w:type="dxa"/>
          </w:tcPr>
          <w:p w14:paraId="3B9299B6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不需要等整场会议结束才看到结果；通过</w:t>
            </w:r>
            <w:r>
              <w:rPr>
                <w:sz w:val="19"/>
                <w:lang w:eastAsia="zh-CN"/>
              </w:rPr>
              <w:t xml:space="preserve"> WebSocket </w:t>
            </w:r>
            <w:r>
              <w:rPr>
                <w:sz w:val="19"/>
                <w:lang w:eastAsia="zh-CN"/>
              </w:rPr>
              <w:t>持续更新转写、语言和翻译状态。</w:t>
            </w:r>
          </w:p>
        </w:tc>
      </w:tr>
      <w:tr w:rsidR="001102F4" w14:paraId="1C99F8D9" w14:textId="77777777">
        <w:tc>
          <w:tcPr>
            <w:tcW w:w="2050" w:type="dxa"/>
          </w:tcPr>
          <w:p w14:paraId="14D87367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b/>
                <w:color w:val="0B2545"/>
                <w:sz w:val="19"/>
              </w:rPr>
              <w:t>保存优先</w:t>
            </w:r>
            <w:proofErr w:type="spellEnd"/>
          </w:p>
        </w:tc>
        <w:tc>
          <w:tcPr>
            <w:tcW w:w="7310" w:type="dxa"/>
          </w:tcPr>
          <w:p w14:paraId="4ECFFFED" w14:textId="77777777" w:rsidR="001102F4" w:rsidRDefault="00842086">
            <w:pPr>
              <w:spacing w:after="0" w:line="259" w:lineRule="auto"/>
            </w:pPr>
            <w:r>
              <w:rPr>
                <w:sz w:val="19"/>
              </w:rPr>
              <w:t>停录后先完成音频、快速转写和</w:t>
            </w:r>
            <w:r>
              <w:rPr>
                <w:sz w:val="19"/>
              </w:rPr>
              <w:t xml:space="preserve"> manifest </w:t>
            </w:r>
            <w:r>
              <w:rPr>
                <w:sz w:val="19"/>
              </w:rPr>
              <w:t>落盘，再异步进行</w:t>
            </w:r>
            <w:r>
              <w:rPr>
                <w:sz w:val="19"/>
              </w:rPr>
              <w:t xml:space="preserve"> ASR </w:t>
            </w:r>
            <w:r>
              <w:rPr>
                <w:sz w:val="19"/>
              </w:rPr>
              <w:t>精修、说话人重排和最终翻译；三项完成后才开放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生成纪要和</w:t>
            </w:r>
            <w:r>
              <w:rPr>
                <w:sz w:val="19"/>
              </w:rPr>
              <w:t xml:space="preserve"> To-do-list”</w:t>
            </w:r>
            <w:r>
              <w:rPr>
                <w:sz w:val="19"/>
              </w:rPr>
              <w:t>按钮。</w:t>
            </w:r>
          </w:p>
        </w:tc>
      </w:tr>
      <w:tr w:rsidR="001102F4" w14:paraId="5788EA63" w14:textId="77777777">
        <w:tc>
          <w:tcPr>
            <w:tcW w:w="2050" w:type="dxa"/>
          </w:tcPr>
          <w:p w14:paraId="59EC56D3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9"/>
              </w:rPr>
              <w:t>结果可追溯</w:t>
            </w:r>
          </w:p>
        </w:tc>
        <w:tc>
          <w:tcPr>
            <w:tcW w:w="7310" w:type="dxa"/>
          </w:tcPr>
          <w:p w14:paraId="5ACBCD1E" w14:textId="77777777" w:rsidR="001102F4" w:rsidRDefault="00842086">
            <w:pPr>
              <w:spacing w:after="0" w:line="259" w:lineRule="auto"/>
            </w:pPr>
            <w:r>
              <w:rPr>
                <w:sz w:val="19"/>
              </w:rPr>
              <w:t>TranscriptStore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transcript_events.jsonl</w:t>
            </w:r>
            <w:r>
              <w:rPr>
                <w:sz w:val="19"/>
              </w:rPr>
              <w:t>、修订号、模型元数据和</w:t>
            </w:r>
            <w:r>
              <w:rPr>
                <w:sz w:val="19"/>
              </w:rPr>
              <w:t xml:space="preserve"> speaker_segments.json </w:t>
            </w:r>
            <w:r>
              <w:rPr>
                <w:sz w:val="19"/>
              </w:rPr>
              <w:t>共同支撑结果审计与前端原地更新。</w:t>
            </w:r>
          </w:p>
        </w:tc>
      </w:tr>
      <w:tr w:rsidR="001102F4" w14:paraId="678F0F00" w14:textId="77777777">
        <w:tc>
          <w:tcPr>
            <w:tcW w:w="2050" w:type="dxa"/>
          </w:tcPr>
          <w:p w14:paraId="3A94C6C9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9"/>
              </w:rPr>
              <w:t>故障可恢复</w:t>
            </w:r>
          </w:p>
        </w:tc>
        <w:tc>
          <w:tcPr>
            <w:tcW w:w="7310" w:type="dxa"/>
          </w:tcPr>
          <w:p w14:paraId="789AD94B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后处理按阶段写入检查点；应用重启会把</w:t>
            </w:r>
            <w:r>
              <w:rPr>
                <w:sz w:val="19"/>
                <w:lang w:eastAsia="zh-CN"/>
              </w:rPr>
              <w:t xml:space="preserve"> running </w:t>
            </w:r>
            <w:r>
              <w:rPr>
                <w:sz w:val="19"/>
                <w:lang w:eastAsia="zh-CN"/>
              </w:rPr>
              <w:t>任务重新排队，从最近完成阶段继续。</w:t>
            </w:r>
          </w:p>
        </w:tc>
      </w:tr>
    </w:tbl>
    <w:p w14:paraId="763F5D78" w14:textId="77777777" w:rsidR="001102F4" w:rsidRDefault="00842086">
      <w:pPr>
        <w:pStyle w:val="1"/>
        <w:rPr>
          <w:lang w:eastAsia="zh-CN"/>
        </w:rPr>
      </w:pPr>
      <w:r>
        <w:rPr>
          <w:rFonts w:ascii="Calibri" w:eastAsia="微软雅黑" w:hAnsi="Calibri" w:cs="微软雅黑"/>
          <w:lang w:eastAsia="zh-CN"/>
        </w:rPr>
        <w:t xml:space="preserve">2. </w:t>
      </w:r>
      <w:r>
        <w:rPr>
          <w:rFonts w:ascii="Calibri" w:eastAsia="微软雅黑" w:hAnsi="Calibri" w:cs="微软雅黑"/>
          <w:lang w:eastAsia="zh-CN"/>
        </w:rPr>
        <w:t>核心特点与特色能力</w:t>
      </w:r>
    </w:p>
    <w:p w14:paraId="77F1C910" w14:textId="77777777" w:rsidR="001102F4" w:rsidRDefault="00842086">
      <w:pPr>
        <w:pStyle w:val="21"/>
        <w:rPr>
          <w:lang w:eastAsia="zh-CN"/>
        </w:rPr>
      </w:pPr>
      <w:r>
        <w:rPr>
          <w:rFonts w:ascii="Calibri" w:eastAsia="微软雅黑" w:hAnsi="Calibri" w:cs="微软雅黑"/>
          <w:lang w:eastAsia="zh-CN"/>
        </w:rPr>
        <w:t xml:space="preserve">2.1 </w:t>
      </w:r>
      <w:r>
        <w:rPr>
          <w:rFonts w:ascii="Calibri" w:eastAsia="微软雅黑" w:hAnsi="Calibri" w:cs="微软雅黑"/>
          <w:lang w:eastAsia="zh-CN"/>
        </w:rPr>
        <w:t>实时转写与翻译：先让会议可理解</w:t>
      </w:r>
    </w:p>
    <w:p w14:paraId="11BB706A" w14:textId="77777777" w:rsidR="001102F4" w:rsidRDefault="00842086">
      <w:pPr>
        <w:rPr>
          <w:lang w:eastAsia="zh-CN"/>
        </w:rPr>
      </w:pPr>
      <w:r>
        <w:rPr>
          <w:lang w:eastAsia="zh-CN"/>
        </w:rPr>
        <w:t>实时链路统一使用 large-v3-turbo，默认 beam_size=5、best_of=5；录音中可在中文、英文、德文之间设置语言锁定：单选强制 ASR 语言，多选限制语言检测范围；锁定状态会持久化，并应用于停止后的 ASR 精修。实时短片段会复用上一句语言先验和最近最多 3 句上下文（最多 500 字符），遇到低质量结果时清除这些先验并自动重试，降低模型切换和隐式回退带来的不确定性。浏览器通过 AudioWorklet 采集 16 kHz、单声道 PCM16 音频，FastAPI WebSocket 接收并将 draft、partial/final 结果推送到前端。draft 采用服务端实际返回的完整快照持续替换识别中气泡，不模拟逐字打字；最终 utterance 生成后清理对应草稿。中文原文直接显示，英文和德文进入本地 OPUS-MT 翻译队列后在对应消息下方补充简体中文翻译。</w:t>
      </w:r>
    </w:p>
    <w:p w14:paraId="5ED440E3" w14:textId="77777777" w:rsidR="001102F4" w:rsidRDefault="00842086">
      <w:pPr>
        <w:pBdr>
          <w:top w:val="single" w:sz="7" w:space="5" w:color="A56A00"/>
          <w:left w:val="single" w:sz="7" w:space="5" w:color="A56A00"/>
          <w:bottom w:val="single" w:sz="7" w:space="5" w:color="A56A00"/>
          <w:right w:val="single" w:sz="7" w:space="5" w:color="A56A00"/>
        </w:pBdr>
        <w:shd w:val="clear" w:color="auto" w:fill="FFF8E8"/>
        <w:spacing w:before="100" w:after="160" w:line="269" w:lineRule="auto"/>
        <w:ind w:left="144" w:right="144"/>
        <w:rPr>
          <w:lang w:eastAsia="zh-CN"/>
        </w:rPr>
      </w:pPr>
      <w:r>
        <w:rPr>
          <w:b/>
          <w:color w:val="A56A00"/>
          <w:sz w:val="20"/>
          <w:lang w:eastAsia="zh-CN"/>
        </w:rPr>
        <w:t>体验重点</w:t>
      </w:r>
      <w:r>
        <w:rPr>
          <w:b/>
          <w:color w:val="A56A00"/>
          <w:sz w:val="20"/>
          <w:lang w:eastAsia="zh-CN"/>
        </w:rPr>
        <w:t xml:space="preserve">  </w:t>
      </w:r>
      <w:r>
        <w:rPr>
          <w:sz w:val="21"/>
          <w:lang w:eastAsia="zh-CN"/>
        </w:rPr>
        <w:t>实时链路的目标不是在每个瞬间给出最终答案，而是持续给出可用的中间结果；最终质量由停录后的精修和说话人重排完成。</w:t>
      </w:r>
    </w:p>
    <w:p w14:paraId="0FCA2F04" w14:textId="77777777" w:rsidR="001102F4" w:rsidRDefault="00842086">
      <w:pPr>
        <w:pStyle w:val="21"/>
        <w:rPr>
          <w:lang w:eastAsia="zh-CN"/>
        </w:rPr>
      </w:pPr>
      <w:r>
        <w:rPr>
          <w:rFonts w:ascii="Calibri" w:eastAsia="微软雅黑" w:hAnsi="Calibri" w:cs="微软雅黑"/>
          <w:lang w:eastAsia="zh-CN"/>
        </w:rPr>
        <w:t xml:space="preserve">2.2 </w:t>
      </w:r>
      <w:r>
        <w:rPr>
          <w:rFonts w:ascii="Calibri" w:eastAsia="微软雅黑" w:hAnsi="Calibri" w:cs="微软雅黑"/>
          <w:lang w:eastAsia="zh-CN"/>
        </w:rPr>
        <w:t>录音已保存与后台后处理彻底解耦</w:t>
      </w:r>
    </w:p>
    <w:p w14:paraId="5A7A6B2B" w14:textId="77777777" w:rsidR="001102F4" w:rsidRDefault="00842086">
      <w:pPr>
        <w:rPr>
          <w:lang w:eastAsia="zh-CN"/>
        </w:rPr>
      </w:pPr>
      <w:r>
        <w:rPr>
          <w:lang w:eastAsia="zh-CN"/>
        </w:rPr>
        <w:t>这是产品体验的关键设计。录音状态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recording_state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只表示录音和快速结果是否已经落盘；</w:t>
      </w:r>
      <w:r>
        <w:rPr>
          <w:lang w:eastAsia="zh-CN"/>
        </w:rPr>
        <w:t xml:space="preserve">postprocess </w:t>
      </w:r>
      <w:r>
        <w:rPr>
          <w:lang w:eastAsia="zh-CN"/>
        </w:rPr>
        <w:t>独立展示</w:t>
      </w:r>
      <w:r>
        <w:rPr>
          <w:lang w:eastAsia="zh-CN"/>
        </w:rPr>
        <w:t xml:space="preserve"> ASR </w:t>
      </w:r>
      <w:r>
        <w:rPr>
          <w:lang w:eastAsia="zh-CN"/>
        </w:rPr>
        <w:t>精修、说话人重排、翻译、纪要和</w:t>
      </w:r>
      <w:r>
        <w:rPr>
          <w:lang w:eastAsia="zh-CN"/>
        </w:rPr>
        <w:t xml:space="preserve"> To-do-list </w:t>
      </w:r>
      <w:r>
        <w:rPr>
          <w:lang w:eastAsia="zh-CN"/>
        </w:rPr>
        <w:t>的阶段状态；前三项自动执</w:t>
      </w:r>
      <w:r>
        <w:rPr>
          <w:lang w:eastAsia="zh-CN"/>
        </w:rPr>
        <w:lastRenderedPageBreak/>
        <w:t>行，纪要由用户按钮触发，成功后自动生成</w:t>
      </w:r>
      <w:r>
        <w:rPr>
          <w:lang w:eastAsia="zh-CN"/>
        </w:rPr>
        <w:t xml:space="preserve"> To-do-list</w:t>
      </w:r>
      <w:r>
        <w:rPr>
          <w:lang w:eastAsia="zh-CN"/>
        </w:rPr>
        <w:t>。用户可以在录音已保存后立即查看和下载，后台任务即使排队、失败或需要重试，也不会让会议停留在无限期的</w:t>
      </w:r>
      <w:r>
        <w:rPr>
          <w:lang w:eastAsia="zh-CN"/>
        </w:rPr>
        <w:t>“</w:t>
      </w:r>
      <w:r>
        <w:rPr>
          <w:lang w:eastAsia="zh-CN"/>
        </w:rPr>
        <w:t>正在保存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256E2BBC" w14:textId="77777777" w:rsidR="001102F4" w:rsidRDefault="00842086">
      <w:pPr>
        <w:pStyle w:val="21"/>
        <w:rPr>
          <w:lang w:eastAsia="zh-CN"/>
        </w:rPr>
      </w:pPr>
      <w:r>
        <w:rPr>
          <w:rFonts w:ascii="Calibri" w:eastAsia="微软雅黑" w:hAnsi="Calibri" w:cs="微软雅黑"/>
          <w:lang w:eastAsia="zh-CN"/>
        </w:rPr>
        <w:t xml:space="preserve">2.3 </w:t>
      </w:r>
      <w:r>
        <w:rPr>
          <w:rFonts w:ascii="Calibri" w:eastAsia="微软雅黑" w:hAnsi="Calibri" w:cs="微软雅黑"/>
          <w:lang w:eastAsia="zh-CN"/>
        </w:rPr>
        <w:t>会后精修与说话人重排</w:t>
      </w:r>
    </w:p>
    <w:p w14:paraId="0E90A058" w14:textId="77777777" w:rsidR="001102F4" w:rsidRDefault="00842086">
      <w:pPr>
        <w:rPr>
          <w:lang w:eastAsia="zh-CN"/>
        </w:rPr>
      </w:pPr>
      <w:r>
        <w:rPr>
          <w:lang w:eastAsia="zh-CN"/>
        </w:rPr>
        <w:t>停录后自动按固定顺序执行：</w:t>
      </w:r>
      <w:r>
        <w:rPr>
          <w:lang w:eastAsia="zh-CN"/>
        </w:rPr>
        <w:t xml:space="preserve">large-v3 ASR </w:t>
      </w:r>
      <w:r>
        <w:rPr>
          <w:lang w:eastAsia="zh-CN"/>
        </w:rPr>
        <w:t>精修</w:t>
      </w:r>
      <w:r>
        <w:rPr>
          <w:lang w:eastAsia="zh-CN"/>
        </w:rPr>
        <w:t xml:space="preserve"> → </w:t>
      </w:r>
      <w:proofErr w:type="spellStart"/>
      <w:r>
        <w:rPr>
          <w:lang w:eastAsia="zh-CN"/>
        </w:rPr>
        <w:t>Resemblyzer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声纹嵌入、能量</w:t>
      </w:r>
      <w:r>
        <w:rPr>
          <w:lang w:eastAsia="zh-CN"/>
        </w:rPr>
        <w:t xml:space="preserve"> VAD </w:t>
      </w:r>
      <w:r>
        <w:rPr>
          <w:lang w:eastAsia="zh-CN"/>
        </w:rPr>
        <w:t>与余弦相似度聚类</w:t>
      </w:r>
      <w:r>
        <w:rPr>
          <w:lang w:eastAsia="zh-CN"/>
        </w:rPr>
        <w:t xml:space="preserve"> → </w:t>
      </w:r>
      <w:r>
        <w:rPr>
          <w:lang w:eastAsia="zh-CN"/>
        </w:rPr>
        <w:t>将说话人时间段与转写句子按重叠比例对齐</w:t>
      </w:r>
      <w:r>
        <w:rPr>
          <w:lang w:eastAsia="zh-CN"/>
        </w:rPr>
        <w:t xml:space="preserve"> → </w:t>
      </w:r>
      <w:r>
        <w:rPr>
          <w:lang w:eastAsia="zh-CN"/>
        </w:rPr>
        <w:t>使用最终文本批量翻译。自动阶段全部完成后，用户点击按钮生成积墨纪要；纪要原子保存成功后自动生成</w:t>
      </w:r>
      <w:r>
        <w:rPr>
          <w:lang w:eastAsia="zh-CN"/>
        </w:rPr>
        <w:t xml:space="preserve"> To-do-list</w:t>
      </w:r>
      <w:r>
        <w:rPr>
          <w:lang w:eastAsia="zh-CN"/>
        </w:rPr>
        <w:t>。实时阶段仅显示匿名</w:t>
      </w:r>
      <w:r>
        <w:rPr>
          <w:lang w:eastAsia="zh-CN"/>
        </w:rPr>
        <w:t>“</w:t>
      </w:r>
      <w:r>
        <w:rPr>
          <w:lang w:eastAsia="zh-CN"/>
        </w:rPr>
        <w:t>演讲人</w:t>
      </w:r>
      <w:r>
        <w:rPr>
          <w:lang w:eastAsia="zh-CN"/>
        </w:rPr>
        <w:t xml:space="preserve"> 1/2/…”</w:t>
      </w:r>
      <w:r>
        <w:rPr>
          <w:lang w:eastAsia="zh-CN"/>
        </w:rPr>
        <w:t>，会后按照首次出现顺序稳定编号并原地更新。暂不做实名声纹录入和参与者身份绑定。</w:t>
      </w:r>
    </w:p>
    <w:p w14:paraId="5D6409A9" w14:textId="77777777" w:rsidR="001102F4" w:rsidRDefault="00842086">
      <w:pPr>
        <w:pStyle w:val="21"/>
        <w:rPr>
          <w:lang w:eastAsia="zh-CN"/>
        </w:rPr>
      </w:pPr>
      <w:r>
        <w:rPr>
          <w:rFonts w:ascii="Calibri" w:eastAsia="微软雅黑" w:hAnsi="Calibri" w:cs="微软雅黑"/>
          <w:lang w:eastAsia="zh-CN"/>
        </w:rPr>
        <w:t xml:space="preserve">2.4 </w:t>
      </w:r>
      <w:r>
        <w:rPr>
          <w:rFonts w:ascii="Calibri" w:eastAsia="微软雅黑" w:hAnsi="Calibri" w:cs="微软雅黑"/>
          <w:lang w:eastAsia="zh-CN"/>
        </w:rPr>
        <w:t>版本化结果，而不是覆盖式写文件</w:t>
      </w:r>
    </w:p>
    <w:p w14:paraId="61D3935A" w14:textId="77777777" w:rsidR="001102F4" w:rsidRDefault="00842086">
      <w:pPr>
        <w:rPr>
          <w:lang w:eastAsia="zh-CN"/>
        </w:rPr>
      </w:pPr>
      <w:r>
        <w:rPr>
          <w:lang w:eastAsia="zh-CN"/>
        </w:rPr>
        <w:t>精修可能改变句子数量、边界和说话人标签。系统通过稳定的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source_segment_id</w:t>
      </w:r>
      <w:proofErr w:type="spellEnd"/>
      <w:r>
        <w:rPr>
          <w:lang w:eastAsia="zh-CN"/>
        </w:rPr>
        <w:t>、</w:t>
      </w:r>
      <w:r>
        <w:rPr>
          <w:lang w:eastAsia="zh-CN"/>
        </w:rPr>
        <w:t>revision</w:t>
      </w:r>
      <w:r>
        <w:rPr>
          <w:lang w:eastAsia="zh-CN"/>
        </w:rPr>
        <w:t>、删除</w:t>
      </w:r>
      <w:r>
        <w:rPr>
          <w:lang w:eastAsia="zh-CN"/>
        </w:rPr>
        <w:t>/</w:t>
      </w:r>
      <w:r>
        <w:rPr>
          <w:lang w:eastAsia="zh-CN"/>
        </w:rPr>
        <w:t>替换事件和兼容旧字段的</w:t>
      </w:r>
      <w:r>
        <w:rPr>
          <w:lang w:eastAsia="zh-CN"/>
        </w:rPr>
        <w:t xml:space="preserve"> Utterance </w:t>
      </w:r>
      <w:r>
        <w:rPr>
          <w:lang w:eastAsia="zh-CN"/>
        </w:rPr>
        <w:t>结构，避免旧句子残留在前端；历史会议仍可读取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transcript.json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transcript.jsonl</w:t>
      </w:r>
      <w:proofErr w:type="spellEnd"/>
      <w:r>
        <w:rPr>
          <w:lang w:eastAsia="zh-CN"/>
        </w:rPr>
        <w:t>、</w:t>
      </w:r>
      <w:r>
        <w:rPr>
          <w:lang w:eastAsia="zh-CN"/>
        </w:rPr>
        <w:t>meeting_transcript.md</w:t>
      </w:r>
      <w:r>
        <w:rPr>
          <w:lang w:eastAsia="zh-CN"/>
        </w:rPr>
        <w:t>、</w:t>
      </w:r>
      <w:r>
        <w:rPr>
          <w:lang w:eastAsia="zh-CN"/>
        </w:rPr>
        <w:t xml:space="preserve">translated_zh.md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manifest.json</w:t>
      </w:r>
      <w:proofErr w:type="spellEnd"/>
      <w:r>
        <w:rPr>
          <w:lang w:eastAsia="zh-CN"/>
        </w:rPr>
        <w:t>。</w:t>
      </w:r>
    </w:p>
    <w:p w14:paraId="0CC8C04F" w14:textId="77777777" w:rsidR="001102F4" w:rsidRDefault="00842086">
      <w:pPr>
        <w:pStyle w:val="21"/>
        <w:rPr>
          <w:lang w:eastAsia="zh-CN"/>
        </w:rPr>
      </w:pPr>
      <w:r>
        <w:rPr>
          <w:rFonts w:ascii="Calibri" w:eastAsia="微软雅黑" w:hAnsi="Calibri" w:cs="微软雅黑"/>
          <w:lang w:eastAsia="zh-CN"/>
        </w:rPr>
        <w:t xml:space="preserve">2.5 </w:t>
      </w:r>
      <w:r>
        <w:rPr>
          <w:rFonts w:ascii="Calibri" w:eastAsia="微软雅黑" w:hAnsi="Calibri" w:cs="微软雅黑"/>
          <w:lang w:eastAsia="zh-CN"/>
        </w:rPr>
        <w:t>模型状态透明，失败不伪装</w:t>
      </w:r>
    </w:p>
    <w:p w14:paraId="0C865DA9" w14:textId="77777777" w:rsidR="001102F4" w:rsidRDefault="00842086">
      <w:proofErr w:type="spellStart"/>
      <w:r>
        <w:t>启动预检会检查</w:t>
      </w:r>
      <w:proofErr w:type="spellEnd"/>
      <w:r>
        <w:t xml:space="preserve"> ASR</w:t>
      </w:r>
      <w:r>
        <w:t>、</w:t>
      </w:r>
      <w:r>
        <w:t>VAD</w:t>
      </w:r>
      <w:r>
        <w:t>、</w:t>
      </w:r>
      <w:r>
        <w:t xml:space="preserve">OPUS-MT </w:t>
      </w:r>
      <w:r>
        <w:t>和</w:t>
      </w:r>
      <w:r>
        <w:t xml:space="preserve"> </w:t>
      </w:r>
      <w:proofErr w:type="spellStart"/>
      <w:r>
        <w:t>Resemblyzer</w:t>
      </w:r>
      <w:proofErr w:type="spellEnd"/>
      <w:r>
        <w:t xml:space="preserve"> </w:t>
      </w:r>
      <w:r>
        <w:t>包及本地</w:t>
      </w:r>
      <w:r>
        <w:t xml:space="preserve"> pretrained.pt </w:t>
      </w:r>
      <w:r>
        <w:t>权重。必需能力未准备好时，健康状态保持</w:t>
      </w:r>
      <w:r>
        <w:t xml:space="preserve"> loading/error </w:t>
      </w:r>
      <w:r>
        <w:t>并禁止新建会议。翻译状态明确区分</w:t>
      </w:r>
      <w:r>
        <w:t xml:space="preserve"> pending</w:t>
      </w:r>
      <w:r>
        <w:t>、</w:t>
      </w:r>
      <w:r>
        <w:t>ready</w:t>
      </w:r>
      <w:r>
        <w:t>、</w:t>
      </w:r>
      <w:r>
        <w:t>not_needed</w:t>
      </w:r>
      <w:r>
        <w:t>、</w:t>
      </w:r>
      <w:r>
        <w:t>unsupported</w:t>
      </w:r>
      <w:r>
        <w:t>、</w:t>
      </w:r>
      <w:r>
        <w:t>failed</w:t>
      </w:r>
      <w:r>
        <w:t>；</w:t>
      </w:r>
      <w:r>
        <w:t xml:space="preserve">ASR </w:t>
      </w:r>
      <w:r>
        <w:t>失败记录模型信息、错误和重试，不把错误结果静默伪装成成功。</w:t>
      </w:r>
    </w:p>
    <w:p>
      <w:pPr>
        <w:pStyle w:val="21"/>
        <w:rPr>
          <w:lang w:eastAsia="zh-CN"/>
        </w:rPr>
      </w:pPr>
      <w:r>
        <w:rPr>
          <w:rFonts w:ascii="Calibri" w:eastAsia="微软雅黑" w:hAnsi="Calibri" w:cs="微软雅黑"/>
          <w:lang w:eastAsia="zh-CN"/>
        </w:rPr>
        <w:t>2.6 AI 工作台与用户参数控制</w:t>
      </w:r>
    </w:p>
    <w:p>
      <w:r>
        <w:t>前端采用浅色 AI 工作台布局，保留会议历史、录音控制、实时逐句稿、后台处理、会议纪要、To-do-list、文件下载和设置入口等完整模块。中间区域是主要阅读焦点，右侧以轻量结果卡片呈现纪要和行动项，桌面端保持三栏结构，中等宽度和移动端按内容顺序降级为双列或单列。</w:t>
      </w:r>
    </w:p>
    <w:p>
      <w:pPr>
        <w:pStyle w:val="a"/>
      </w:pPr>
      <w:r>
        <w:t>实时逐句稿：服务端 draft 增量直接更新底部“正在识别”气泡；收到 utterance 后清理对应草稿并插入正式消息。每条消息保留说话人、时间和语言元信息，原文与中文翻译上下叠放；中文原文不重复显示翻译，英文和德文在 translation_update 到达后只更新对应翻译气泡。语言锁定通过 language_lock / language_lock_ack 同步到前后端：单选强制 ASR 语言，多选限制检测候选范围。</w:t>
      </w:r>
    </w:p>
    <w:p>
      <w:pPr>
        <w:pStyle w:val="a"/>
      </w:pPr>
      <w:r>
        <w:t>会议成果流式化：会议纪要通过 summary_reset、summary_delta、summary_complete 和 summary_failed 事件持续更新；生成中显示状态和流式光标，完成后支持 Markdown 下载，失败时保留已提交内容并提供重试。To-do-list 继续支持重试和 JSON 下载，后台处理阶段条保持可见。</w:t>
      </w:r>
    </w:p>
    <w:p>
      <w:pPr>
        <w:pStyle w:val="a"/>
      </w:pPr>
      <w:r>
        <w:t>用户参数控制：设置分为普通设置和高级设置。普通设置覆盖输入设备、本地音量预览、背景声过滤、语音起始、前置缓冲、静音结束、最短语音、语音比例、最长连续语音和实时刷新间隔；高级设置覆盖录音分段、实时/会后 beam size、best_of、重试质量阈值、翻译解码和说话人聚类参数，并提供精修、后台处理、说话人重排和录音保留开关。滑块右侧数字输入框与滑块双向联动，带单位参数显式显示单位。</w:t>
      </w:r>
    </w:p>
    <w:p>
      <w:pPr>
        <w:pStyle w:val="a"/>
      </w:pPr>
      <w:r>
        <w:t>参数模板与边界：内置“均衡实时”“低延迟速记”“高质量会议”三套预设；选择模板会覆盖当前未保存参数，手动调整任一参数后自动标记为“自定义模板”。模板只覆盖当前会议的识别和处理参数，不覆盖模型名称、计算设备、模型下载策略或积墨纪要/To-do 接口等服务级配置。</w:t>
      </w:r>
    </w:p>
    <w:p>
      <w:r>
        <w:t>接口边界：本次前端能力沿用现有 HTTP/WebSocket 协议和 language_lock、language_lock_ack、draft、utterance、translation_update、summary_delta、postprocess_update 等事件，不新增会议数据结构或后端持久化格式。</w:t>
      </w:r>
    </w:p>
    <w:p w14:paraId="19C3D066" w14:textId="77777777" w:rsidR="001102F4" w:rsidRDefault="00842086">
      <w:pPr>
        <w:pStyle w:val="1"/>
      </w:pPr>
      <w:r>
        <w:rPr>
          <w:rFonts w:ascii="Calibri" w:eastAsia="微软雅黑" w:hAnsi="Calibri" w:cs="微软雅黑"/>
        </w:rPr>
        <w:t xml:space="preserve">3. </w:t>
      </w:r>
      <w:r>
        <w:rPr>
          <w:rFonts w:ascii="Calibri" w:eastAsia="微软雅黑" w:hAnsi="Calibri" w:cs="微软雅黑"/>
        </w:rPr>
        <w:t>从一次会议到行动闭环</w:t>
      </w:r>
    </w:p>
    <w:p w14:paraId="081E8EC8" w14:textId="77777777" w:rsidR="001102F4" w:rsidRDefault="00842086">
      <w:r>
        <w:t>产品流程围绕“先保存、后完善、用户可控”设计：新建会议后可从参数模板开始，也可以在普通/高级设置中逐项微调；录音开始后会议级识别参数默认锁定；语言锁定可在录音中调整，并同步影响后续实时识别和停止后的 ASR 精修，服务级模型、设备和积墨接口仍由部署侧管理。</w:t>
      </w:r>
    </w:p>
    <w:p w14:paraId="17584B33" w14:textId="77777777" w:rsidR="001102F4" w:rsidRDefault="00842086">
      <w:pPr>
        <w:pStyle w:val="a"/>
      </w:pPr>
      <w:r>
        <w:t>会前预检与参数选择：确认 large-v3-turbo、large-v3、OPUS-MT、VAD 和 Resemblyzer 权重已准备；新建会议后可选择“均衡实时”“低延迟速记”或“高质量会议”模板，必要时手动微调为“自定义模板”；未就绪时阻止新建会议。</w:t>
      </w:r>
    </w:p>
    <w:p w14:paraId="3149B460" w14:textId="77777777" w:rsidR="001102F4" w:rsidRDefault="00842086">
      <w:pPr>
        <w:pStyle w:val="a"/>
        <w:rPr>
          <w:lang w:eastAsia="zh-CN"/>
        </w:rPr>
      </w:pPr>
      <w:r>
        <w:rPr>
          <w:lang w:eastAsia="zh-CN"/>
        </w:rPr>
        <w:t>录音中：采集音频并按 30 分钟滚动切片保存；实时 ASR 以 draft 气泡持续更新逐句稿，最终 utterance 替换为正式原文消息，在线聚类提供匿名演讲人，英文和德文按批次异步补充中文翻译。</w:t>
      </w:r>
    </w:p>
    <w:p w14:paraId="7399A056" w14:textId="77777777" w:rsidR="001102F4" w:rsidRDefault="00842086">
      <w:pPr>
        <w:pStyle w:val="a"/>
      </w:pPr>
      <w:proofErr w:type="spellStart"/>
      <w:r>
        <w:t>停录瞬间：设置</w:t>
      </w:r>
      <w:proofErr w:type="spellEnd"/>
      <w:r>
        <w:t xml:space="preserve"> </w:t>
      </w:r>
      <w:proofErr w:type="spellStart"/>
      <w:r>
        <w:t>recording_state</w:t>
      </w:r>
      <w:proofErr w:type="spellEnd"/>
      <w:r>
        <w:t>=</w:t>
      </w:r>
      <w:proofErr w:type="spellStart"/>
      <w:r>
        <w:t>finalizing</w:t>
      </w:r>
      <w:r>
        <w:t>，刷新音频和快速</w:t>
      </w:r>
      <w:proofErr w:type="spellEnd"/>
      <w:r>
        <w:t xml:space="preserve"> ASR </w:t>
      </w:r>
      <w:proofErr w:type="spellStart"/>
      <w:r>
        <w:t>队列，写入音频清单与</w:t>
      </w:r>
      <w:proofErr w:type="spellEnd"/>
      <w:r>
        <w:t xml:space="preserve"> manifest</w:t>
      </w:r>
      <w:r>
        <w:t>，随后立即置为</w:t>
      </w:r>
      <w:r>
        <w:t xml:space="preserve"> recording_state=complete </w:t>
      </w:r>
      <w:r>
        <w:t>并广播</w:t>
      </w:r>
      <w:r>
        <w:t xml:space="preserve"> recording_complete</w:t>
      </w:r>
      <w:r>
        <w:t>。</w:t>
      </w:r>
    </w:p>
    <w:p w14:paraId="67A8FECC" w14:textId="77777777" w:rsidR="001102F4" w:rsidRDefault="00842086">
      <w:pPr>
        <w:pStyle w:val="a"/>
      </w:pPr>
      <w:r>
        <w:t>后台后处理：postprocess 自动执行精修 ASR、Resemblyzer 说话人重排、对齐和最终翻译；阶段条持续展示当前阶段和进度，全部完成后进入 ready_for_summary。用户点击按钮触发会议纪要，纪要成功后自动触发 To-do-list；每一阶段写入持久化检查点。</w:t>
      </w:r>
    </w:p>
    <w:p w14:paraId="5943C62E" w14:textId="77777777" w:rsidR="001102F4" w:rsidRDefault="00842086">
      <w:pPr>
        <w:pStyle w:val="a"/>
      </w:pPr>
      <w:r>
        <w:t>结果交付：前端接收 postprocess_update 和单调递增的 snapshot_revision，原地更新原文、译文、说话人和下载文件；summary_delta 到达时持续追加会议纪要并显示生成中状态，完成或失败时保留结果并展示下载、重试入口。</w:t>
      </w:r>
    </w:p>
    <w:p w14:paraId="1816A609" w14:textId="77777777" w:rsidR="001102F4" w:rsidRDefault="00842086">
      <w:pPr>
        <w:pStyle w:val="21"/>
      </w:pPr>
      <w:r>
        <w:rPr>
          <w:rFonts w:ascii="Calibri" w:eastAsia="微软雅黑" w:hAnsi="Calibri" w:cs="微软雅黑"/>
        </w:rPr>
        <w:t>状态模型</w:t>
      </w:r>
    </w:p>
    <w:tbl>
      <w:tblPr>
        <w:tblW w:w="9360" w:type="dxa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060"/>
        <w:gridCol w:w="4400"/>
      </w:tblGrid>
      <w:tr w:rsidR="001102F4" w14:paraId="39BAB7B6" w14:textId="77777777">
        <w:trPr>
          <w:tblHeader/>
        </w:trPr>
        <w:tc>
          <w:tcPr>
            <w:tcW w:w="19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C5A26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状态对象</w:t>
            </w:r>
          </w:p>
        </w:tc>
        <w:tc>
          <w:tcPr>
            <w:tcW w:w="3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4B2419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状态值</w:t>
            </w:r>
          </w:p>
        </w:tc>
        <w:tc>
          <w:tcPr>
            <w:tcW w:w="44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480B7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用户理解</w:t>
            </w:r>
          </w:p>
        </w:tc>
      </w:tr>
      <w:tr w:rsidR="001102F4" w14:paraId="76F317B6" w14:textId="77777777">
        <w:tc>
          <w:tcPr>
            <w:tcW w:w="1900" w:type="dxa"/>
            <w:shd w:val="clear" w:color="auto" w:fill="FFFFFF"/>
          </w:tcPr>
          <w:p w14:paraId="4B268E25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>recording_state</w:t>
            </w:r>
          </w:p>
        </w:tc>
        <w:tc>
          <w:tcPr>
            <w:tcW w:w="3060" w:type="dxa"/>
            <w:shd w:val="clear" w:color="auto" w:fill="FFFFFF"/>
          </w:tcPr>
          <w:p w14:paraId="2127F0CB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>starting / recording / finalizing / complete / error</w:t>
            </w:r>
          </w:p>
        </w:tc>
        <w:tc>
          <w:tcPr>
            <w:tcW w:w="4400" w:type="dxa"/>
            <w:shd w:val="clear" w:color="auto" w:fill="FFFFFF"/>
          </w:tcPr>
          <w:p w14:paraId="144D5CF0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录音与快速结果是否已经保存</w:t>
            </w:r>
          </w:p>
        </w:tc>
      </w:tr>
      <w:tr w:rsidR="001102F4" w14:paraId="01F3FCCF" w14:textId="77777777">
        <w:tc>
          <w:tcPr>
            <w:tcW w:w="1900" w:type="dxa"/>
            <w:shd w:val="clear" w:color="auto" w:fill="FAFBFC"/>
          </w:tcPr>
          <w:p w14:paraId="66E1879E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8"/>
              </w:rPr>
              <w:t>postprocess.state</w:t>
            </w:r>
            <w:proofErr w:type="spellEnd"/>
          </w:p>
        </w:tc>
        <w:tc>
          <w:tcPr>
            <w:tcW w:w="3060" w:type="dxa"/>
            <w:shd w:val="clear" w:color="auto" w:fill="FAFBFC"/>
          </w:tcPr>
          <w:p w14:paraId="751CA4D1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>queued / running / ready_for_summary / complete / partial / error</w:t>
            </w:r>
          </w:p>
        </w:tc>
        <w:tc>
          <w:tcPr>
            <w:tcW w:w="4400" w:type="dxa"/>
            <w:shd w:val="clear" w:color="auto" w:fill="FAFBFC"/>
          </w:tcPr>
          <w:p w14:paraId="66EBDFC2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后台精修、重排、翻译和生成任务的总体状态</w:t>
            </w:r>
          </w:p>
        </w:tc>
      </w:tr>
      <w:tr w:rsidR="001102F4" w14:paraId="34EDD192" w14:textId="77777777">
        <w:tc>
          <w:tcPr>
            <w:tcW w:w="1900" w:type="dxa"/>
            <w:shd w:val="clear" w:color="auto" w:fill="FFFFFF"/>
          </w:tcPr>
          <w:p w14:paraId="083630D3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8"/>
              </w:rPr>
              <w:t>postprocess.current_stage</w:t>
            </w:r>
            <w:proofErr w:type="spellEnd"/>
          </w:p>
        </w:tc>
        <w:tc>
          <w:tcPr>
            <w:tcW w:w="3060" w:type="dxa"/>
            <w:shd w:val="clear" w:color="auto" w:fill="FFFFFF"/>
          </w:tcPr>
          <w:p w14:paraId="21FBB4CC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>asr_refine / diarization(Resemblyzer) / translation / summary / todo</w:t>
            </w:r>
          </w:p>
        </w:tc>
        <w:tc>
          <w:tcPr>
            <w:tcW w:w="4400" w:type="dxa"/>
            <w:shd w:val="clear" w:color="auto" w:fill="FFFFFF"/>
          </w:tcPr>
          <w:p w14:paraId="5053ABAC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>当前正在处理的阶段</w:t>
            </w:r>
          </w:p>
        </w:tc>
      </w:tr>
      <w:tr w:rsidR="001102F4" w14:paraId="69EAE8E9" w14:textId="77777777">
        <w:tc>
          <w:tcPr>
            <w:tcW w:w="1900" w:type="dxa"/>
            <w:shd w:val="clear" w:color="auto" w:fill="FAFBFC"/>
          </w:tcPr>
          <w:p w14:paraId="228D955F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>snapshot_revision</w:t>
            </w:r>
          </w:p>
        </w:tc>
        <w:tc>
          <w:tcPr>
            <w:tcW w:w="3060" w:type="dxa"/>
            <w:shd w:val="clear" w:color="auto" w:fill="FAFBFC"/>
          </w:tcPr>
          <w:p w14:paraId="2CA8345B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>单调递增整数</w:t>
            </w:r>
          </w:p>
        </w:tc>
        <w:tc>
          <w:tcPr>
            <w:tcW w:w="4400" w:type="dxa"/>
            <w:shd w:val="clear" w:color="auto" w:fill="FAFBFC"/>
          </w:tcPr>
          <w:p w14:paraId="4BED4E8A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前端拒绝旧</w:t>
            </w:r>
            <w:r>
              <w:rPr>
                <w:sz w:val="18"/>
                <w:lang w:eastAsia="zh-CN"/>
              </w:rPr>
              <w:t xml:space="preserve"> snapshot</w:t>
            </w:r>
            <w:r>
              <w:rPr>
                <w:sz w:val="18"/>
                <w:lang w:eastAsia="zh-CN"/>
              </w:rPr>
              <w:t>，避免旧消息覆盖新状态</w:t>
            </w:r>
          </w:p>
        </w:tc>
      </w:tr>
    </w:tbl>
    <w:p w14:paraId="73F6183F" w14:textId="77777777" w:rsidR="001102F4" w:rsidRDefault="00842086">
      <w:pPr>
        <w:pStyle w:val="1"/>
        <w:rPr>
          <w:lang w:eastAsia="zh-CN"/>
        </w:rPr>
      </w:pPr>
      <w:r>
        <w:rPr>
          <w:rFonts w:ascii="Calibri" w:eastAsia="微软雅黑" w:hAnsi="Calibri" w:cs="微软雅黑"/>
          <w:lang w:eastAsia="zh-CN"/>
        </w:rPr>
        <w:t xml:space="preserve">4. </w:t>
      </w:r>
      <w:r>
        <w:rPr>
          <w:rFonts w:ascii="Calibri" w:eastAsia="微软雅黑" w:hAnsi="Calibri" w:cs="微软雅黑"/>
          <w:lang w:eastAsia="zh-CN"/>
        </w:rPr>
        <w:t>产品优势与适用边界</w:t>
      </w:r>
    </w:p>
    <w:p w14:paraId="430D0E6A" w14:textId="77777777" w:rsidR="001102F4" w:rsidRDefault="00842086">
      <w:pPr>
        <w:pStyle w:val="21"/>
        <w:rPr>
          <w:lang w:eastAsia="zh-CN"/>
        </w:rPr>
      </w:pPr>
      <w:r>
        <w:rPr>
          <w:rFonts w:ascii="Calibri" w:eastAsia="微软雅黑" w:hAnsi="Calibri" w:cs="微软雅黑"/>
          <w:lang w:eastAsia="zh-CN"/>
        </w:rPr>
        <w:t>相比</w:t>
      </w:r>
      <w:r>
        <w:rPr>
          <w:rFonts w:ascii="Calibri" w:eastAsia="微软雅黑" w:hAnsi="Calibri" w:cs="微软雅黑"/>
          <w:lang w:eastAsia="zh-CN"/>
        </w:rPr>
        <w:t>“</w:t>
      </w:r>
      <w:r>
        <w:rPr>
          <w:rFonts w:ascii="Calibri" w:eastAsia="微软雅黑" w:hAnsi="Calibri" w:cs="微软雅黑"/>
          <w:lang w:eastAsia="zh-CN"/>
        </w:rPr>
        <w:t>只做实时字幕</w:t>
      </w:r>
      <w:r>
        <w:rPr>
          <w:rFonts w:ascii="Calibri" w:eastAsia="微软雅黑" w:hAnsi="Calibri" w:cs="微软雅黑"/>
          <w:lang w:eastAsia="zh-CN"/>
        </w:rPr>
        <w:t>”</w:t>
      </w:r>
      <w:r>
        <w:rPr>
          <w:rFonts w:ascii="Calibri" w:eastAsia="微软雅黑" w:hAnsi="Calibri" w:cs="微软雅黑"/>
          <w:lang w:eastAsia="zh-CN"/>
        </w:rPr>
        <w:t>，优势在会后可信</w:t>
      </w:r>
    </w:p>
    <w:p w14:paraId="66EED724" w14:textId="77777777" w:rsidR="001102F4" w:rsidRDefault="00842086">
      <w:pPr>
        <w:pStyle w:val="a0"/>
        <w:rPr>
          <w:lang w:eastAsia="zh-CN"/>
        </w:rPr>
      </w:pPr>
      <w:r>
        <w:rPr>
          <w:lang w:eastAsia="zh-CN"/>
        </w:rPr>
        <w:t>实时与最终结果分层：用</w:t>
      </w:r>
      <w:r>
        <w:rPr>
          <w:lang w:eastAsia="zh-CN"/>
        </w:rPr>
        <w:t xml:space="preserve"> turbo </w:t>
      </w:r>
      <w:r>
        <w:rPr>
          <w:lang w:eastAsia="zh-CN"/>
        </w:rPr>
        <w:t>换取实时性，用</w:t>
      </w:r>
      <w:r>
        <w:rPr>
          <w:lang w:eastAsia="zh-CN"/>
        </w:rPr>
        <w:t xml:space="preserve"> large-v3 </w:t>
      </w:r>
      <w:r>
        <w:rPr>
          <w:lang w:eastAsia="zh-CN"/>
        </w:rPr>
        <w:t>换取会后精度，用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Resemblyzer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完成无外部授权的匿名说话人重排。</w:t>
      </w:r>
    </w:p>
    <w:p w14:paraId="73C069B9" w14:textId="77777777" w:rsidR="001102F4" w:rsidRDefault="00842086">
      <w:pPr>
        <w:pStyle w:val="a0"/>
        <w:rPr>
          <w:lang w:eastAsia="zh-CN"/>
        </w:rPr>
      </w:pPr>
      <w:r>
        <w:rPr>
          <w:lang w:eastAsia="zh-CN"/>
        </w:rPr>
        <w:t>结果不是一次性覆盖：修订事件让前端和导出文件知道</w:t>
      </w:r>
      <w:r>
        <w:rPr>
          <w:lang w:eastAsia="zh-CN"/>
        </w:rPr>
        <w:t>“</w:t>
      </w:r>
      <w:r>
        <w:rPr>
          <w:lang w:eastAsia="zh-CN"/>
        </w:rPr>
        <w:t>什么被改了</w:t>
      </w:r>
      <w:r>
        <w:rPr>
          <w:lang w:eastAsia="zh-CN"/>
        </w:rPr>
        <w:t>”</w:t>
      </w:r>
      <w:r>
        <w:rPr>
          <w:lang w:eastAsia="zh-CN"/>
        </w:rPr>
        <w:t>，适合审阅、回溯和后续质量评估。</w:t>
      </w:r>
    </w:p>
    <w:p w14:paraId="37A4E2C2" w14:textId="77777777" w:rsidR="001102F4" w:rsidRDefault="00842086">
      <w:pPr>
        <w:pStyle w:val="a0"/>
        <w:rPr>
          <w:lang w:eastAsia="zh-CN"/>
        </w:rPr>
      </w:pPr>
      <w:r>
        <w:rPr>
          <w:lang w:eastAsia="zh-CN"/>
        </w:rPr>
        <w:t>失败有边界：模型缺失、翻译不支持、积墨超时和后处理异常都有明确状态；录音文件和快速转写仍然可用。</w:t>
      </w:r>
    </w:p>
    <w:p w14:paraId="4B9BEC64" w14:textId="77777777" w:rsidR="001102F4" w:rsidRDefault="00842086">
      <w:pPr>
        <w:pStyle w:val="a0"/>
        <w:rPr>
          <w:lang w:eastAsia="zh-CN"/>
        </w:rPr>
      </w:pPr>
      <w:r>
        <w:rPr>
          <w:lang w:eastAsia="zh-CN"/>
        </w:rPr>
        <w:t>本地优先降低数据外发和</w:t>
      </w:r>
      <w:r>
        <w:rPr>
          <w:lang w:eastAsia="zh-CN"/>
        </w:rPr>
        <w:t xml:space="preserve"> API </w:t>
      </w:r>
      <w:r>
        <w:rPr>
          <w:lang w:eastAsia="zh-CN"/>
        </w:rPr>
        <w:t>依赖：核心音频理解链无需把原始音频上传到第三方，也不会为本地</w:t>
      </w:r>
      <w:r>
        <w:rPr>
          <w:lang w:eastAsia="zh-CN"/>
        </w:rPr>
        <w:t xml:space="preserve"> ASR</w:t>
      </w:r>
      <w:r>
        <w:rPr>
          <w:lang w:eastAsia="zh-CN"/>
        </w:rPr>
        <w:t>、翻译和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Resemblyzer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说话人重排消耗远程</w:t>
      </w:r>
      <w:r>
        <w:rPr>
          <w:lang w:eastAsia="zh-CN"/>
        </w:rPr>
        <w:t xml:space="preserve"> token</w:t>
      </w:r>
      <w:r>
        <w:rPr>
          <w:lang w:eastAsia="zh-CN"/>
        </w:rPr>
        <w:t>。</w:t>
      </w:r>
    </w:p>
    <w:p w14:paraId="37C88FD8" w14:textId="77777777" w:rsidR="001102F4" w:rsidRDefault="00842086">
      <w:pPr>
        <w:pStyle w:val="21"/>
        <w:rPr>
          <w:lang w:eastAsia="zh-CN"/>
        </w:rPr>
      </w:pPr>
      <w:r>
        <w:rPr>
          <w:rFonts w:ascii="Calibri" w:eastAsia="微软雅黑" w:hAnsi="Calibri" w:cs="微软雅黑"/>
          <w:lang w:eastAsia="zh-CN"/>
        </w:rPr>
        <w:t>产品边界</w:t>
      </w:r>
    </w:p>
    <w:p w14:paraId="40C73D06" w14:textId="758EAB16" w:rsidR="001102F4" w:rsidRDefault="00842086" w:rsidP="00BB5591">
      <w:pPr>
        <w:pBdr>
          <w:top w:val="single" w:sz="7" w:space="5" w:color="9B1C1C"/>
          <w:left w:val="single" w:sz="7" w:space="5" w:color="9B1C1C"/>
          <w:bottom w:val="single" w:sz="7" w:space="5" w:color="9B1C1C"/>
          <w:right w:val="single" w:sz="7" w:space="5" w:color="9B1C1C"/>
        </w:pBdr>
        <w:shd w:val="clear" w:color="auto" w:fill="FCECEC"/>
        <w:spacing w:before="100" w:after="160" w:line="269" w:lineRule="auto"/>
        <w:ind w:left="144" w:right="144"/>
        <w:rPr>
          <w:rFonts w:hint="eastAsia"/>
          <w:lang w:eastAsia="zh-CN"/>
        </w:rPr>
      </w:pPr>
      <w:r>
        <w:rPr>
          <w:b/>
          <w:color w:val="9B1C1C"/>
          <w:sz w:val="20"/>
          <w:lang w:eastAsia="zh-CN"/>
        </w:rPr>
        <w:t>需要如实说明</w:t>
      </w:r>
      <w:r>
        <w:rPr>
          <w:sz w:val="21"/>
          <w:lang w:eastAsia="zh-CN"/>
        </w:rPr>
        <w:t xml:space="preserve">  正式支持三种语言，翻译方向固定为 en→zh、de→zh；语言锁定支持 zh/en/de，单选强制识别语言，多选限定检测范围；实时阶段的说话人是匿名编号而非实名身份；会议级识别参数默认仅在录音开始前可修改，语言锁定是可在录音中调整的例外；服务级模型、计算设备、下载策略和积墨接口需要通过部署配置调整并重启服务。默认部署以单活跃会议、单 GPU worker 为稳定基线。更大规模并发、多路音频输入、更多语言和实名声纹属于独立扩展能力。</w:t>
      </w:r>
    </w:p>
    <w:p w14:paraId="367CF828" w14:textId="77777777" w:rsidR="001102F4" w:rsidRDefault="00842086">
      <w:pPr>
        <w:pStyle w:val="1"/>
        <w:rPr>
          <w:lang w:eastAsia="zh-CN"/>
        </w:rPr>
      </w:pPr>
      <w:r>
        <w:rPr>
          <w:rFonts w:ascii="Calibri" w:eastAsia="微软雅黑" w:hAnsi="Calibri" w:cs="微软雅黑"/>
          <w:lang w:eastAsia="zh-CN"/>
        </w:rPr>
        <w:lastRenderedPageBreak/>
        <w:t xml:space="preserve">5. </w:t>
      </w:r>
      <w:r>
        <w:rPr>
          <w:rFonts w:ascii="Calibri" w:eastAsia="微软雅黑" w:hAnsi="Calibri" w:cs="微软雅黑"/>
          <w:lang w:eastAsia="zh-CN"/>
        </w:rPr>
        <w:t>与竞品的区别</w:t>
      </w:r>
    </w:p>
    <w:p w14:paraId="7348DC5D" w14:textId="77777777" w:rsidR="001102F4" w:rsidRDefault="00842086">
      <w:pPr>
        <w:rPr>
          <w:lang w:eastAsia="zh-CN"/>
        </w:rPr>
      </w:pPr>
      <w:r>
        <w:rPr>
          <w:lang w:eastAsia="zh-CN"/>
        </w:rPr>
        <w:t>竞品对比以中国国内主流办公与会议产品为主：钉钉、企业微信、腾讯会议和飞书。它们优势在会议平台、组织通讯录、协作和云端服务；会记的差异在于本地优先的音频理解链、可控模型和会后结果修订。成本比较优先采用私有化、专属部署或混合云公开案例，不再拿普通</w:t>
      </w:r>
      <w:r>
        <w:rPr>
          <w:lang w:eastAsia="zh-CN"/>
        </w:rPr>
        <w:t xml:space="preserve"> SaaS </w:t>
      </w:r>
      <w:r>
        <w:rPr>
          <w:lang w:eastAsia="zh-CN"/>
        </w:rPr>
        <w:t>月费直接横向比较。以下仅比较公开产品能力与公开采购信息，具体功能和价格受版本、套餐、地区、企业规模、定制范围和合同条款影响。</w:t>
      </w:r>
    </w:p>
    <w:tbl>
      <w:tblPr>
        <w:tblW w:w="9360" w:type="dxa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3024"/>
        <w:gridCol w:w="2500"/>
        <w:gridCol w:w="2560"/>
      </w:tblGrid>
      <w:tr w:rsidR="001102F4" w14:paraId="289EC924" w14:textId="77777777" w:rsidTr="00BB5591">
        <w:trPr>
          <w:tblHeader/>
        </w:trPr>
        <w:tc>
          <w:tcPr>
            <w:tcW w:w="127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AC0B7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b/>
                <w:color w:val="0B2545"/>
                <w:sz w:val="18"/>
              </w:rPr>
              <w:t>比较维度</w:t>
            </w:r>
            <w:proofErr w:type="spellEnd"/>
          </w:p>
        </w:tc>
        <w:tc>
          <w:tcPr>
            <w:tcW w:w="302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FF9BB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会记</w:t>
            </w:r>
          </w:p>
        </w:tc>
        <w:tc>
          <w:tcPr>
            <w:tcW w:w="2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C5F30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国内会议</w:t>
            </w:r>
            <w:r>
              <w:rPr>
                <w:b/>
                <w:color w:val="0B2545"/>
                <w:sz w:val="18"/>
              </w:rPr>
              <w:t>/</w:t>
            </w:r>
            <w:r>
              <w:rPr>
                <w:b/>
                <w:color w:val="0B2545"/>
                <w:sz w:val="18"/>
              </w:rPr>
              <w:t>协作平台</w:t>
            </w:r>
          </w:p>
        </w:tc>
        <w:tc>
          <w:tcPr>
            <w:tcW w:w="25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C8FA0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主要差异</w:t>
            </w:r>
          </w:p>
        </w:tc>
      </w:tr>
      <w:tr w:rsidR="001102F4" w14:paraId="157BF3BE" w14:textId="77777777" w:rsidTr="00BB5591">
        <w:tc>
          <w:tcPr>
            <w:tcW w:w="1276" w:type="dxa"/>
            <w:shd w:val="clear" w:color="auto" w:fill="FFFFFF"/>
          </w:tcPr>
          <w:p w14:paraId="6E971FA6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>产品形态</w:t>
            </w:r>
          </w:p>
        </w:tc>
        <w:tc>
          <w:tcPr>
            <w:tcW w:w="3024" w:type="dxa"/>
            <w:shd w:val="clear" w:color="auto" w:fill="FFFFFF"/>
          </w:tcPr>
          <w:p w14:paraId="36A61EA3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独立的本地会议理解工作台：采集、转写、翻译、说话人、纪要和待办</w:t>
            </w:r>
          </w:p>
        </w:tc>
        <w:tc>
          <w:tcPr>
            <w:tcW w:w="2500" w:type="dxa"/>
            <w:shd w:val="clear" w:color="auto" w:fill="FFFFFF"/>
          </w:tcPr>
          <w:p w14:paraId="1DF22C75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钉钉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企业微信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飞书：办公协作平台；腾讯会议：会议平台与会议资产</w:t>
            </w:r>
          </w:p>
        </w:tc>
        <w:tc>
          <w:tcPr>
            <w:tcW w:w="2560" w:type="dxa"/>
            <w:shd w:val="clear" w:color="auto" w:fill="FFFFFF"/>
          </w:tcPr>
          <w:p w14:paraId="6EA044CA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竞品强在组织协作与会议生态；会记专注音频理解链和结果可追溯</w:t>
            </w:r>
          </w:p>
        </w:tc>
      </w:tr>
      <w:tr w:rsidR="001102F4" w14:paraId="7DD8A189" w14:textId="77777777" w:rsidTr="00BB5591">
        <w:tc>
          <w:tcPr>
            <w:tcW w:w="1276" w:type="dxa"/>
            <w:shd w:val="clear" w:color="auto" w:fill="FAFBFC"/>
          </w:tcPr>
          <w:p w14:paraId="4F428B53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7"/>
              </w:rPr>
              <w:t>数据与部署</w:t>
            </w:r>
            <w:proofErr w:type="spellEnd"/>
          </w:p>
        </w:tc>
        <w:tc>
          <w:tcPr>
            <w:tcW w:w="3024" w:type="dxa"/>
            <w:shd w:val="clear" w:color="auto" w:fill="FAFBFC"/>
          </w:tcPr>
          <w:p w14:paraId="46E7DE0C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ASR</w:t>
            </w:r>
            <w:r>
              <w:rPr>
                <w:sz w:val="17"/>
                <w:lang w:eastAsia="zh-CN"/>
              </w:rPr>
              <w:t>、翻译、</w:t>
            </w:r>
            <w:proofErr w:type="spellStart"/>
            <w:r>
              <w:rPr>
                <w:sz w:val="17"/>
                <w:lang w:eastAsia="zh-CN"/>
              </w:rPr>
              <w:t>Resemblyzer</w:t>
            </w:r>
            <w:proofErr w:type="spellEnd"/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说话人重排默认本地；仅将纪要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待办文本发送到积墨</w:t>
            </w:r>
          </w:p>
        </w:tc>
        <w:tc>
          <w:tcPr>
            <w:tcW w:w="2500" w:type="dxa"/>
            <w:shd w:val="clear" w:color="auto" w:fill="FAFBFC"/>
          </w:tcPr>
          <w:p w14:paraId="483E459B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以云端会议、云录制、云端</w:t>
            </w:r>
            <w:r>
              <w:rPr>
                <w:sz w:val="17"/>
                <w:lang w:eastAsia="zh-CN"/>
              </w:rPr>
              <w:t xml:space="preserve"> AI </w:t>
            </w:r>
            <w:r>
              <w:rPr>
                <w:sz w:val="17"/>
                <w:lang w:eastAsia="zh-CN"/>
              </w:rPr>
              <w:t>和组织权限为主；部分企业版支持更强的管理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混合云能力</w:t>
            </w:r>
          </w:p>
        </w:tc>
        <w:tc>
          <w:tcPr>
            <w:tcW w:w="2560" w:type="dxa"/>
            <w:shd w:val="clear" w:color="auto" w:fill="FAFBFC"/>
          </w:tcPr>
          <w:p w14:paraId="18011D95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会记适合内网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敏感会议；竞品适合快速开通、统一管理和跨端协作</w:t>
            </w:r>
          </w:p>
        </w:tc>
      </w:tr>
      <w:tr w:rsidR="001102F4" w14:paraId="65F3233F" w14:textId="77777777" w:rsidTr="00BB5591">
        <w:tc>
          <w:tcPr>
            <w:tcW w:w="1276" w:type="dxa"/>
            <w:shd w:val="clear" w:color="auto" w:fill="FFFFFF"/>
          </w:tcPr>
          <w:p w14:paraId="7AB9FEC0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7"/>
              </w:rPr>
              <w:t>实时转写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翻译</w:t>
            </w:r>
            <w:proofErr w:type="spellEnd"/>
          </w:p>
        </w:tc>
        <w:tc>
          <w:tcPr>
            <w:tcW w:w="3024" w:type="dxa"/>
            <w:shd w:val="clear" w:color="auto" w:fill="FFFFFF"/>
          </w:tcPr>
          <w:p w14:paraId="4C6F00DD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实时中文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英文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德文转写；英文、德文本地译为简体中文</w:t>
            </w:r>
          </w:p>
        </w:tc>
        <w:tc>
          <w:tcPr>
            <w:tcW w:w="2500" w:type="dxa"/>
            <w:shd w:val="clear" w:color="auto" w:fill="FFFFFF"/>
          </w:tcPr>
          <w:p w14:paraId="5980F487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腾讯会议支持实时字幕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转写与中英互译，企业版本语言更广；钉钉会议支持实时字幕与多语言翻译；飞书支持实时转写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翻译；企业微信持续完善字幕、转写和同传</w:t>
            </w:r>
          </w:p>
        </w:tc>
        <w:tc>
          <w:tcPr>
            <w:tcW w:w="2560" w:type="dxa"/>
            <w:shd w:val="clear" w:color="auto" w:fill="FFFFFF"/>
          </w:tcPr>
          <w:p w14:paraId="4331BB81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会记语言范围更聚焦，但推理链与数据边界可控</w:t>
            </w:r>
          </w:p>
        </w:tc>
      </w:tr>
      <w:tr w:rsidR="001102F4" w14:paraId="1B2BBB77" w14:textId="77777777" w:rsidTr="00BB5591">
        <w:tc>
          <w:tcPr>
            <w:tcW w:w="1276" w:type="dxa"/>
            <w:shd w:val="clear" w:color="auto" w:fill="FAFBFC"/>
          </w:tcPr>
          <w:p w14:paraId="3B9C0A7E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7"/>
              </w:rPr>
              <w:t>纪要与待办</w:t>
            </w:r>
            <w:proofErr w:type="spellEnd"/>
          </w:p>
        </w:tc>
        <w:tc>
          <w:tcPr>
            <w:tcW w:w="3024" w:type="dxa"/>
            <w:shd w:val="clear" w:color="auto" w:fill="FAFBFC"/>
          </w:tcPr>
          <w:p w14:paraId="6C4B5F1C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停录后自动完成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精修</w:t>
            </w:r>
            <w:r>
              <w:rPr>
                <w:sz w:val="17"/>
                <w:lang w:eastAsia="zh-CN"/>
              </w:rPr>
              <w:t>→</w:t>
            </w:r>
            <w:r>
              <w:rPr>
                <w:sz w:val="17"/>
                <w:lang w:eastAsia="zh-CN"/>
              </w:rPr>
              <w:t>说话人重排</w:t>
            </w:r>
            <w:r>
              <w:rPr>
                <w:sz w:val="17"/>
                <w:lang w:eastAsia="zh-CN"/>
              </w:rPr>
              <w:t>→</w:t>
            </w:r>
            <w:r>
              <w:rPr>
                <w:sz w:val="17"/>
                <w:lang w:eastAsia="zh-CN"/>
              </w:rPr>
              <w:t>翻译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，用户按钮触发积墨纪要，成功后自动生成</w:t>
            </w:r>
            <w:r>
              <w:rPr>
                <w:sz w:val="17"/>
                <w:lang w:eastAsia="zh-CN"/>
              </w:rPr>
              <w:t xml:space="preserve"> To-do</w:t>
            </w:r>
            <w:r>
              <w:rPr>
                <w:sz w:val="17"/>
                <w:lang w:eastAsia="zh-CN"/>
              </w:rPr>
              <w:t>；阶段可见、可重试</w:t>
            </w:r>
          </w:p>
        </w:tc>
        <w:tc>
          <w:tcPr>
            <w:tcW w:w="2500" w:type="dxa"/>
            <w:shd w:val="clear" w:color="auto" w:fill="FAFBFC"/>
          </w:tcPr>
          <w:p w14:paraId="228C9F1F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普遍提供智能纪要、章节、重点、发言人和待办，并可与文档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任务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群聊联动</w:t>
            </w:r>
          </w:p>
        </w:tc>
        <w:tc>
          <w:tcPr>
            <w:tcW w:w="2560" w:type="dxa"/>
            <w:shd w:val="clear" w:color="auto" w:fill="FAFBFC"/>
          </w:tcPr>
          <w:p w14:paraId="07C13C1C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竞品协作分发更强；会记更强调原文、修订和阶段检查点</w:t>
            </w:r>
          </w:p>
        </w:tc>
      </w:tr>
      <w:tr w:rsidR="001102F4" w14:paraId="0C6D906E" w14:textId="77777777" w:rsidTr="00BB5591">
        <w:tc>
          <w:tcPr>
            <w:tcW w:w="1276" w:type="dxa"/>
            <w:shd w:val="clear" w:color="auto" w:fill="FFFFFF"/>
          </w:tcPr>
          <w:p w14:paraId="77C38E08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7"/>
              </w:rPr>
              <w:t>说话人能力</w:t>
            </w:r>
            <w:proofErr w:type="spellEnd"/>
          </w:p>
        </w:tc>
        <w:tc>
          <w:tcPr>
            <w:tcW w:w="3024" w:type="dxa"/>
            <w:shd w:val="clear" w:color="auto" w:fill="FFFFFF"/>
          </w:tcPr>
          <w:p w14:paraId="242CC5E3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实时匿名编号；会后</w:t>
            </w: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Resemblyzer</w:t>
            </w:r>
            <w:proofErr w:type="spellEnd"/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重排；支持重叠片段元数据</w:t>
            </w:r>
          </w:p>
        </w:tc>
        <w:tc>
          <w:tcPr>
            <w:tcW w:w="2500" w:type="dxa"/>
            <w:shd w:val="clear" w:color="auto" w:fill="FFFFFF"/>
          </w:tcPr>
          <w:p w14:paraId="64B06E67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腾讯会议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飞书等支持发言人视图或声纹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身份关联；企业微信也提供转写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纪要能力</w:t>
            </w:r>
          </w:p>
        </w:tc>
        <w:tc>
          <w:tcPr>
            <w:tcW w:w="2560" w:type="dxa"/>
            <w:shd w:val="clear" w:color="auto" w:fill="FFFFFF"/>
          </w:tcPr>
          <w:p w14:paraId="5F88568F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会记默认不做实名声纹绑定，减少隐私和身份误识别风险</w:t>
            </w:r>
          </w:p>
        </w:tc>
      </w:tr>
      <w:tr w:rsidR="001102F4" w14:paraId="2F0645BA" w14:textId="77777777" w:rsidTr="00BB5591">
        <w:tc>
          <w:tcPr>
            <w:tcW w:w="1276" w:type="dxa"/>
            <w:shd w:val="clear" w:color="auto" w:fill="FAFBFC"/>
          </w:tcPr>
          <w:p w14:paraId="624A95B0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7"/>
              </w:rPr>
              <w:t>集成与组织</w:t>
            </w:r>
            <w:proofErr w:type="spellEnd"/>
          </w:p>
        </w:tc>
        <w:tc>
          <w:tcPr>
            <w:tcW w:w="3024" w:type="dxa"/>
            <w:shd w:val="clear" w:color="auto" w:fill="FAFBFC"/>
          </w:tcPr>
          <w:p w14:paraId="625D76F3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 xml:space="preserve">REST/WebSocket/API </w:t>
            </w:r>
            <w:r>
              <w:rPr>
                <w:sz w:val="17"/>
              </w:rPr>
              <w:t>文件下载；当前以单机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内网为主</w:t>
            </w:r>
          </w:p>
        </w:tc>
        <w:tc>
          <w:tcPr>
            <w:tcW w:w="2500" w:type="dxa"/>
            <w:shd w:val="clear" w:color="auto" w:fill="FAFBFC"/>
          </w:tcPr>
          <w:p w14:paraId="36A92557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钉钉、企业微信、飞书接入组织通讯录、日历、文档、任务和消息；腾讯会议提供开放平台</w:t>
            </w:r>
            <w:r>
              <w:rPr>
                <w:sz w:val="17"/>
                <w:lang w:eastAsia="zh-CN"/>
              </w:rPr>
              <w:t xml:space="preserve"> API</w:t>
            </w:r>
          </w:p>
        </w:tc>
        <w:tc>
          <w:tcPr>
            <w:tcW w:w="2560" w:type="dxa"/>
            <w:shd w:val="clear" w:color="auto" w:fill="FAFBFC"/>
          </w:tcPr>
          <w:p w14:paraId="120A4503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会记需通过企业版扩展层补齐</w:t>
            </w:r>
            <w:r>
              <w:rPr>
                <w:sz w:val="17"/>
                <w:lang w:eastAsia="zh-CN"/>
              </w:rPr>
              <w:t xml:space="preserve"> SSO</w:t>
            </w:r>
            <w:r>
              <w:rPr>
                <w:sz w:val="17"/>
                <w:lang w:eastAsia="zh-CN"/>
              </w:rPr>
              <w:t>、对象存储、队列和协作集成</w:t>
            </w:r>
          </w:p>
        </w:tc>
      </w:tr>
      <w:tr w:rsidR="001102F4" w14:paraId="7FF9478E" w14:textId="77777777" w:rsidTr="00BB5591">
        <w:tc>
          <w:tcPr>
            <w:tcW w:w="1276" w:type="dxa"/>
            <w:shd w:val="clear" w:color="auto" w:fill="FFFFFF"/>
          </w:tcPr>
          <w:p w14:paraId="1EADCEE8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7"/>
              </w:rPr>
              <w:t>成本结构与使用成本</w:t>
            </w:r>
            <w:proofErr w:type="spellEnd"/>
          </w:p>
        </w:tc>
        <w:tc>
          <w:tcPr>
            <w:tcW w:w="3024" w:type="dxa"/>
            <w:shd w:val="clear" w:color="auto" w:fill="FFFFFF"/>
          </w:tcPr>
          <w:p w14:paraId="0CE7680F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本地</w:t>
            </w:r>
            <w:r>
              <w:rPr>
                <w:sz w:val="17"/>
                <w:lang w:eastAsia="zh-CN"/>
              </w:rPr>
              <w:t xml:space="preserve"> ASR</w:t>
            </w:r>
            <w:r>
              <w:rPr>
                <w:sz w:val="17"/>
                <w:lang w:eastAsia="zh-CN"/>
              </w:rPr>
              <w:t>、翻译和</w:t>
            </w: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Resemblyzer</w:t>
            </w:r>
            <w:proofErr w:type="spellEnd"/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说话人重排不产生远程</w:t>
            </w:r>
            <w:r>
              <w:rPr>
                <w:sz w:val="17"/>
                <w:lang w:eastAsia="zh-CN"/>
              </w:rPr>
              <w:t xml:space="preserve"> token</w:t>
            </w:r>
            <w:r>
              <w:rPr>
                <w:sz w:val="17"/>
                <w:lang w:eastAsia="zh-CN"/>
              </w:rPr>
              <w:t>；积墨按调用计费：</w:t>
            </w:r>
            <w:r>
              <w:rPr>
                <w:sz w:val="17"/>
                <w:lang w:eastAsia="zh-CN"/>
              </w:rPr>
              <w:t xml:space="preserve">0.03 </w:t>
            </w:r>
            <w:r>
              <w:rPr>
                <w:sz w:val="17"/>
                <w:lang w:eastAsia="zh-CN"/>
              </w:rPr>
              <w:t>元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会话，</w:t>
            </w:r>
            <w:r>
              <w:rPr>
                <w:sz w:val="17"/>
                <w:lang w:eastAsia="zh-CN"/>
              </w:rPr>
              <w:t xml:space="preserve">2 </w:t>
            </w:r>
            <w:r>
              <w:rPr>
                <w:sz w:val="17"/>
                <w:lang w:eastAsia="zh-CN"/>
              </w:rPr>
              <w:t>次会话</w:t>
            </w:r>
            <w:r>
              <w:rPr>
                <w:sz w:val="17"/>
                <w:lang w:eastAsia="zh-CN"/>
              </w:rPr>
              <w:t xml:space="preserve">/API </w:t>
            </w:r>
            <w:r>
              <w:rPr>
                <w:sz w:val="17"/>
                <w:lang w:eastAsia="zh-CN"/>
              </w:rPr>
              <w:t>请求，即</w:t>
            </w:r>
            <w:r>
              <w:rPr>
                <w:sz w:val="17"/>
                <w:lang w:eastAsia="zh-CN"/>
              </w:rPr>
              <w:t xml:space="preserve"> 0.06 </w:t>
            </w:r>
            <w:r>
              <w:rPr>
                <w:sz w:val="17"/>
                <w:lang w:eastAsia="zh-CN"/>
              </w:rPr>
              <w:t>元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请求。以</w:t>
            </w:r>
            <w:r>
              <w:rPr>
                <w:sz w:val="17"/>
                <w:lang w:eastAsia="zh-CN"/>
              </w:rPr>
              <w:t xml:space="preserve"> N </w:t>
            </w:r>
            <w:r>
              <w:rPr>
                <w:sz w:val="17"/>
                <w:lang w:eastAsia="zh-CN"/>
              </w:rPr>
              <w:t>个转写块估算，无重试约</w:t>
            </w:r>
            <w:r>
              <w:rPr>
                <w:sz w:val="17"/>
                <w:lang w:eastAsia="zh-CN"/>
              </w:rPr>
              <w:t xml:space="preserve"> (N+2)×0.06 </w:t>
            </w:r>
            <w:r>
              <w:rPr>
                <w:sz w:val="17"/>
                <w:lang w:eastAsia="zh-CN"/>
              </w:rPr>
              <w:t>元，另计</w:t>
            </w:r>
            <w:r>
              <w:rPr>
                <w:sz w:val="17"/>
                <w:lang w:eastAsia="zh-CN"/>
              </w:rPr>
              <w:t xml:space="preserve"> GPU/</w:t>
            </w:r>
            <w:r>
              <w:rPr>
                <w:sz w:val="17"/>
                <w:lang w:eastAsia="zh-CN"/>
              </w:rPr>
              <w:t>服务器、存储、实施和运维</w:t>
            </w:r>
          </w:p>
        </w:tc>
        <w:tc>
          <w:tcPr>
            <w:tcW w:w="2500" w:type="dxa"/>
            <w:shd w:val="clear" w:color="auto" w:fill="FFFFFF"/>
          </w:tcPr>
          <w:p w14:paraId="248FCFC2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私有化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专属版通常按项目报价，公开案例从约</w:t>
            </w:r>
            <w:r>
              <w:rPr>
                <w:sz w:val="17"/>
                <w:lang w:eastAsia="zh-CN"/>
              </w:rPr>
              <w:t xml:space="preserve"> 25 </w:t>
            </w:r>
            <w:r>
              <w:rPr>
                <w:sz w:val="17"/>
                <w:lang w:eastAsia="zh-CN"/>
              </w:rPr>
              <w:t>万元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年到百万元级，可能包含软件授权、部署、定制、存储、运维、组织协同和容灾；腾讯会议完整混合云方案需商务询价</w:t>
            </w:r>
          </w:p>
        </w:tc>
        <w:tc>
          <w:tcPr>
            <w:tcW w:w="2560" w:type="dxa"/>
            <w:shd w:val="clear" w:color="auto" w:fill="FFFFFF"/>
          </w:tcPr>
          <w:p w14:paraId="3C2203D1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会记应与竞品三年</w:t>
            </w:r>
            <w:r>
              <w:rPr>
                <w:sz w:val="17"/>
                <w:lang w:eastAsia="zh-CN"/>
              </w:rPr>
              <w:t xml:space="preserve"> TCO </w:t>
            </w:r>
            <w:r>
              <w:rPr>
                <w:sz w:val="17"/>
                <w:lang w:eastAsia="zh-CN"/>
              </w:rPr>
              <w:t>比较：会记外部调用成本透明，但需要承担本地基础设施；竞品交付范围更大、采购金额更高，不能把单个合同清单项直接理解成完整私有化价格</w:t>
            </w:r>
          </w:p>
        </w:tc>
      </w:tr>
    </w:tbl>
    <w:p w14:paraId="193B229A" w14:textId="77777777" w:rsidR="001102F4" w:rsidRDefault="00842086">
      <w:pPr>
        <w:pBdr>
          <w:top w:val="single" w:sz="7" w:space="5" w:color="0F766E"/>
          <w:left w:val="single" w:sz="7" w:space="5" w:color="0F766E"/>
          <w:bottom w:val="single" w:sz="7" w:space="5" w:color="0F766E"/>
          <w:right w:val="single" w:sz="7" w:space="5" w:color="0F766E"/>
        </w:pBdr>
        <w:shd w:val="clear" w:color="auto" w:fill="E8F4F2"/>
        <w:spacing w:before="100" w:after="160" w:line="269" w:lineRule="auto"/>
        <w:ind w:left="144" w:right="144"/>
        <w:rPr>
          <w:lang w:eastAsia="zh-CN"/>
        </w:rPr>
      </w:pPr>
      <w:r>
        <w:rPr>
          <w:b/>
          <w:color w:val="0F766E"/>
          <w:sz w:val="20"/>
          <w:lang w:eastAsia="zh-CN"/>
        </w:rPr>
        <w:lastRenderedPageBreak/>
        <w:t>产品判断</w:t>
      </w:r>
      <w:r>
        <w:rPr>
          <w:b/>
          <w:color w:val="0F766E"/>
          <w:sz w:val="20"/>
          <w:lang w:eastAsia="zh-CN"/>
        </w:rPr>
        <w:t xml:space="preserve">  </w:t>
      </w:r>
      <w:r>
        <w:rPr>
          <w:sz w:val="21"/>
          <w:lang w:eastAsia="zh-CN"/>
        </w:rPr>
        <w:t>会记最适合作为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本地会议理解层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或企业内网会议记录服务；它不试图替代钉钉、企业微信、腾讯会议和飞书的会议与组织协作平台能力，而是补足敏感会议场景中的本地音频理解、会后精修和结果可追溯。</w:t>
      </w:r>
    </w:p>
    <w:p w14:paraId="0CAB25EC" w14:textId="77777777" w:rsidR="001102F4" w:rsidRDefault="00842086">
      <w:pPr>
        <w:pStyle w:val="21"/>
        <w:rPr>
          <w:lang w:eastAsia="zh-CN"/>
        </w:rPr>
      </w:pPr>
      <w:r>
        <w:rPr>
          <w:rFonts w:ascii="Calibri" w:eastAsia="微软雅黑" w:hAnsi="Calibri" w:cs="微软雅黑"/>
          <w:lang w:eastAsia="zh-CN"/>
        </w:rPr>
        <w:t>私有化</w:t>
      </w:r>
      <w:r>
        <w:rPr>
          <w:rFonts w:ascii="Calibri" w:eastAsia="微软雅黑" w:hAnsi="Calibri" w:cs="微软雅黑"/>
          <w:lang w:eastAsia="zh-CN"/>
        </w:rPr>
        <w:t>/</w:t>
      </w:r>
      <w:r>
        <w:rPr>
          <w:rFonts w:ascii="Calibri" w:eastAsia="微软雅黑" w:hAnsi="Calibri" w:cs="微软雅黑"/>
          <w:lang w:eastAsia="zh-CN"/>
        </w:rPr>
        <w:t>专属部署成本参考</w:t>
      </w:r>
    </w:p>
    <w:p w14:paraId="1CDA7626" w14:textId="77777777" w:rsidR="001102F4" w:rsidRDefault="00842086">
      <w:pPr>
        <w:rPr>
          <w:lang w:eastAsia="zh-CN"/>
        </w:rPr>
      </w:pPr>
      <w:r>
        <w:rPr>
          <w:lang w:eastAsia="zh-CN"/>
        </w:rPr>
        <w:t>由于会记是本地部署产品，真正可比的不是竞品公开</w:t>
      </w:r>
      <w:r>
        <w:rPr>
          <w:lang w:eastAsia="zh-CN"/>
        </w:rPr>
        <w:t xml:space="preserve"> SaaS </w:t>
      </w:r>
      <w:r>
        <w:rPr>
          <w:lang w:eastAsia="zh-CN"/>
        </w:rPr>
        <w:t>月费，而是私有化、专属部署或混合云方案的三年总拥有成本（</w:t>
      </w:r>
      <w:r>
        <w:rPr>
          <w:lang w:eastAsia="zh-CN"/>
        </w:rPr>
        <w:t>TCO</w:t>
      </w:r>
      <w:r>
        <w:rPr>
          <w:lang w:eastAsia="zh-CN"/>
        </w:rPr>
        <w:t>）。下表整理公开采购预算、中标结果、项目投资清单和官方部署说明。金额可能包含授权、部署、定制、存储、运维、组织协同、硬件适配或容灾，不等于单纯软件许可；因此只作为报价锚点，不作为统一官方价。</w:t>
      </w:r>
    </w:p>
    <w:tbl>
      <w:tblPr>
        <w:tblW w:w="9360" w:type="dxa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600"/>
        <w:gridCol w:w="1650"/>
        <w:gridCol w:w="2810"/>
      </w:tblGrid>
      <w:tr w:rsidR="001102F4" w14:paraId="39AA1510" w14:textId="77777777">
        <w:trPr>
          <w:tblHeader/>
        </w:trPr>
        <w:tc>
          <w:tcPr>
            <w:tcW w:w="1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F3581D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b/>
                <w:color w:val="0B2545"/>
                <w:sz w:val="18"/>
              </w:rPr>
              <w:t>竞品</w:t>
            </w:r>
            <w:proofErr w:type="spellEnd"/>
          </w:p>
        </w:tc>
        <w:tc>
          <w:tcPr>
            <w:tcW w:w="3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80EE1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b/>
                <w:color w:val="0B2545"/>
                <w:sz w:val="18"/>
                <w:lang w:eastAsia="zh-CN"/>
              </w:rPr>
              <w:t>公开私有化</w:t>
            </w:r>
            <w:r>
              <w:rPr>
                <w:b/>
                <w:color w:val="0B2545"/>
                <w:sz w:val="18"/>
                <w:lang w:eastAsia="zh-CN"/>
              </w:rPr>
              <w:t>/</w:t>
            </w:r>
            <w:r>
              <w:rPr>
                <w:b/>
                <w:color w:val="0B2545"/>
                <w:sz w:val="18"/>
                <w:lang w:eastAsia="zh-CN"/>
              </w:rPr>
              <w:t>专属部署案例</w:t>
            </w:r>
          </w:p>
        </w:tc>
        <w:tc>
          <w:tcPr>
            <w:tcW w:w="16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AF8602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b/>
                <w:color w:val="0B2545"/>
                <w:sz w:val="18"/>
              </w:rPr>
              <w:t>金额口径</w:t>
            </w:r>
            <w:proofErr w:type="spellEnd"/>
          </w:p>
        </w:tc>
        <w:tc>
          <w:tcPr>
            <w:tcW w:w="281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4E460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对会记的参考</w:t>
            </w:r>
          </w:p>
        </w:tc>
      </w:tr>
      <w:tr w:rsidR="001102F4" w14:paraId="5EA0FB12" w14:textId="77777777">
        <w:tc>
          <w:tcPr>
            <w:tcW w:w="1300" w:type="dxa"/>
            <w:shd w:val="clear" w:color="auto" w:fill="FFFFFF"/>
          </w:tcPr>
          <w:p w14:paraId="4CF6C6A7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>钉钉</w:t>
            </w:r>
          </w:p>
        </w:tc>
        <w:tc>
          <w:tcPr>
            <w:tcW w:w="3600" w:type="dxa"/>
            <w:shd w:val="clear" w:color="auto" w:fill="FFFFFF"/>
          </w:tcPr>
          <w:p w14:paraId="322FC538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浙江工业大学</w:t>
            </w:r>
            <w:r>
              <w:rPr>
                <w:sz w:val="17"/>
                <w:lang w:eastAsia="zh-CN"/>
              </w:rPr>
              <w:t>“2026</w:t>
            </w:r>
            <w:r>
              <w:rPr>
                <w:sz w:val="17"/>
                <w:lang w:eastAsia="zh-CN"/>
              </w:rPr>
              <w:t>工大专属版钉钉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：预算</w:t>
            </w:r>
            <w:r>
              <w:rPr>
                <w:sz w:val="17"/>
                <w:lang w:eastAsia="zh-CN"/>
              </w:rPr>
              <w:t xml:space="preserve"> 25.0 </w:t>
            </w:r>
            <w:r>
              <w:rPr>
                <w:sz w:val="17"/>
                <w:lang w:eastAsia="zh-CN"/>
              </w:rPr>
              <w:t>万元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年，最终中标</w:t>
            </w:r>
            <w:r>
              <w:rPr>
                <w:sz w:val="17"/>
                <w:lang w:eastAsia="zh-CN"/>
              </w:rPr>
              <w:t xml:space="preserve"> 24.9 </w:t>
            </w:r>
            <w:r>
              <w:rPr>
                <w:sz w:val="17"/>
                <w:lang w:eastAsia="zh-CN"/>
              </w:rPr>
              <w:t>万元；重庆市公开清单另列中国烟草重庆公司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专属钉服务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投资</w:t>
            </w:r>
            <w:r>
              <w:rPr>
                <w:sz w:val="17"/>
                <w:lang w:eastAsia="zh-CN"/>
              </w:rPr>
              <w:t xml:space="preserve"> 145 </w:t>
            </w:r>
            <w:r>
              <w:rPr>
                <w:sz w:val="17"/>
                <w:lang w:eastAsia="zh-CN"/>
              </w:rPr>
              <w:t>万元，含基础底座、专属安全、专属存储、专属打包和运营运维。</w:t>
            </w:r>
          </w:p>
        </w:tc>
        <w:tc>
          <w:tcPr>
            <w:tcW w:w="1650" w:type="dxa"/>
            <w:shd w:val="clear" w:color="auto" w:fill="FFFFFF"/>
          </w:tcPr>
          <w:p w14:paraId="6DADB2EF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约</w:t>
            </w:r>
            <w:r>
              <w:rPr>
                <w:sz w:val="17"/>
                <w:lang w:eastAsia="zh-CN"/>
              </w:rPr>
              <w:t xml:space="preserve"> 25 </w:t>
            </w:r>
            <w:r>
              <w:rPr>
                <w:sz w:val="17"/>
                <w:lang w:eastAsia="zh-CN"/>
              </w:rPr>
              <w:t>万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年；大型专属项目</w:t>
            </w:r>
            <w:r>
              <w:rPr>
                <w:sz w:val="17"/>
                <w:lang w:eastAsia="zh-CN"/>
              </w:rPr>
              <w:t xml:space="preserve"> 145 </w:t>
            </w:r>
            <w:r>
              <w:rPr>
                <w:sz w:val="17"/>
                <w:lang w:eastAsia="zh-CN"/>
              </w:rPr>
              <w:t>万</w:t>
            </w:r>
          </w:p>
        </w:tc>
        <w:tc>
          <w:tcPr>
            <w:tcW w:w="2810" w:type="dxa"/>
            <w:shd w:val="clear" w:color="auto" w:fill="FFFFFF"/>
          </w:tcPr>
          <w:p w14:paraId="3BB66081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小规模专属版可用约</w:t>
            </w:r>
            <w:r>
              <w:rPr>
                <w:sz w:val="17"/>
                <w:lang w:eastAsia="zh-CN"/>
              </w:rPr>
              <w:t xml:space="preserve"> 25 </w:t>
            </w:r>
            <w:r>
              <w:rPr>
                <w:sz w:val="17"/>
                <w:lang w:eastAsia="zh-CN"/>
              </w:rPr>
              <w:t>万元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年作低位锚点；含平台底座、安全、存储和运维的项目应按百万元级另估。</w:t>
            </w:r>
          </w:p>
        </w:tc>
      </w:tr>
      <w:tr w:rsidR="001102F4" w14:paraId="58F24828" w14:textId="77777777">
        <w:tc>
          <w:tcPr>
            <w:tcW w:w="1300" w:type="dxa"/>
            <w:shd w:val="clear" w:color="auto" w:fill="FAFBFC"/>
          </w:tcPr>
          <w:p w14:paraId="60CCC2F2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7"/>
              </w:rPr>
              <w:t>企业微信</w:t>
            </w:r>
            <w:proofErr w:type="spellEnd"/>
          </w:p>
        </w:tc>
        <w:tc>
          <w:tcPr>
            <w:tcW w:w="3600" w:type="dxa"/>
            <w:shd w:val="clear" w:color="auto" w:fill="FAFBFC"/>
          </w:tcPr>
          <w:p w14:paraId="2A5F9CDA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广东省机场管理集团：</w:t>
            </w:r>
            <w:r>
              <w:rPr>
                <w:sz w:val="17"/>
                <w:lang w:eastAsia="zh-CN"/>
              </w:rPr>
              <w:t xml:space="preserve">2 </w:t>
            </w:r>
            <w:r>
              <w:rPr>
                <w:sz w:val="17"/>
                <w:lang w:eastAsia="zh-CN"/>
              </w:rPr>
              <w:t>万用户、</w:t>
            </w:r>
            <w:r>
              <w:rPr>
                <w:sz w:val="17"/>
                <w:lang w:eastAsia="zh-CN"/>
              </w:rPr>
              <w:t xml:space="preserve">1 </w:t>
            </w:r>
            <w:r>
              <w:rPr>
                <w:sz w:val="17"/>
                <w:lang w:eastAsia="zh-CN"/>
              </w:rPr>
              <w:t>年私有化授权，含客户端定制打包和平台运维服务；项目限价</w:t>
            </w:r>
            <w:r>
              <w:rPr>
                <w:sz w:val="17"/>
                <w:lang w:eastAsia="zh-CN"/>
              </w:rPr>
              <w:t xml:space="preserve"> 198 </w:t>
            </w:r>
            <w:r>
              <w:rPr>
                <w:sz w:val="17"/>
                <w:lang w:eastAsia="zh-CN"/>
              </w:rPr>
              <w:t>万元。</w:t>
            </w:r>
          </w:p>
        </w:tc>
        <w:tc>
          <w:tcPr>
            <w:tcW w:w="1650" w:type="dxa"/>
            <w:shd w:val="clear" w:color="auto" w:fill="FAFBFC"/>
          </w:tcPr>
          <w:p w14:paraId="31110FFE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198 </w:t>
            </w:r>
            <w:r>
              <w:rPr>
                <w:sz w:val="17"/>
                <w:lang w:eastAsia="zh-CN"/>
              </w:rPr>
              <w:t>万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年限价；约</w:t>
            </w:r>
            <w:r>
              <w:rPr>
                <w:sz w:val="17"/>
                <w:lang w:eastAsia="zh-CN"/>
              </w:rPr>
              <w:t xml:space="preserve"> 99 </w:t>
            </w:r>
            <w:r>
              <w:rPr>
                <w:sz w:val="17"/>
                <w:lang w:eastAsia="zh-CN"/>
              </w:rPr>
              <w:t>元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用户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年（含定制运维）</w:t>
            </w:r>
          </w:p>
        </w:tc>
        <w:tc>
          <w:tcPr>
            <w:tcW w:w="2810" w:type="dxa"/>
            <w:shd w:val="clear" w:color="auto" w:fill="FAFBFC"/>
          </w:tcPr>
          <w:p w14:paraId="769F50F9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说明大型组织私有化授权与定制运维的采购上限；不能把</w:t>
            </w:r>
            <w:r>
              <w:rPr>
                <w:sz w:val="17"/>
                <w:lang w:eastAsia="zh-CN"/>
              </w:rPr>
              <w:t xml:space="preserve"> 99 </w:t>
            </w:r>
            <w:r>
              <w:rPr>
                <w:sz w:val="17"/>
                <w:lang w:eastAsia="zh-CN"/>
              </w:rPr>
              <w:t>元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用户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年当作单纯软件许可单价。</w:t>
            </w:r>
          </w:p>
        </w:tc>
      </w:tr>
      <w:tr w:rsidR="001102F4" w14:paraId="55FA170E" w14:textId="77777777">
        <w:tc>
          <w:tcPr>
            <w:tcW w:w="1300" w:type="dxa"/>
            <w:shd w:val="clear" w:color="auto" w:fill="FFFFFF"/>
          </w:tcPr>
          <w:p w14:paraId="61C70F5B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7"/>
              </w:rPr>
              <w:t>腾讯会议</w:t>
            </w:r>
            <w:proofErr w:type="spellEnd"/>
          </w:p>
        </w:tc>
        <w:tc>
          <w:tcPr>
            <w:tcW w:w="3600" w:type="dxa"/>
            <w:shd w:val="clear" w:color="auto" w:fill="FFFFFF"/>
          </w:tcPr>
          <w:p w14:paraId="2CA4F452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官方支持企业混合云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专网会议，媒体业务可部署在客户私有环境，并支持信创、虚拟化、物理机和私有云；未公开统一私有化报价。</w:t>
            </w:r>
          </w:p>
        </w:tc>
        <w:tc>
          <w:tcPr>
            <w:tcW w:w="1650" w:type="dxa"/>
            <w:shd w:val="clear" w:color="auto" w:fill="FFFFFF"/>
          </w:tcPr>
          <w:p w14:paraId="4F3DB498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7"/>
              </w:rPr>
              <w:t>商务询价</w:t>
            </w:r>
            <w:proofErr w:type="spellEnd"/>
          </w:p>
        </w:tc>
        <w:tc>
          <w:tcPr>
            <w:tcW w:w="2810" w:type="dxa"/>
            <w:shd w:val="clear" w:color="auto" w:fill="FFFFFF"/>
          </w:tcPr>
          <w:p w14:paraId="0D461E03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报价时应单列本地媒体节点、专网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公网双轨、云上热备、</w:t>
            </w:r>
            <w:r>
              <w:rPr>
                <w:sz w:val="17"/>
                <w:lang w:eastAsia="zh-CN"/>
              </w:rPr>
              <w:t>SDK/API</w:t>
            </w:r>
            <w:r>
              <w:rPr>
                <w:sz w:val="17"/>
                <w:lang w:eastAsia="zh-CN"/>
              </w:rPr>
              <w:t>、硬件兼容、容灾和运维；标准版月费不作私有化报价。</w:t>
            </w:r>
          </w:p>
        </w:tc>
      </w:tr>
      <w:tr w:rsidR="001102F4" w14:paraId="78D7F3E7" w14:textId="77777777">
        <w:tc>
          <w:tcPr>
            <w:tcW w:w="1300" w:type="dxa"/>
            <w:shd w:val="clear" w:color="auto" w:fill="FAFBFC"/>
          </w:tcPr>
          <w:p w14:paraId="7653563D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7"/>
              </w:rPr>
              <w:t>飞书</w:t>
            </w:r>
            <w:proofErr w:type="spellEnd"/>
          </w:p>
        </w:tc>
        <w:tc>
          <w:tcPr>
            <w:tcW w:w="3600" w:type="dxa"/>
            <w:shd w:val="clear" w:color="auto" w:fill="FAFBFC"/>
          </w:tcPr>
          <w:p w14:paraId="76206069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上海期货交易所</w:t>
            </w:r>
            <w:r>
              <w:rPr>
                <w:sz w:val="17"/>
                <w:lang w:eastAsia="zh-CN"/>
              </w:rPr>
              <w:t xml:space="preserve"> 2026—2029 </w:t>
            </w:r>
            <w:r>
              <w:rPr>
                <w:sz w:val="17"/>
                <w:lang w:eastAsia="zh-CN"/>
              </w:rPr>
              <w:t>年数字化协同平台成交</w:t>
            </w:r>
            <w:r>
              <w:rPr>
                <w:sz w:val="17"/>
                <w:lang w:eastAsia="zh-CN"/>
              </w:rPr>
              <w:t xml:space="preserve"> 1047.7146 </w:t>
            </w:r>
            <w:r>
              <w:rPr>
                <w:sz w:val="17"/>
                <w:lang w:eastAsia="zh-CN"/>
              </w:rPr>
              <w:t>万元；清单单独列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飞书企业旗舰版</w:t>
            </w:r>
            <w:r>
              <w:rPr>
                <w:sz w:val="17"/>
                <w:lang w:eastAsia="zh-CN"/>
              </w:rPr>
              <w:t>_</w:t>
            </w:r>
            <w:r>
              <w:rPr>
                <w:sz w:val="17"/>
                <w:lang w:eastAsia="zh-CN"/>
              </w:rPr>
              <w:t>数据私有化</w:t>
            </w:r>
            <w:r>
              <w:rPr>
                <w:sz w:val="17"/>
                <w:lang w:eastAsia="zh-CN"/>
              </w:rPr>
              <w:t xml:space="preserve">”1680 </w:t>
            </w:r>
            <w:r>
              <w:rPr>
                <w:sz w:val="17"/>
                <w:lang w:eastAsia="zh-CN"/>
              </w:rPr>
              <w:t>元、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飞书</w:t>
            </w:r>
            <w:r>
              <w:rPr>
                <w:sz w:val="17"/>
                <w:lang w:eastAsia="zh-CN"/>
              </w:rPr>
              <w:t xml:space="preserve"> AI </w:t>
            </w:r>
            <w:r>
              <w:rPr>
                <w:sz w:val="17"/>
                <w:lang w:eastAsia="zh-CN"/>
              </w:rPr>
              <w:t>企业版</w:t>
            </w:r>
            <w:r>
              <w:rPr>
                <w:sz w:val="17"/>
                <w:lang w:eastAsia="zh-CN"/>
              </w:rPr>
              <w:t xml:space="preserve">”99000 </w:t>
            </w:r>
            <w:r>
              <w:rPr>
                <w:sz w:val="17"/>
                <w:lang w:eastAsia="zh-CN"/>
              </w:rPr>
              <w:t>元。</w:t>
            </w:r>
          </w:p>
        </w:tc>
        <w:tc>
          <w:tcPr>
            <w:tcW w:w="1650" w:type="dxa"/>
            <w:shd w:val="clear" w:color="auto" w:fill="FAFBFC"/>
          </w:tcPr>
          <w:p w14:paraId="531F9EE5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全平台</w:t>
            </w:r>
            <w:r>
              <w:rPr>
                <w:sz w:val="17"/>
                <w:lang w:eastAsia="zh-CN"/>
              </w:rPr>
              <w:t xml:space="preserve"> 1047.7 </w:t>
            </w:r>
            <w:r>
              <w:rPr>
                <w:sz w:val="17"/>
                <w:lang w:eastAsia="zh-CN"/>
              </w:rPr>
              <w:t>万</w:t>
            </w:r>
            <w:r>
              <w:rPr>
                <w:sz w:val="17"/>
                <w:lang w:eastAsia="zh-CN"/>
              </w:rPr>
              <w:t xml:space="preserve">/3 </w:t>
            </w:r>
            <w:r>
              <w:rPr>
                <w:sz w:val="17"/>
                <w:lang w:eastAsia="zh-CN"/>
              </w:rPr>
              <w:t>年；私有化行项</w:t>
            </w:r>
            <w:r>
              <w:rPr>
                <w:sz w:val="17"/>
                <w:lang w:eastAsia="zh-CN"/>
              </w:rPr>
              <w:t xml:space="preserve"> 1680 </w:t>
            </w:r>
            <w:r>
              <w:rPr>
                <w:sz w:val="17"/>
                <w:lang w:eastAsia="zh-CN"/>
              </w:rPr>
              <w:t>元</w:t>
            </w:r>
          </w:p>
        </w:tc>
        <w:tc>
          <w:tcPr>
            <w:tcW w:w="2810" w:type="dxa"/>
            <w:shd w:val="clear" w:color="auto" w:fill="FAFBFC"/>
          </w:tcPr>
          <w:p w14:paraId="7F1F8FAE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完整平台合同不能拆成会记可比的本地部署价格；</w:t>
            </w:r>
            <w:r>
              <w:rPr>
                <w:sz w:val="17"/>
                <w:lang w:eastAsia="zh-CN"/>
              </w:rPr>
              <w:t xml:space="preserve">1680 </w:t>
            </w:r>
            <w:r>
              <w:rPr>
                <w:sz w:val="17"/>
                <w:lang w:eastAsia="zh-CN"/>
              </w:rPr>
              <w:t>元只是合同清单单项，不能理解为完整私有化授权。</w:t>
            </w:r>
          </w:p>
        </w:tc>
      </w:tr>
    </w:tbl>
    <w:p w14:paraId="0FB4E220" w14:textId="77777777" w:rsidR="001102F4" w:rsidRDefault="00842086">
      <w:pPr>
        <w:pStyle w:val="SmallNote"/>
        <w:rPr>
          <w:lang w:eastAsia="zh-CN"/>
        </w:rPr>
      </w:pPr>
      <w:r>
        <w:rPr>
          <w:color w:val="17202A"/>
          <w:lang w:eastAsia="zh-CN"/>
        </w:rPr>
        <w:t>本表价格来源链接：</w:t>
      </w:r>
    </w:p>
    <w:p w14:paraId="2953AD2F" w14:textId="77777777" w:rsidR="001102F4" w:rsidRDefault="00842086">
      <w:pPr>
        <w:pStyle w:val="SmallNote"/>
        <w:ind w:left="259"/>
        <w:rPr>
          <w:lang w:eastAsia="zh-CN"/>
        </w:rPr>
      </w:pPr>
      <w:r>
        <w:rPr>
          <w:b/>
          <w:lang w:eastAsia="zh-CN"/>
        </w:rPr>
        <w:t>钉钉专属版采购预算（浙江工业大学）：</w:t>
      </w:r>
      <w:r>
        <w:fldChar w:fldCharType="begin"/>
      </w:r>
      <w:r>
        <w:rPr>
          <w:lang w:eastAsia="zh-CN"/>
        </w:rPr>
        <w:instrText>HYPERLINK "https://www.ccgp.gov.cn/cggg/dfgg/jzxcs/202511/t20251125_25766613.htm" \h</w:instrText>
      </w:r>
      <w:r>
        <w:fldChar w:fldCharType="separate"/>
      </w:r>
      <w:r>
        <w:rPr>
          <w:color w:val="2E74B5"/>
          <w:u w:val="single"/>
          <w:lang w:eastAsia="zh-CN"/>
        </w:rPr>
        <w:t>查看官方页面</w:t>
      </w:r>
      <w:r>
        <w:fldChar w:fldCharType="end"/>
      </w:r>
      <w:r>
        <w:rPr>
          <w:lang w:eastAsia="zh-CN"/>
        </w:rPr>
        <w:t xml:space="preserve">  </w:t>
      </w:r>
      <w:r>
        <w:rPr>
          <w:lang w:eastAsia="zh-CN"/>
        </w:rPr>
        <w:t>公开预算</w:t>
      </w:r>
      <w:r>
        <w:rPr>
          <w:lang w:eastAsia="zh-CN"/>
        </w:rPr>
        <w:t xml:space="preserve"> 25 </w:t>
      </w:r>
      <w:r>
        <w:rPr>
          <w:lang w:eastAsia="zh-CN"/>
        </w:rPr>
        <w:t>万元</w:t>
      </w:r>
      <w:r>
        <w:rPr>
          <w:lang w:eastAsia="zh-CN"/>
        </w:rPr>
        <w:t>/</w:t>
      </w:r>
      <w:r>
        <w:rPr>
          <w:lang w:eastAsia="zh-CN"/>
        </w:rPr>
        <w:t>年，履约期</w:t>
      </w:r>
      <w:r>
        <w:rPr>
          <w:lang w:eastAsia="zh-CN"/>
        </w:rPr>
        <w:t xml:space="preserve"> 1 </w:t>
      </w:r>
      <w:r>
        <w:rPr>
          <w:lang w:eastAsia="zh-CN"/>
        </w:rPr>
        <w:t>年。</w:t>
      </w:r>
    </w:p>
    <w:p w14:paraId="0A27A976" w14:textId="77777777" w:rsidR="001102F4" w:rsidRDefault="00842086">
      <w:pPr>
        <w:pStyle w:val="SmallNote"/>
        <w:ind w:left="259"/>
        <w:rPr>
          <w:lang w:eastAsia="zh-CN"/>
        </w:rPr>
      </w:pPr>
      <w:r>
        <w:rPr>
          <w:b/>
          <w:lang w:eastAsia="zh-CN"/>
        </w:rPr>
        <w:t>钉钉专属版中标结果（浙江工业大学）：</w:t>
      </w:r>
      <w:r>
        <w:fldChar w:fldCharType="begin"/>
      </w:r>
      <w:r>
        <w:rPr>
          <w:lang w:eastAsia="zh-CN"/>
        </w:rPr>
        <w:instrText>HYPERLINK "https://www.ccgp.gov.cn/cggg/dfgg/zbgg/202512/t20251210_25900892.htm" \h</w:instrText>
      </w:r>
      <w:r>
        <w:fldChar w:fldCharType="separate"/>
      </w:r>
      <w:r>
        <w:rPr>
          <w:color w:val="2E74B5"/>
          <w:u w:val="single"/>
          <w:lang w:eastAsia="zh-CN"/>
        </w:rPr>
        <w:t>查看官方页面</w:t>
      </w:r>
      <w:r>
        <w:fldChar w:fldCharType="end"/>
      </w:r>
      <w:r>
        <w:rPr>
          <w:lang w:eastAsia="zh-CN"/>
        </w:rPr>
        <w:t xml:space="preserve">  </w:t>
      </w:r>
      <w:r>
        <w:rPr>
          <w:lang w:eastAsia="zh-CN"/>
        </w:rPr>
        <w:t>公开中标价</w:t>
      </w:r>
      <w:r>
        <w:rPr>
          <w:lang w:eastAsia="zh-CN"/>
        </w:rPr>
        <w:t xml:space="preserve"> 24.9 </w:t>
      </w:r>
      <w:r>
        <w:rPr>
          <w:lang w:eastAsia="zh-CN"/>
        </w:rPr>
        <w:t>万元。</w:t>
      </w:r>
    </w:p>
    <w:p w14:paraId="2E9CCEFD" w14:textId="77777777" w:rsidR="001102F4" w:rsidRDefault="00842086">
      <w:pPr>
        <w:pStyle w:val="SmallNote"/>
        <w:ind w:left="259"/>
        <w:rPr>
          <w:lang w:eastAsia="zh-CN"/>
        </w:rPr>
      </w:pPr>
      <w:r>
        <w:rPr>
          <w:b/>
          <w:lang w:eastAsia="zh-CN"/>
        </w:rPr>
        <w:t>专属钉服务投资清单（重庆市江北区）：</w:t>
      </w:r>
      <w:r>
        <w:fldChar w:fldCharType="begin"/>
      </w:r>
      <w:r>
        <w:rPr>
          <w:lang w:eastAsia="zh-CN"/>
        </w:rPr>
        <w:instrText>HYPERLINK "https://dsjj.cq.gov.cn/ztzl/cjkf/jfqd/2025/202503/P020250304333616288227.pdf" \h</w:instrText>
      </w:r>
      <w:r>
        <w:fldChar w:fldCharType="separate"/>
      </w:r>
      <w:r>
        <w:rPr>
          <w:color w:val="2E74B5"/>
          <w:u w:val="single"/>
          <w:lang w:eastAsia="zh-CN"/>
        </w:rPr>
        <w:t>查看官方页面</w:t>
      </w:r>
      <w:r>
        <w:fldChar w:fldCharType="end"/>
      </w:r>
      <w:r>
        <w:rPr>
          <w:lang w:eastAsia="zh-CN"/>
        </w:rPr>
        <w:t xml:space="preserve">  </w:t>
      </w:r>
      <w:r>
        <w:rPr>
          <w:lang w:eastAsia="zh-CN"/>
        </w:rPr>
        <w:t>公开投资金额</w:t>
      </w:r>
      <w:r>
        <w:rPr>
          <w:lang w:eastAsia="zh-CN"/>
        </w:rPr>
        <w:t xml:space="preserve"> 145 </w:t>
      </w:r>
      <w:r>
        <w:rPr>
          <w:lang w:eastAsia="zh-CN"/>
        </w:rPr>
        <w:t>万元，含基础底座、专属安全、专属存储、专属打包和运营运维。</w:t>
      </w:r>
    </w:p>
    <w:p w14:paraId="50BD7F73" w14:textId="77777777" w:rsidR="001102F4" w:rsidRDefault="00842086">
      <w:pPr>
        <w:pStyle w:val="SmallNote"/>
        <w:ind w:left="259"/>
        <w:rPr>
          <w:lang w:eastAsia="zh-CN"/>
        </w:rPr>
      </w:pPr>
      <w:r>
        <w:rPr>
          <w:b/>
          <w:lang w:eastAsia="zh-CN"/>
        </w:rPr>
        <w:t>企业微信私有化授权采购公告（广东省机场集团）：</w:t>
      </w:r>
      <w:r>
        <w:fldChar w:fldCharType="begin"/>
      </w:r>
      <w:r>
        <w:rPr>
          <w:lang w:eastAsia="zh-CN"/>
        </w:rPr>
        <w:instrText>HYPERLINK "https://www.ccaonline.cn/mhzbgg/972792.html" \h</w:instrText>
      </w:r>
      <w:r>
        <w:fldChar w:fldCharType="separate"/>
      </w:r>
      <w:r>
        <w:rPr>
          <w:color w:val="2E74B5"/>
          <w:u w:val="single"/>
          <w:lang w:eastAsia="zh-CN"/>
        </w:rPr>
        <w:t>查看官方页面</w:t>
      </w:r>
      <w:r>
        <w:fldChar w:fldCharType="end"/>
      </w:r>
      <w:r>
        <w:rPr>
          <w:lang w:eastAsia="zh-CN"/>
        </w:rPr>
        <w:t xml:space="preserve">  </w:t>
      </w:r>
      <w:r>
        <w:rPr>
          <w:lang w:eastAsia="zh-CN"/>
        </w:rPr>
        <w:t>公开项目限价</w:t>
      </w:r>
      <w:r>
        <w:rPr>
          <w:lang w:eastAsia="zh-CN"/>
        </w:rPr>
        <w:t xml:space="preserve"> 198 </w:t>
      </w:r>
      <w:r>
        <w:rPr>
          <w:lang w:eastAsia="zh-CN"/>
        </w:rPr>
        <w:t>万元，范围为</w:t>
      </w:r>
      <w:r>
        <w:rPr>
          <w:lang w:eastAsia="zh-CN"/>
        </w:rPr>
        <w:t xml:space="preserve"> 2 </w:t>
      </w:r>
      <w:r>
        <w:rPr>
          <w:lang w:eastAsia="zh-CN"/>
        </w:rPr>
        <w:t>万用户</w:t>
      </w:r>
      <w:r>
        <w:rPr>
          <w:lang w:eastAsia="zh-CN"/>
        </w:rPr>
        <w:t xml:space="preserve"> 1 </w:t>
      </w:r>
      <w:r>
        <w:rPr>
          <w:lang w:eastAsia="zh-CN"/>
        </w:rPr>
        <w:t>年授权、定制打包和平台运维。</w:t>
      </w:r>
    </w:p>
    <w:p w14:paraId="10CF39D2" w14:textId="77777777" w:rsidR="001102F4" w:rsidRDefault="00842086">
      <w:pPr>
        <w:pStyle w:val="SmallNote"/>
        <w:ind w:left="259"/>
        <w:rPr>
          <w:lang w:eastAsia="zh-CN"/>
        </w:rPr>
      </w:pPr>
      <w:r>
        <w:rPr>
          <w:b/>
          <w:lang w:eastAsia="zh-CN"/>
        </w:rPr>
        <w:lastRenderedPageBreak/>
        <w:t>腾讯会议官方混合云部署说明：</w:t>
      </w:r>
      <w:hyperlink r:id="rId8">
        <w:r>
          <w:rPr>
            <w:color w:val="2E74B5"/>
            <w:u w:val="single"/>
            <w:lang w:eastAsia="zh-CN"/>
          </w:rPr>
          <w:t>查看官方页面</w:t>
        </w:r>
      </w:hyperlink>
      <w:r>
        <w:rPr>
          <w:lang w:eastAsia="zh-CN"/>
        </w:rPr>
        <w:t xml:space="preserve">  </w:t>
      </w:r>
      <w:r>
        <w:rPr>
          <w:lang w:eastAsia="zh-CN"/>
        </w:rPr>
        <w:t>用于官方支持混合云、专网会议和媒体下沉的能力依据；官方未公开统一私有化报价。</w:t>
      </w:r>
    </w:p>
    <w:p w14:paraId="78E9D4FF" w14:textId="77777777" w:rsidR="001102F4" w:rsidRDefault="00842086">
      <w:pPr>
        <w:pStyle w:val="SmallNote"/>
        <w:ind w:left="259"/>
        <w:rPr>
          <w:lang w:eastAsia="zh-CN"/>
        </w:rPr>
      </w:pPr>
      <w:r>
        <w:rPr>
          <w:b/>
          <w:lang w:eastAsia="zh-CN"/>
        </w:rPr>
        <w:t>飞书平台采购合同公告（上海期货交易所）：</w:t>
      </w:r>
      <w:r>
        <w:fldChar w:fldCharType="begin"/>
      </w:r>
      <w:r>
        <w:rPr>
          <w:lang w:eastAsia="zh-CN"/>
        </w:rPr>
        <w:instrText>HYPERLINK "https://www.shfe.com.cn/publicnotice/collection/202604/P020260429502363045947.pdf" \h</w:instrText>
      </w:r>
      <w:r>
        <w:fldChar w:fldCharType="separate"/>
      </w:r>
      <w:r>
        <w:rPr>
          <w:color w:val="2E74B5"/>
          <w:u w:val="single"/>
          <w:lang w:eastAsia="zh-CN"/>
        </w:rPr>
        <w:t>查看官方页面</w:t>
      </w:r>
      <w:r>
        <w:fldChar w:fldCharType="end"/>
      </w:r>
      <w:r>
        <w:rPr>
          <w:lang w:eastAsia="zh-CN"/>
        </w:rPr>
        <w:t xml:space="preserve">  </w:t>
      </w:r>
      <w:r>
        <w:rPr>
          <w:lang w:eastAsia="zh-CN"/>
        </w:rPr>
        <w:t>公开</w:t>
      </w:r>
      <w:r>
        <w:rPr>
          <w:lang w:eastAsia="zh-CN"/>
        </w:rPr>
        <w:t xml:space="preserve"> 2026—2029 </w:t>
      </w:r>
      <w:r>
        <w:rPr>
          <w:lang w:eastAsia="zh-CN"/>
        </w:rPr>
        <w:t>年全平台成交金额及数据私有化、</w:t>
      </w:r>
      <w:r>
        <w:rPr>
          <w:lang w:eastAsia="zh-CN"/>
        </w:rPr>
        <w:t xml:space="preserve">AI </w:t>
      </w:r>
      <w:r>
        <w:rPr>
          <w:lang w:eastAsia="zh-CN"/>
        </w:rPr>
        <w:t>企业版的合同清单金额。</w:t>
      </w:r>
    </w:p>
    <w:p w14:paraId="3D9D452E" w14:textId="77777777" w:rsidR="001102F4" w:rsidRDefault="00842086">
      <w:pPr>
        <w:pBdr>
          <w:top w:val="single" w:sz="7" w:space="5" w:color="A56A00"/>
          <w:left w:val="single" w:sz="7" w:space="5" w:color="A56A00"/>
          <w:bottom w:val="single" w:sz="7" w:space="5" w:color="A56A00"/>
          <w:right w:val="single" w:sz="7" w:space="5" w:color="A56A00"/>
        </w:pBdr>
        <w:shd w:val="clear" w:color="auto" w:fill="FFF8E8"/>
        <w:spacing w:before="100" w:after="160" w:line="269" w:lineRule="auto"/>
        <w:ind w:left="144" w:right="144"/>
        <w:rPr>
          <w:lang w:eastAsia="zh-CN"/>
        </w:rPr>
      </w:pPr>
      <w:r>
        <w:rPr>
          <w:b/>
          <w:color w:val="A56A00"/>
          <w:sz w:val="20"/>
          <w:lang w:eastAsia="zh-CN"/>
        </w:rPr>
        <w:t>成本判断</w:t>
      </w:r>
      <w:r>
        <w:rPr>
          <w:b/>
          <w:color w:val="A56A00"/>
          <w:sz w:val="20"/>
          <w:lang w:eastAsia="zh-CN"/>
        </w:rPr>
        <w:t xml:space="preserve">  </w:t>
      </w:r>
      <w:r>
        <w:rPr>
          <w:sz w:val="21"/>
          <w:lang w:eastAsia="zh-CN"/>
        </w:rPr>
        <w:t>会记不应与竞品</w:t>
      </w:r>
      <w:r>
        <w:rPr>
          <w:sz w:val="21"/>
          <w:lang w:eastAsia="zh-CN"/>
        </w:rPr>
        <w:t xml:space="preserve"> SaaS </w:t>
      </w:r>
      <w:r>
        <w:rPr>
          <w:sz w:val="21"/>
          <w:lang w:eastAsia="zh-CN"/>
        </w:rPr>
        <w:t>月费比较，而应与竞品私有化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专属部署的三年</w:t>
      </w:r>
      <w:r>
        <w:rPr>
          <w:sz w:val="21"/>
          <w:lang w:eastAsia="zh-CN"/>
        </w:rPr>
        <w:t xml:space="preserve"> TCO </w:t>
      </w:r>
      <w:r>
        <w:rPr>
          <w:sz w:val="21"/>
          <w:lang w:eastAsia="zh-CN"/>
        </w:rPr>
        <w:t>比较。公开案例显示，国内协同平台的专属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私有化项目可能从约</w:t>
      </w:r>
      <w:r>
        <w:rPr>
          <w:sz w:val="21"/>
          <w:lang w:eastAsia="zh-CN"/>
        </w:rPr>
        <w:t xml:space="preserve"> 25 </w:t>
      </w:r>
      <w:r>
        <w:rPr>
          <w:sz w:val="21"/>
          <w:lang w:eastAsia="zh-CN"/>
        </w:rPr>
        <w:t>万元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年到百万元级，往往包含授权、部署、定制、存储、运维和组织协同；腾讯会议完整方案需商务询价。会记则把本地音频理解能力单独交付，外部调用成本可按积墨精确拆分，但需要单独计入</w:t>
      </w:r>
      <w:r>
        <w:rPr>
          <w:sz w:val="21"/>
          <w:lang w:eastAsia="zh-CN"/>
        </w:rPr>
        <w:t xml:space="preserve"> GPU/</w:t>
      </w:r>
      <w:r>
        <w:rPr>
          <w:sz w:val="21"/>
          <w:lang w:eastAsia="zh-CN"/>
        </w:rPr>
        <w:t>服务器、存储、实施、运维和积墨调用。以</w:t>
      </w:r>
      <w:r>
        <w:rPr>
          <w:sz w:val="21"/>
          <w:lang w:eastAsia="zh-CN"/>
        </w:rPr>
        <w:t xml:space="preserve"> 15,000 </w:t>
      </w:r>
      <w:r>
        <w:rPr>
          <w:sz w:val="21"/>
          <w:lang w:eastAsia="zh-CN"/>
        </w:rPr>
        <w:t>字符、约</w:t>
      </w:r>
      <w:r>
        <w:rPr>
          <w:sz w:val="21"/>
          <w:lang w:eastAsia="zh-CN"/>
        </w:rPr>
        <w:t xml:space="preserve"> 3 </w:t>
      </w:r>
      <w:r>
        <w:rPr>
          <w:sz w:val="21"/>
          <w:lang w:eastAsia="zh-CN"/>
        </w:rPr>
        <w:t>个转写块、无重试为例，积墨费用约</w:t>
      </w:r>
      <w:r>
        <w:rPr>
          <w:sz w:val="21"/>
          <w:lang w:eastAsia="zh-CN"/>
        </w:rPr>
        <w:t xml:space="preserve"> 0.30 </w:t>
      </w:r>
      <w:r>
        <w:rPr>
          <w:sz w:val="21"/>
          <w:lang w:eastAsia="zh-CN"/>
        </w:rPr>
        <w:t>元。</w:t>
      </w:r>
    </w:p>
    <w:p w14:paraId="5573CA01" w14:textId="77777777" w:rsidR="001102F4" w:rsidRDefault="00842086">
      <w:pPr>
        <w:pStyle w:val="21"/>
      </w:pPr>
      <w:proofErr w:type="spellStart"/>
      <w:r>
        <w:rPr>
          <w:rFonts w:ascii="Calibri" w:eastAsia="微软雅黑" w:hAnsi="Calibri" w:cs="微软雅黑"/>
        </w:rPr>
        <w:t>竞品优势与我们的取舍</w:t>
      </w:r>
      <w:proofErr w:type="spellEnd"/>
    </w:p>
    <w:tbl>
      <w:tblPr>
        <w:tblW w:w="9360" w:type="dxa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1102F4" w14:paraId="34BE425A" w14:textId="77777777">
        <w:trPr>
          <w:tblHeader/>
        </w:trPr>
        <w:tc>
          <w:tcPr>
            <w:tcW w:w="1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96F77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视角</w:t>
            </w:r>
          </w:p>
        </w:tc>
        <w:tc>
          <w:tcPr>
            <w:tcW w:w="75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5FFAC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说明</w:t>
            </w:r>
          </w:p>
        </w:tc>
      </w:tr>
      <w:tr w:rsidR="001102F4" w14:paraId="39065197" w14:textId="77777777">
        <w:tc>
          <w:tcPr>
            <w:tcW w:w="1800" w:type="dxa"/>
          </w:tcPr>
          <w:p w14:paraId="02043A82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9"/>
              </w:rPr>
              <w:t>竞品强项</w:t>
            </w:r>
          </w:p>
        </w:tc>
        <w:tc>
          <w:tcPr>
            <w:tcW w:w="7560" w:type="dxa"/>
          </w:tcPr>
          <w:p w14:paraId="77454F76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组织通讯录、日历、会议室、文档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任务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群聊联动、跨端体验和云端运维；腾讯会议还具备原生会议上下文。</w:t>
            </w:r>
          </w:p>
        </w:tc>
      </w:tr>
      <w:tr w:rsidR="001102F4" w14:paraId="059D45C8" w14:textId="77777777">
        <w:tc>
          <w:tcPr>
            <w:tcW w:w="1800" w:type="dxa"/>
          </w:tcPr>
          <w:p w14:paraId="4274D1AA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b/>
                <w:color w:val="0B2545"/>
                <w:sz w:val="19"/>
              </w:rPr>
              <w:t>会记选择</w:t>
            </w:r>
            <w:proofErr w:type="spellEnd"/>
          </w:p>
        </w:tc>
        <w:tc>
          <w:tcPr>
            <w:tcW w:w="7560" w:type="dxa"/>
          </w:tcPr>
          <w:p w14:paraId="169C4F5C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先把本地音频理解、三语闭环、后处理可靠性和结果版本化做深，再通过</w:t>
            </w:r>
            <w:r>
              <w:rPr>
                <w:sz w:val="19"/>
                <w:lang w:eastAsia="zh-CN"/>
              </w:rPr>
              <w:t xml:space="preserve"> API</w:t>
            </w:r>
            <w:r>
              <w:rPr>
                <w:sz w:val="19"/>
                <w:lang w:eastAsia="zh-CN"/>
              </w:rPr>
              <w:t>、对象存储、队列和</w:t>
            </w:r>
            <w:r>
              <w:rPr>
                <w:sz w:val="19"/>
                <w:lang w:eastAsia="zh-CN"/>
              </w:rPr>
              <w:t xml:space="preserve"> SSO </w:t>
            </w:r>
            <w:r>
              <w:rPr>
                <w:sz w:val="19"/>
                <w:lang w:eastAsia="zh-CN"/>
              </w:rPr>
              <w:t>逐步扩展企业能力。</w:t>
            </w:r>
          </w:p>
        </w:tc>
      </w:tr>
      <w:tr w:rsidR="001102F4" w14:paraId="45485660" w14:textId="77777777">
        <w:tc>
          <w:tcPr>
            <w:tcW w:w="1800" w:type="dxa"/>
          </w:tcPr>
          <w:p w14:paraId="7D8AB676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b/>
                <w:color w:val="0B2545"/>
                <w:sz w:val="19"/>
              </w:rPr>
              <w:t>不做虚假承诺</w:t>
            </w:r>
            <w:proofErr w:type="spellEnd"/>
          </w:p>
        </w:tc>
        <w:tc>
          <w:tcPr>
            <w:tcW w:w="7560" w:type="dxa"/>
          </w:tcPr>
          <w:p w14:paraId="4D86BE88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不把模型卡的</w:t>
            </w:r>
            <w:r>
              <w:rPr>
                <w:sz w:val="19"/>
                <w:lang w:eastAsia="zh-CN"/>
              </w:rPr>
              <w:t xml:space="preserve"> 99 </w:t>
            </w:r>
            <w:r>
              <w:rPr>
                <w:sz w:val="19"/>
                <w:lang w:eastAsia="zh-CN"/>
              </w:rPr>
              <w:t>语言能力写成产品正式支持语言，不把架构上的可扩展性写成当前单机的并发承诺。</w:t>
            </w:r>
          </w:p>
        </w:tc>
      </w:tr>
    </w:tbl>
    <w:p w14:paraId="03267B18" w14:textId="77777777" w:rsidR="001102F4" w:rsidRDefault="00842086">
      <w:pPr>
        <w:rPr>
          <w:lang w:eastAsia="zh-CN"/>
        </w:rPr>
      </w:pPr>
      <w:r>
        <w:rPr>
          <w:lang w:eastAsia="zh-CN"/>
        </w:rPr>
        <w:br w:type="page"/>
      </w:r>
    </w:p>
    <w:p w14:paraId="764CEF81" w14:textId="77777777" w:rsidR="001102F4" w:rsidRDefault="00842086">
      <w:pPr>
        <w:pStyle w:val="1"/>
      </w:pPr>
      <w:r>
        <w:rPr>
          <w:rFonts w:ascii="Calibri" w:eastAsia="微软雅黑" w:hAnsi="Calibri" w:cs="微软雅黑"/>
        </w:rPr>
        <w:lastRenderedPageBreak/>
        <w:t xml:space="preserve">6. </w:t>
      </w:r>
      <w:proofErr w:type="spellStart"/>
      <w:r>
        <w:rPr>
          <w:rFonts w:ascii="Calibri" w:eastAsia="微软雅黑" w:hAnsi="Calibri" w:cs="微软雅黑"/>
        </w:rPr>
        <w:t>技术架构概览</w:t>
      </w:r>
      <w:proofErr w:type="spellEnd"/>
    </w:p>
    <w:p w14:paraId="008D1304" w14:textId="77777777" w:rsidR="001102F4" w:rsidRDefault="00842086">
      <w:pPr>
        <w:pBdr>
          <w:top w:val="single" w:sz="7" w:space="5" w:color="0B2545"/>
          <w:left w:val="single" w:sz="7" w:space="5" w:color="0B2545"/>
          <w:bottom w:val="single" w:sz="7" w:space="5" w:color="0B2545"/>
          <w:right w:val="single" w:sz="7" w:space="5" w:color="0B2545"/>
        </w:pBdr>
        <w:shd w:val="clear" w:color="auto" w:fill="E8EEF5"/>
        <w:spacing w:before="100" w:after="160" w:line="269" w:lineRule="auto"/>
        <w:ind w:left="144" w:right="144"/>
      </w:pPr>
      <w:r>
        <w:rPr>
          <w:b/>
          <w:color w:val="0B2545"/>
          <w:sz w:val="20"/>
        </w:rPr>
        <w:t>数据流</w:t>
      </w:r>
      <w:r>
        <w:rPr>
          <w:b/>
          <w:color w:val="0B2545"/>
          <w:sz w:val="20"/>
        </w:rPr>
        <w:t xml:space="preserve">  </w:t>
      </w:r>
      <w:r>
        <w:rPr>
          <w:sz w:val="21"/>
        </w:rPr>
        <w:t>浏览器音频</w:t>
      </w:r>
      <w:r>
        <w:rPr>
          <w:sz w:val="21"/>
        </w:rPr>
        <w:t xml:space="preserve"> → FastAPI REST/WebSocket → </w:t>
      </w:r>
      <w:r>
        <w:rPr>
          <w:sz w:val="21"/>
        </w:rPr>
        <w:t>有界队列与</w:t>
      </w:r>
      <w:r>
        <w:rPr>
          <w:sz w:val="21"/>
        </w:rPr>
        <w:t xml:space="preserve"> GPU </w:t>
      </w:r>
      <w:r>
        <w:rPr>
          <w:sz w:val="21"/>
        </w:rPr>
        <w:t>资源锁</w:t>
      </w:r>
      <w:r>
        <w:rPr>
          <w:sz w:val="21"/>
        </w:rPr>
        <w:t xml:space="preserve"> → </w:t>
      </w:r>
      <w:r>
        <w:rPr>
          <w:sz w:val="21"/>
        </w:rPr>
        <w:t>实时</w:t>
      </w:r>
      <w:r>
        <w:rPr>
          <w:sz w:val="21"/>
        </w:rPr>
        <w:t xml:space="preserve"> ASR/</w:t>
      </w:r>
      <w:r>
        <w:rPr>
          <w:sz w:val="21"/>
        </w:rPr>
        <w:t>精修</w:t>
      </w:r>
      <w:r>
        <w:rPr>
          <w:sz w:val="21"/>
        </w:rPr>
        <w:t xml:space="preserve"> ASR/OPUS-MT/Resemblyzer </w:t>
      </w:r>
      <w:r>
        <w:rPr>
          <w:sz w:val="21"/>
        </w:rPr>
        <w:t>引擎</w:t>
      </w:r>
      <w:r>
        <w:rPr>
          <w:sz w:val="21"/>
        </w:rPr>
        <w:t xml:space="preserve"> → TranscriptStore </w:t>
      </w:r>
      <w:r>
        <w:rPr>
          <w:sz w:val="21"/>
        </w:rPr>
        <w:t>与</w:t>
      </w:r>
      <w:r>
        <w:rPr>
          <w:sz w:val="21"/>
        </w:rPr>
        <w:t xml:space="preserve"> manifest → </w:t>
      </w:r>
      <w:r>
        <w:rPr>
          <w:sz w:val="21"/>
        </w:rPr>
        <w:t>积墨纪要</w:t>
      </w:r>
      <w:r>
        <w:rPr>
          <w:sz w:val="21"/>
        </w:rPr>
        <w:t xml:space="preserve">/To-do → </w:t>
      </w:r>
      <w:r>
        <w:rPr>
          <w:sz w:val="21"/>
        </w:rPr>
        <w:t>前端增量更新与文件下载</w:t>
      </w:r>
    </w:p>
    <w:tbl>
      <w:tblPr>
        <w:tblW w:w="9360" w:type="dxa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200"/>
        <w:gridCol w:w="4460"/>
      </w:tblGrid>
      <w:tr w:rsidR="001102F4" w14:paraId="344CBF8E" w14:textId="77777777">
        <w:trPr>
          <w:tblHeader/>
        </w:trPr>
        <w:tc>
          <w:tcPr>
            <w:tcW w:w="1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F4144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层级</w:t>
            </w:r>
          </w:p>
        </w:tc>
        <w:tc>
          <w:tcPr>
            <w:tcW w:w="3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17AC1E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核心组件</w:t>
            </w:r>
          </w:p>
        </w:tc>
        <w:tc>
          <w:tcPr>
            <w:tcW w:w="44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2B4BF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职责</w:t>
            </w:r>
          </w:p>
        </w:tc>
      </w:tr>
      <w:tr w:rsidR="001102F4" w14:paraId="685C65CE" w14:textId="77777777">
        <w:tc>
          <w:tcPr>
            <w:tcW w:w="1700" w:type="dxa"/>
            <w:shd w:val="clear" w:color="auto" w:fill="FFFFFF"/>
          </w:tcPr>
          <w:p w14:paraId="7F5D7EF4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>采集与交互</w:t>
            </w:r>
          </w:p>
        </w:tc>
        <w:tc>
          <w:tcPr>
            <w:tcW w:w="3200" w:type="dxa"/>
            <w:shd w:val="clear" w:color="auto" w:fill="FFFFFF"/>
          </w:tcPr>
          <w:p w14:paraId="40DC5319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>Chrome/Edge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AudioWorklet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PCM16 16 kHz mono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WebSocket</w:t>
            </w:r>
          </w:p>
        </w:tc>
        <w:tc>
          <w:tcPr>
            <w:tcW w:w="4460" w:type="dxa"/>
            <w:shd w:val="clear" w:color="auto" w:fill="FFFFFF"/>
          </w:tcPr>
          <w:p w14:paraId="5F6CB4AE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>采集麦克风、发送有序音频包、接收</w:t>
            </w:r>
            <w:r>
              <w:rPr>
                <w:sz w:val="18"/>
              </w:rPr>
              <w:t xml:space="preserve"> partial/final</w:t>
            </w:r>
            <w:r>
              <w:rPr>
                <w:sz w:val="18"/>
              </w:rPr>
              <w:t>、断线自动重连</w:t>
            </w:r>
          </w:p>
        </w:tc>
      </w:tr>
      <w:tr w:rsidR="001102F4" w14:paraId="0477BE9A" w14:textId="77777777">
        <w:tc>
          <w:tcPr>
            <w:tcW w:w="1700" w:type="dxa"/>
            <w:shd w:val="clear" w:color="auto" w:fill="FAFBFC"/>
          </w:tcPr>
          <w:p w14:paraId="3BBA6D92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>服务层</w:t>
            </w:r>
          </w:p>
        </w:tc>
        <w:tc>
          <w:tcPr>
            <w:tcW w:w="3200" w:type="dxa"/>
            <w:shd w:val="clear" w:color="auto" w:fill="FAFBFC"/>
          </w:tcPr>
          <w:p w14:paraId="7A0A5CCB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>Python 3.11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FastAPI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Starlette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Uvicorn</w:t>
            </w:r>
          </w:p>
        </w:tc>
        <w:tc>
          <w:tcPr>
            <w:tcW w:w="4460" w:type="dxa"/>
            <w:shd w:val="clear" w:color="auto" w:fill="FAFBFC"/>
          </w:tcPr>
          <w:p w14:paraId="7A96C104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>REST API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WebSocket gateway</w:t>
            </w:r>
            <w:r>
              <w:rPr>
                <w:sz w:val="18"/>
              </w:rPr>
              <w:t>、健康检查、</w:t>
            </w:r>
            <w:r>
              <w:rPr>
                <w:sz w:val="18"/>
              </w:rPr>
              <w:t>metrics</w:t>
            </w:r>
            <w:r>
              <w:rPr>
                <w:sz w:val="18"/>
              </w:rPr>
              <w:t>、静态前端和鉴权票据</w:t>
            </w:r>
          </w:p>
        </w:tc>
      </w:tr>
      <w:tr w:rsidR="001102F4" w14:paraId="1B738EC9" w14:textId="77777777">
        <w:tc>
          <w:tcPr>
            <w:tcW w:w="1700" w:type="dxa"/>
            <w:shd w:val="clear" w:color="auto" w:fill="FFFFFF"/>
          </w:tcPr>
          <w:p w14:paraId="00D7CF13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>实时推理</w:t>
            </w:r>
          </w:p>
        </w:tc>
        <w:tc>
          <w:tcPr>
            <w:tcW w:w="3200" w:type="dxa"/>
            <w:shd w:val="clear" w:color="auto" w:fill="FFFFFF"/>
          </w:tcPr>
          <w:p w14:paraId="722FB70F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>RealtimeAsrEngine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large-v3-turbo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VAD/</w:t>
            </w:r>
            <w:r>
              <w:rPr>
                <w:sz w:val="18"/>
              </w:rPr>
              <w:t>分段；在线</w:t>
            </w:r>
            <w:r>
              <w:rPr>
                <w:sz w:val="18"/>
              </w:rPr>
              <w:t xml:space="preserve"> speaker clustering</w:t>
            </w:r>
          </w:p>
        </w:tc>
        <w:tc>
          <w:tcPr>
            <w:tcW w:w="4460" w:type="dxa"/>
            <w:shd w:val="clear" w:color="auto" w:fill="FFFFFF"/>
          </w:tcPr>
          <w:p w14:paraId="2B8EAC45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以低延迟持续输出原文和匿名演讲人</w:t>
            </w:r>
          </w:p>
        </w:tc>
      </w:tr>
      <w:tr w:rsidR="001102F4" w14:paraId="7CC39DC4" w14:textId="77777777">
        <w:tc>
          <w:tcPr>
            <w:tcW w:w="1700" w:type="dxa"/>
            <w:shd w:val="clear" w:color="auto" w:fill="FAFBFC"/>
          </w:tcPr>
          <w:p w14:paraId="3B3985F1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8"/>
              </w:rPr>
              <w:t>会后推理</w:t>
            </w:r>
            <w:proofErr w:type="spellEnd"/>
          </w:p>
        </w:tc>
        <w:tc>
          <w:tcPr>
            <w:tcW w:w="3200" w:type="dxa"/>
            <w:shd w:val="clear" w:color="auto" w:fill="FAFBFC"/>
          </w:tcPr>
          <w:p w14:paraId="28D44EFC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>RefinementAsrEngine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large-v3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DiarizationEngine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Resemblyzer voice encoder</w:t>
            </w:r>
          </w:p>
        </w:tc>
        <w:tc>
          <w:tcPr>
            <w:tcW w:w="4460" w:type="dxa"/>
            <w:shd w:val="clear" w:color="auto" w:fill="FAFBFC"/>
          </w:tcPr>
          <w:p w14:paraId="73E6EA9E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精修文本、匿名说话人分离、时间段对齐和修订事件</w:t>
            </w:r>
          </w:p>
        </w:tc>
      </w:tr>
      <w:tr w:rsidR="001102F4" w14:paraId="300B0192" w14:textId="77777777">
        <w:tc>
          <w:tcPr>
            <w:tcW w:w="1700" w:type="dxa"/>
            <w:shd w:val="clear" w:color="auto" w:fill="FFFFFF"/>
          </w:tcPr>
          <w:p w14:paraId="77885778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8"/>
              </w:rPr>
              <w:t>本地翻译</w:t>
            </w:r>
            <w:proofErr w:type="spellEnd"/>
          </w:p>
        </w:tc>
        <w:tc>
          <w:tcPr>
            <w:tcW w:w="3200" w:type="dxa"/>
            <w:shd w:val="clear" w:color="auto" w:fill="FFFFFF"/>
          </w:tcPr>
          <w:p w14:paraId="44908CC1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>TranslationEngine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OPUS-MT en→zh/de→zh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CTranslate2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SentencePiece</w:t>
            </w:r>
          </w:p>
        </w:tc>
        <w:tc>
          <w:tcPr>
            <w:tcW w:w="4460" w:type="dxa"/>
            <w:shd w:val="clear" w:color="auto" w:fill="FFFFFF"/>
          </w:tcPr>
          <w:p w14:paraId="7874B32F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批量翻译、模型预检、缓存、状态区分和失败可见</w:t>
            </w:r>
          </w:p>
        </w:tc>
      </w:tr>
      <w:tr w:rsidR="001102F4" w14:paraId="1BFD3061" w14:textId="77777777">
        <w:tc>
          <w:tcPr>
            <w:tcW w:w="1700" w:type="dxa"/>
            <w:shd w:val="clear" w:color="auto" w:fill="FAFBFC"/>
          </w:tcPr>
          <w:p w14:paraId="3147FC4E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8"/>
              </w:rPr>
              <w:t>资源调度</w:t>
            </w:r>
            <w:proofErr w:type="spellEnd"/>
          </w:p>
        </w:tc>
        <w:tc>
          <w:tcPr>
            <w:tcW w:w="3200" w:type="dxa"/>
            <w:shd w:val="clear" w:color="auto" w:fill="FAFBFC"/>
          </w:tcPr>
          <w:p w14:paraId="31A71401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>GpuResourceManager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asyncio.Queue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checkpoint</w:t>
            </w:r>
          </w:p>
        </w:tc>
        <w:tc>
          <w:tcPr>
            <w:tcW w:w="4460" w:type="dxa"/>
            <w:shd w:val="clear" w:color="auto" w:fill="FAFBFC"/>
          </w:tcPr>
          <w:p w14:paraId="71B731C4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>实时</w:t>
            </w:r>
            <w:r>
              <w:rPr>
                <w:sz w:val="18"/>
              </w:rPr>
              <w:t xml:space="preserve"> ASR</w:t>
            </w:r>
            <w:r>
              <w:rPr>
                <w:sz w:val="18"/>
              </w:rPr>
              <w:t>、精修</w:t>
            </w:r>
            <w:r>
              <w:rPr>
                <w:sz w:val="18"/>
              </w:rPr>
              <w:t xml:space="preserve"> ASR</w:t>
            </w:r>
            <w:r>
              <w:rPr>
                <w:sz w:val="18"/>
              </w:rPr>
              <w:t>、翻译和</w:t>
            </w:r>
            <w:r>
              <w:rPr>
                <w:sz w:val="18"/>
              </w:rPr>
              <w:t xml:space="preserve"> Resemblyzer </w:t>
            </w:r>
            <w:r>
              <w:rPr>
                <w:sz w:val="18"/>
              </w:rPr>
              <w:t>共用</w:t>
            </w:r>
            <w:r>
              <w:rPr>
                <w:sz w:val="18"/>
              </w:rPr>
              <w:t xml:space="preserve"> GPU </w:t>
            </w:r>
            <w:r>
              <w:rPr>
                <w:sz w:val="18"/>
              </w:rPr>
              <w:t>锁，严格串行，避免</w:t>
            </w:r>
            <w:r>
              <w:rPr>
                <w:sz w:val="18"/>
              </w:rPr>
              <w:t xml:space="preserve"> 8 GB </w:t>
            </w:r>
            <w:r>
              <w:rPr>
                <w:sz w:val="18"/>
              </w:rPr>
              <w:t>显存下的</w:t>
            </w:r>
            <w:r>
              <w:rPr>
                <w:sz w:val="18"/>
              </w:rPr>
              <w:t xml:space="preserve"> OOM</w:t>
            </w:r>
          </w:p>
        </w:tc>
      </w:tr>
      <w:tr w:rsidR="001102F4" w14:paraId="372FFE29" w14:textId="77777777">
        <w:tc>
          <w:tcPr>
            <w:tcW w:w="1700" w:type="dxa"/>
            <w:shd w:val="clear" w:color="auto" w:fill="FFFFFF"/>
          </w:tcPr>
          <w:p w14:paraId="5B35BC99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>结果存储</w:t>
            </w:r>
          </w:p>
        </w:tc>
        <w:tc>
          <w:tcPr>
            <w:tcW w:w="3200" w:type="dxa"/>
            <w:shd w:val="clear" w:color="auto" w:fill="FFFFFF"/>
          </w:tcPr>
          <w:p w14:paraId="37911EBC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>TranscriptStore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JSON/JSONL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transcript_events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speaker_segments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manifest</w:t>
            </w:r>
          </w:p>
        </w:tc>
        <w:tc>
          <w:tcPr>
            <w:tcW w:w="4460" w:type="dxa"/>
            <w:shd w:val="clear" w:color="auto" w:fill="FFFFFF"/>
          </w:tcPr>
          <w:p w14:paraId="5554F461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兼容旧文件，保存修订、模型、阶段状态和完整音频清单</w:t>
            </w:r>
          </w:p>
        </w:tc>
      </w:tr>
      <w:tr w:rsidR="001102F4" w14:paraId="391F051E" w14:textId="77777777">
        <w:tc>
          <w:tcPr>
            <w:tcW w:w="1700" w:type="dxa"/>
            <w:shd w:val="clear" w:color="auto" w:fill="FAFBFC"/>
          </w:tcPr>
          <w:p w14:paraId="47364B54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8"/>
              </w:rPr>
              <w:t>外部智能生成</w:t>
            </w:r>
            <w:proofErr w:type="spellEnd"/>
          </w:p>
        </w:tc>
        <w:tc>
          <w:tcPr>
            <w:tcW w:w="3200" w:type="dxa"/>
            <w:shd w:val="clear" w:color="auto" w:fill="FAFBFC"/>
          </w:tcPr>
          <w:p w14:paraId="08F4A697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>积墨</w:t>
            </w:r>
            <w:r>
              <w:rPr>
                <w:sz w:val="18"/>
              </w:rPr>
              <w:t xml:space="preserve"> SSE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summary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todo </w:t>
            </w:r>
            <w:r>
              <w:rPr>
                <w:sz w:val="18"/>
              </w:rPr>
              <w:t>两个节点</w:t>
            </w:r>
          </w:p>
        </w:tc>
        <w:tc>
          <w:tcPr>
            <w:tcW w:w="4460" w:type="dxa"/>
            <w:shd w:val="clear" w:color="auto" w:fill="FAFBFC"/>
          </w:tcPr>
          <w:p w14:paraId="2CA7B6DD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>基于最终文本生成中文会议纪要和结构化</w:t>
            </w:r>
            <w:r>
              <w:rPr>
                <w:sz w:val="18"/>
              </w:rPr>
              <w:t xml:space="preserve"> To-do-list</w:t>
            </w:r>
            <w:r>
              <w:rPr>
                <w:sz w:val="18"/>
              </w:rPr>
              <w:t>；支持重试与状态恢复</w:t>
            </w:r>
          </w:p>
        </w:tc>
      </w:tr>
    </w:tbl>
    <w:p w14:paraId="761418A7" w14:textId="77777777" w:rsidR="001102F4" w:rsidRDefault="00842086">
      <w:pPr>
        <w:pStyle w:val="1"/>
        <w:rPr>
          <w:lang w:eastAsia="zh-CN"/>
        </w:rPr>
      </w:pPr>
      <w:r>
        <w:rPr>
          <w:rFonts w:ascii="Calibri" w:eastAsia="微软雅黑" w:hAnsi="Calibri" w:cs="微软雅黑"/>
          <w:lang w:eastAsia="zh-CN"/>
        </w:rPr>
        <w:t xml:space="preserve">7. </w:t>
      </w:r>
      <w:r>
        <w:rPr>
          <w:rFonts w:ascii="Calibri" w:eastAsia="微软雅黑" w:hAnsi="Calibri" w:cs="微软雅黑"/>
          <w:lang w:eastAsia="zh-CN"/>
        </w:rPr>
        <w:t>技术栈选择：为什么这样选</w:t>
      </w:r>
    </w:p>
    <w:tbl>
      <w:tblPr>
        <w:tblW w:w="9360" w:type="dxa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600"/>
        <w:gridCol w:w="3660"/>
      </w:tblGrid>
      <w:tr w:rsidR="001102F4" w14:paraId="67055084" w14:textId="77777777">
        <w:trPr>
          <w:tblHeader/>
        </w:trPr>
        <w:tc>
          <w:tcPr>
            <w:tcW w:w="21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2A6D1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b/>
                <w:color w:val="0B2545"/>
                <w:sz w:val="18"/>
              </w:rPr>
              <w:t>技术决策</w:t>
            </w:r>
            <w:proofErr w:type="spellEnd"/>
          </w:p>
        </w:tc>
        <w:tc>
          <w:tcPr>
            <w:tcW w:w="3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68C5A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选择理由</w:t>
            </w:r>
          </w:p>
        </w:tc>
        <w:tc>
          <w:tcPr>
            <w:tcW w:w="3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305E1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相对其他方案的取舍</w:t>
            </w:r>
          </w:p>
        </w:tc>
      </w:tr>
      <w:tr w:rsidR="001102F4" w14:paraId="2578959A" w14:textId="77777777">
        <w:tc>
          <w:tcPr>
            <w:tcW w:w="2100" w:type="dxa"/>
            <w:shd w:val="clear" w:color="auto" w:fill="FFFFFF"/>
          </w:tcPr>
          <w:p w14:paraId="51EED89B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>Python 3.11</w:t>
            </w:r>
          </w:p>
        </w:tc>
        <w:tc>
          <w:tcPr>
            <w:tcW w:w="3600" w:type="dxa"/>
            <w:shd w:val="clear" w:color="auto" w:fill="FFFFFF"/>
          </w:tcPr>
          <w:p w14:paraId="52F8876D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>ASR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CTranslate2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Resemblyzer</w:t>
            </w:r>
            <w:r>
              <w:rPr>
                <w:sz w:val="17"/>
              </w:rPr>
              <w:t>、音频与数据处理生态完整；</w:t>
            </w:r>
            <w:r>
              <w:rPr>
                <w:sz w:val="17"/>
              </w:rPr>
              <w:t xml:space="preserve">asyncio </w:t>
            </w:r>
            <w:r>
              <w:rPr>
                <w:sz w:val="17"/>
              </w:rPr>
              <w:t>适合</w:t>
            </w:r>
            <w:r>
              <w:rPr>
                <w:sz w:val="17"/>
              </w:rPr>
              <w:t xml:space="preserve"> IO</w:t>
            </w:r>
            <w:r>
              <w:rPr>
                <w:sz w:val="17"/>
              </w:rPr>
              <w:t>、队列和</w:t>
            </w:r>
            <w:r>
              <w:rPr>
                <w:sz w:val="17"/>
              </w:rPr>
              <w:t xml:space="preserve"> WebSocket</w:t>
            </w:r>
            <w:r>
              <w:rPr>
                <w:sz w:val="17"/>
              </w:rPr>
              <w:t>。</w:t>
            </w:r>
          </w:p>
        </w:tc>
        <w:tc>
          <w:tcPr>
            <w:tcW w:w="3660" w:type="dxa"/>
            <w:shd w:val="clear" w:color="auto" w:fill="FFFFFF"/>
          </w:tcPr>
          <w:p w14:paraId="237047A0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Node/Go </w:t>
            </w:r>
            <w:r>
              <w:rPr>
                <w:sz w:val="17"/>
                <w:lang w:eastAsia="zh-CN"/>
              </w:rPr>
              <w:t>更适合纯网关，但模型编排和音频科学计算需要跨进程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跨语言；当前阶段</w:t>
            </w:r>
            <w:r>
              <w:rPr>
                <w:sz w:val="17"/>
                <w:lang w:eastAsia="zh-CN"/>
              </w:rPr>
              <w:t xml:space="preserve"> Python </w:t>
            </w:r>
            <w:r>
              <w:rPr>
                <w:sz w:val="17"/>
                <w:lang w:eastAsia="zh-CN"/>
              </w:rPr>
              <w:t>减少集成面。</w:t>
            </w:r>
          </w:p>
        </w:tc>
      </w:tr>
      <w:tr w:rsidR="001102F4" w14:paraId="059A4E3B" w14:textId="77777777">
        <w:tc>
          <w:tcPr>
            <w:tcW w:w="2100" w:type="dxa"/>
            <w:shd w:val="clear" w:color="auto" w:fill="FAFBFC"/>
          </w:tcPr>
          <w:p w14:paraId="1E0FEB92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7"/>
              </w:rPr>
              <w:t>FastAPI</w:t>
            </w:r>
            <w:proofErr w:type="spellEnd"/>
            <w:r>
              <w:rPr>
                <w:sz w:val="17"/>
              </w:rPr>
              <w:t xml:space="preserve"> + WebSocket</w:t>
            </w:r>
          </w:p>
        </w:tc>
        <w:tc>
          <w:tcPr>
            <w:tcW w:w="3600" w:type="dxa"/>
            <w:shd w:val="clear" w:color="auto" w:fill="FAFBFC"/>
          </w:tcPr>
          <w:p w14:paraId="63CD0379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同一服务承载</w:t>
            </w:r>
            <w:r>
              <w:rPr>
                <w:sz w:val="17"/>
                <w:lang w:eastAsia="zh-CN"/>
              </w:rPr>
              <w:t xml:space="preserve"> REST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WebSocket</w:t>
            </w:r>
            <w:r>
              <w:rPr>
                <w:sz w:val="17"/>
                <w:lang w:eastAsia="zh-CN"/>
              </w:rPr>
              <w:t>、健康检查和静态前端；异步接口天然适配实时事件。</w:t>
            </w:r>
          </w:p>
        </w:tc>
        <w:tc>
          <w:tcPr>
            <w:tcW w:w="3660" w:type="dxa"/>
            <w:shd w:val="clear" w:color="auto" w:fill="FAFBFC"/>
          </w:tcPr>
          <w:p w14:paraId="4B0B2514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单纯</w:t>
            </w:r>
            <w:r>
              <w:rPr>
                <w:sz w:val="17"/>
                <w:lang w:eastAsia="zh-CN"/>
              </w:rPr>
              <w:t xml:space="preserve"> REST </w:t>
            </w:r>
            <w:r>
              <w:rPr>
                <w:sz w:val="17"/>
                <w:lang w:eastAsia="zh-CN"/>
              </w:rPr>
              <w:t>轮询会增加状态延迟和请求量；独立消息网关虽可扩展，但当前产品的单机部署复杂度更高。</w:t>
            </w:r>
          </w:p>
        </w:tc>
      </w:tr>
      <w:tr w:rsidR="001102F4" w14:paraId="0C89F10A" w14:textId="77777777">
        <w:tc>
          <w:tcPr>
            <w:tcW w:w="2100" w:type="dxa"/>
            <w:shd w:val="clear" w:color="auto" w:fill="FFFFFF"/>
          </w:tcPr>
          <w:p w14:paraId="0BB7D85F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lastRenderedPageBreak/>
              <w:t>faster-whisper / CTranslate2</w:t>
            </w:r>
          </w:p>
        </w:tc>
        <w:tc>
          <w:tcPr>
            <w:tcW w:w="3600" w:type="dxa"/>
            <w:shd w:val="clear" w:color="auto" w:fill="FFFFFF"/>
          </w:tcPr>
          <w:p w14:paraId="26F46B10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 xml:space="preserve">Whisper </w:t>
            </w:r>
            <w:r>
              <w:rPr>
                <w:sz w:val="17"/>
              </w:rPr>
              <w:t>生态成熟；</w:t>
            </w:r>
            <w:r>
              <w:rPr>
                <w:sz w:val="17"/>
              </w:rPr>
              <w:t xml:space="preserve">CTranslate2 </w:t>
            </w:r>
            <w:r>
              <w:rPr>
                <w:sz w:val="17"/>
              </w:rPr>
              <w:t>支持</w:t>
            </w:r>
            <w:r>
              <w:rPr>
                <w:sz w:val="17"/>
              </w:rPr>
              <w:t xml:space="preserve"> GPU/CPU</w:t>
            </w:r>
            <w:r>
              <w:rPr>
                <w:sz w:val="17"/>
              </w:rPr>
              <w:t>、量化和批量推理，适合本地部署。</w:t>
            </w:r>
          </w:p>
        </w:tc>
        <w:tc>
          <w:tcPr>
            <w:tcW w:w="3660" w:type="dxa"/>
            <w:shd w:val="clear" w:color="auto" w:fill="FFFFFF"/>
          </w:tcPr>
          <w:p w14:paraId="09BC0149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相比远程</w:t>
            </w:r>
            <w:r>
              <w:rPr>
                <w:sz w:val="17"/>
                <w:lang w:eastAsia="zh-CN"/>
              </w:rPr>
              <w:t xml:space="preserve"> ASR API</w:t>
            </w:r>
            <w:r>
              <w:rPr>
                <w:sz w:val="17"/>
                <w:lang w:eastAsia="zh-CN"/>
              </w:rPr>
              <w:t>，减少音频外发、网络抖动和按量</w:t>
            </w:r>
            <w:r>
              <w:rPr>
                <w:sz w:val="17"/>
                <w:lang w:eastAsia="zh-CN"/>
              </w:rPr>
              <w:t xml:space="preserve"> token</w:t>
            </w:r>
            <w:r>
              <w:rPr>
                <w:sz w:val="17"/>
                <w:lang w:eastAsia="zh-CN"/>
              </w:rPr>
              <w:t>；相比单一超大模型，便于实时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精修两阶段调度。</w:t>
            </w:r>
          </w:p>
        </w:tc>
      </w:tr>
      <w:tr w:rsidR="001102F4" w14:paraId="66F28649" w14:textId="77777777">
        <w:tc>
          <w:tcPr>
            <w:tcW w:w="2100" w:type="dxa"/>
            <w:shd w:val="clear" w:color="auto" w:fill="FAFBFC"/>
          </w:tcPr>
          <w:p w14:paraId="22F0C3DB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>large-v3-turbo + large-v3</w:t>
            </w:r>
          </w:p>
        </w:tc>
        <w:tc>
          <w:tcPr>
            <w:tcW w:w="3600" w:type="dxa"/>
            <w:shd w:val="clear" w:color="auto" w:fill="FAFBFC"/>
          </w:tcPr>
          <w:p w14:paraId="09967D62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turbo </w:t>
            </w:r>
            <w:r>
              <w:rPr>
                <w:sz w:val="17"/>
                <w:lang w:eastAsia="zh-CN"/>
              </w:rPr>
              <w:t>的解码层更少，适合实时；</w:t>
            </w:r>
            <w:r>
              <w:rPr>
                <w:sz w:val="17"/>
                <w:lang w:eastAsia="zh-CN"/>
              </w:rPr>
              <w:t xml:space="preserve">large-v3 </w:t>
            </w:r>
            <w:r>
              <w:rPr>
                <w:sz w:val="17"/>
                <w:lang w:eastAsia="zh-CN"/>
              </w:rPr>
              <w:t>只在停录后精修，兼顾延迟、准确度和</w:t>
            </w:r>
            <w:r>
              <w:rPr>
                <w:sz w:val="17"/>
                <w:lang w:eastAsia="zh-CN"/>
              </w:rPr>
              <w:t xml:space="preserve"> 8 GB </w:t>
            </w:r>
            <w:r>
              <w:rPr>
                <w:sz w:val="17"/>
                <w:lang w:eastAsia="zh-CN"/>
              </w:rPr>
              <w:t>显存。</w:t>
            </w:r>
          </w:p>
        </w:tc>
        <w:tc>
          <w:tcPr>
            <w:tcW w:w="3660" w:type="dxa"/>
            <w:shd w:val="clear" w:color="auto" w:fill="FAFBFC"/>
          </w:tcPr>
          <w:p w14:paraId="6D54BD64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全程</w:t>
            </w:r>
            <w:r>
              <w:rPr>
                <w:sz w:val="17"/>
                <w:lang w:eastAsia="zh-CN"/>
              </w:rPr>
              <w:t xml:space="preserve"> large-v3 </w:t>
            </w:r>
            <w:r>
              <w:rPr>
                <w:sz w:val="17"/>
                <w:lang w:eastAsia="zh-CN"/>
              </w:rPr>
              <w:t>质量潜力更高但实时和显存压力更大；全程</w:t>
            </w:r>
            <w:r>
              <w:rPr>
                <w:sz w:val="17"/>
                <w:lang w:eastAsia="zh-CN"/>
              </w:rPr>
              <w:t xml:space="preserve"> turbo </w:t>
            </w:r>
            <w:r>
              <w:rPr>
                <w:sz w:val="17"/>
                <w:lang w:eastAsia="zh-CN"/>
              </w:rPr>
              <w:t>体验快但会后质量上限较低。</w:t>
            </w:r>
          </w:p>
        </w:tc>
      </w:tr>
      <w:tr w:rsidR="001102F4" w14:paraId="3CA105BA" w14:textId="77777777">
        <w:tc>
          <w:tcPr>
            <w:tcW w:w="2100" w:type="dxa"/>
            <w:shd w:val="clear" w:color="auto" w:fill="FFFFFF"/>
          </w:tcPr>
          <w:p w14:paraId="01167A29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>OPUS-MT + CTranslate2</w:t>
            </w:r>
          </w:p>
        </w:tc>
        <w:tc>
          <w:tcPr>
            <w:tcW w:w="3600" w:type="dxa"/>
            <w:shd w:val="clear" w:color="auto" w:fill="FFFFFF"/>
          </w:tcPr>
          <w:p w14:paraId="56592FFD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翻译方向固定、可本地运行、可批处理与缓存，远程</w:t>
            </w:r>
            <w:r>
              <w:rPr>
                <w:sz w:val="17"/>
                <w:lang w:eastAsia="zh-CN"/>
              </w:rPr>
              <w:t xml:space="preserve"> token </w:t>
            </w:r>
            <w:r>
              <w:rPr>
                <w:sz w:val="17"/>
                <w:lang w:eastAsia="zh-CN"/>
              </w:rPr>
              <w:t>成本为零。</w:t>
            </w:r>
          </w:p>
        </w:tc>
        <w:tc>
          <w:tcPr>
            <w:tcW w:w="3660" w:type="dxa"/>
            <w:shd w:val="clear" w:color="auto" w:fill="FFFFFF"/>
          </w:tcPr>
          <w:p w14:paraId="3692E67C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LLM </w:t>
            </w:r>
            <w:r>
              <w:rPr>
                <w:sz w:val="17"/>
                <w:lang w:eastAsia="zh-CN"/>
              </w:rPr>
              <w:t>翻译更灵活但成本、延迟和输出一致性更难控制；</w:t>
            </w:r>
            <w:r>
              <w:rPr>
                <w:sz w:val="17"/>
                <w:lang w:eastAsia="zh-CN"/>
              </w:rPr>
              <w:t xml:space="preserve">OPUS-MT </w:t>
            </w:r>
            <w:r>
              <w:rPr>
                <w:sz w:val="17"/>
                <w:lang w:eastAsia="zh-CN"/>
              </w:rPr>
              <w:t>的产品范围聚焦</w:t>
            </w: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en</w:t>
            </w:r>
            <w:proofErr w:type="spellEnd"/>
            <w:r>
              <w:rPr>
                <w:sz w:val="17"/>
                <w:lang w:eastAsia="zh-CN"/>
              </w:rPr>
              <w:t>/</w:t>
            </w:r>
            <w:proofErr w:type="spellStart"/>
            <w:r>
              <w:rPr>
                <w:sz w:val="17"/>
                <w:lang w:eastAsia="zh-CN"/>
              </w:rPr>
              <w:t>de→zh</w:t>
            </w:r>
            <w:proofErr w:type="spellEnd"/>
            <w:r>
              <w:rPr>
                <w:sz w:val="17"/>
                <w:lang w:eastAsia="zh-CN"/>
              </w:rPr>
              <w:t>。</w:t>
            </w:r>
          </w:p>
        </w:tc>
      </w:tr>
      <w:tr w:rsidR="001102F4" w14:paraId="49855E90" w14:textId="77777777">
        <w:tc>
          <w:tcPr>
            <w:tcW w:w="2100" w:type="dxa"/>
            <w:shd w:val="clear" w:color="auto" w:fill="FAFBFC"/>
          </w:tcPr>
          <w:p w14:paraId="086592E1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7"/>
              </w:rPr>
              <w:t>Resemblyzer</w:t>
            </w:r>
            <w:proofErr w:type="spellEnd"/>
            <w:r>
              <w:rPr>
                <w:sz w:val="17"/>
              </w:rPr>
              <w:t xml:space="preserve"> voice encoder</w:t>
            </w:r>
          </w:p>
        </w:tc>
        <w:tc>
          <w:tcPr>
            <w:tcW w:w="3600" w:type="dxa"/>
            <w:shd w:val="clear" w:color="auto" w:fill="FAFBFC"/>
          </w:tcPr>
          <w:p w14:paraId="3BC08134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本地声纹嵌入模型，配合能量</w:t>
            </w:r>
            <w:r>
              <w:rPr>
                <w:sz w:val="17"/>
                <w:lang w:eastAsia="zh-CN"/>
              </w:rPr>
              <w:t xml:space="preserve"> VAD </w:t>
            </w:r>
            <w:r>
              <w:rPr>
                <w:sz w:val="17"/>
                <w:lang w:eastAsia="zh-CN"/>
              </w:rPr>
              <w:t>和在线余弦聚类完成匿名说话人分段；不需要外部授权或运行时下载。</w:t>
            </w:r>
          </w:p>
        </w:tc>
        <w:tc>
          <w:tcPr>
            <w:tcW w:w="3660" w:type="dxa"/>
            <w:shd w:val="clear" w:color="auto" w:fill="FAFBFC"/>
          </w:tcPr>
          <w:p w14:paraId="63297BF5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7"/>
              </w:rPr>
              <w:t>不提供专门的重叠语音检测模型；重叠片段按时间对齐保留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speaker_ids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speaker_overlap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元数据，质量边界需要</w:t>
            </w:r>
            <w:r>
              <w:rPr>
                <w:sz w:val="17"/>
              </w:rPr>
              <w:t xml:space="preserve"> DER/JER </w:t>
            </w:r>
            <w:r>
              <w:rPr>
                <w:sz w:val="17"/>
              </w:rPr>
              <w:t>语料评测。</w:t>
            </w:r>
          </w:p>
        </w:tc>
      </w:tr>
      <w:tr w:rsidR="001102F4" w14:paraId="07664355" w14:textId="77777777">
        <w:tc>
          <w:tcPr>
            <w:tcW w:w="2100" w:type="dxa"/>
            <w:shd w:val="clear" w:color="auto" w:fill="FFFFFF"/>
          </w:tcPr>
          <w:p w14:paraId="1C899E1F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>版本化</w:t>
            </w:r>
            <w:r>
              <w:rPr>
                <w:sz w:val="17"/>
              </w:rPr>
              <w:t xml:space="preserve"> TranscriptStore</w:t>
            </w:r>
          </w:p>
        </w:tc>
        <w:tc>
          <w:tcPr>
            <w:tcW w:w="3600" w:type="dxa"/>
            <w:shd w:val="clear" w:color="auto" w:fill="FFFFFF"/>
          </w:tcPr>
          <w:p w14:paraId="6683BCA3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>精修会改变句子边界；事件、修订号和</w:t>
            </w:r>
            <w:r>
              <w:rPr>
                <w:sz w:val="17"/>
              </w:rPr>
              <w:t xml:space="preserve"> source_segment_id </w:t>
            </w:r>
            <w:r>
              <w:rPr>
                <w:sz w:val="17"/>
              </w:rPr>
              <w:t>能让前端正确删除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替换旧结果。</w:t>
            </w:r>
          </w:p>
        </w:tc>
        <w:tc>
          <w:tcPr>
            <w:tcW w:w="3660" w:type="dxa"/>
            <w:shd w:val="clear" w:color="auto" w:fill="FFFFFF"/>
          </w:tcPr>
          <w:p w14:paraId="66E8ADF3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直接多线程覆盖</w:t>
            </w: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transcript.jsonl</w:t>
            </w:r>
            <w:proofErr w:type="spellEnd"/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实现快但会产生竞态、旧句残留和难以审计的问题。</w:t>
            </w:r>
          </w:p>
        </w:tc>
      </w:tr>
      <w:tr w:rsidR="001102F4" w14:paraId="7799143F" w14:textId="77777777">
        <w:tc>
          <w:tcPr>
            <w:tcW w:w="2100" w:type="dxa"/>
            <w:shd w:val="clear" w:color="auto" w:fill="FAFBFC"/>
          </w:tcPr>
          <w:p w14:paraId="7931D79C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>单</w:t>
            </w:r>
            <w:r>
              <w:rPr>
                <w:sz w:val="17"/>
              </w:rPr>
              <w:t xml:space="preserve"> GPU </w:t>
            </w:r>
            <w:r>
              <w:rPr>
                <w:sz w:val="17"/>
              </w:rPr>
              <w:t>锁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有界队列</w:t>
            </w:r>
          </w:p>
        </w:tc>
        <w:tc>
          <w:tcPr>
            <w:tcW w:w="3600" w:type="dxa"/>
            <w:shd w:val="clear" w:color="auto" w:fill="FAFBFC"/>
          </w:tcPr>
          <w:p w14:paraId="082983AC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优先保证稳定、可预测和可恢复；队列满时可以明确拒绝或排队。</w:t>
            </w:r>
          </w:p>
        </w:tc>
        <w:tc>
          <w:tcPr>
            <w:tcW w:w="3660" w:type="dxa"/>
            <w:shd w:val="clear" w:color="auto" w:fill="FAFBFC"/>
          </w:tcPr>
          <w:p w14:paraId="3BAD04AC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7"/>
              </w:rPr>
              <w:t>并行加载会提高吞吐，但在</w:t>
            </w:r>
            <w:proofErr w:type="spellEnd"/>
            <w:r>
              <w:rPr>
                <w:sz w:val="17"/>
              </w:rPr>
              <w:t xml:space="preserve"> 8 GB </w:t>
            </w:r>
            <w:proofErr w:type="spellStart"/>
            <w:r>
              <w:rPr>
                <w:sz w:val="17"/>
              </w:rPr>
              <w:t>显存基线下更易</w:t>
            </w:r>
            <w:proofErr w:type="spellEnd"/>
            <w:r>
              <w:rPr>
                <w:sz w:val="17"/>
              </w:rPr>
              <w:t xml:space="preserve"> OOM</w:t>
            </w:r>
            <w:r>
              <w:rPr>
                <w:sz w:val="17"/>
              </w:rPr>
              <w:t>；企业版再按</w:t>
            </w:r>
            <w:r>
              <w:rPr>
                <w:sz w:val="17"/>
              </w:rPr>
              <w:t xml:space="preserve"> GPU worker </w:t>
            </w:r>
            <w:r>
              <w:rPr>
                <w:sz w:val="17"/>
              </w:rPr>
              <w:t>横向扩展。</w:t>
            </w:r>
          </w:p>
        </w:tc>
      </w:tr>
      <w:tr w:rsidR="001102F4" w14:paraId="3F00DDFB" w14:textId="77777777">
        <w:tc>
          <w:tcPr>
            <w:tcW w:w="2100" w:type="dxa"/>
            <w:shd w:val="clear" w:color="auto" w:fill="FFFFFF"/>
          </w:tcPr>
          <w:p w14:paraId="46AAA5F4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>积墨</w:t>
            </w:r>
            <w:r>
              <w:rPr>
                <w:sz w:val="17"/>
              </w:rPr>
              <w:t xml:space="preserve"> SSE</w:t>
            </w:r>
          </w:p>
        </w:tc>
        <w:tc>
          <w:tcPr>
            <w:tcW w:w="3600" w:type="dxa"/>
            <w:shd w:val="clear" w:color="auto" w:fill="FFFFFF"/>
          </w:tcPr>
          <w:p w14:paraId="1BAD5F3B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>保留现有会议纪要和</w:t>
            </w:r>
            <w:r>
              <w:rPr>
                <w:sz w:val="17"/>
              </w:rPr>
              <w:t xml:space="preserve"> To-do </w:t>
            </w:r>
            <w:r>
              <w:rPr>
                <w:sz w:val="17"/>
              </w:rPr>
              <w:t>能力，流式输出体验较好；本地端不再绑定一套通用</w:t>
            </w:r>
            <w:r>
              <w:rPr>
                <w:sz w:val="17"/>
              </w:rPr>
              <w:t xml:space="preserve"> LLM</w:t>
            </w:r>
            <w:r>
              <w:rPr>
                <w:sz w:val="17"/>
              </w:rPr>
              <w:t>。</w:t>
            </w:r>
          </w:p>
        </w:tc>
        <w:tc>
          <w:tcPr>
            <w:tcW w:w="3660" w:type="dxa"/>
            <w:shd w:val="clear" w:color="auto" w:fill="FFFFFF"/>
          </w:tcPr>
          <w:p w14:paraId="652B08E3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带来外部服务依赖和按会话计费，因此需要在</w:t>
            </w:r>
            <w:r>
              <w:rPr>
                <w:sz w:val="17"/>
                <w:lang w:eastAsia="zh-CN"/>
              </w:rPr>
              <w:t xml:space="preserve"> metrics </w:t>
            </w:r>
            <w:r>
              <w:rPr>
                <w:sz w:val="17"/>
                <w:lang w:eastAsia="zh-CN"/>
              </w:rPr>
              <w:t>中记录</w:t>
            </w:r>
            <w:r>
              <w:rPr>
                <w:sz w:val="17"/>
                <w:lang w:eastAsia="zh-CN"/>
              </w:rPr>
              <w:t xml:space="preserve"> API </w:t>
            </w:r>
            <w:r>
              <w:rPr>
                <w:sz w:val="17"/>
                <w:lang w:eastAsia="zh-CN"/>
              </w:rPr>
              <w:t>请求数、会话次数、费用、耗时、失败和重试。</w:t>
            </w:r>
          </w:p>
        </w:tc>
      </w:tr>
    </w:tbl>
    <w:p w14:paraId="1F50C725" w14:textId="77777777" w:rsidR="001102F4" w:rsidRDefault="00842086">
      <w:pPr>
        <w:rPr>
          <w:lang w:eastAsia="zh-CN"/>
        </w:rPr>
      </w:pPr>
      <w:r>
        <w:rPr>
          <w:lang w:eastAsia="zh-CN"/>
        </w:rPr>
        <w:br w:type="page"/>
      </w:r>
    </w:p>
    <w:p w14:paraId="78F48B90" w14:textId="77777777" w:rsidR="001102F4" w:rsidRDefault="00842086">
      <w:pPr>
        <w:pStyle w:val="1"/>
        <w:rPr>
          <w:lang w:eastAsia="zh-CN"/>
        </w:rPr>
      </w:pPr>
      <w:r>
        <w:rPr>
          <w:rFonts w:ascii="Calibri" w:eastAsia="微软雅黑" w:hAnsi="Calibri" w:cs="微软雅黑"/>
          <w:lang w:eastAsia="zh-CN"/>
        </w:rPr>
        <w:lastRenderedPageBreak/>
        <w:t xml:space="preserve">8. </w:t>
      </w:r>
      <w:r>
        <w:rPr>
          <w:rFonts w:ascii="Calibri" w:eastAsia="微软雅黑" w:hAnsi="Calibri" w:cs="微软雅黑"/>
          <w:lang w:eastAsia="zh-CN"/>
        </w:rPr>
        <w:t>容量、并发与性能口径</w:t>
      </w:r>
    </w:p>
    <w:p w14:paraId="589B0B32" w14:textId="77777777" w:rsidR="001102F4" w:rsidRDefault="00842086">
      <w:pPr>
        <w:pBdr>
          <w:top w:val="single" w:sz="7" w:space="5" w:color="A56A00"/>
          <w:left w:val="single" w:sz="7" w:space="5" w:color="A56A00"/>
          <w:bottom w:val="single" w:sz="7" w:space="5" w:color="A56A00"/>
          <w:right w:val="single" w:sz="7" w:space="5" w:color="A56A00"/>
        </w:pBdr>
        <w:shd w:val="clear" w:color="auto" w:fill="FFF8E8"/>
        <w:spacing w:before="100" w:after="160" w:line="269" w:lineRule="auto"/>
        <w:ind w:left="144" w:right="144"/>
        <w:rPr>
          <w:lang w:eastAsia="zh-CN"/>
        </w:rPr>
      </w:pPr>
      <w:r>
        <w:rPr>
          <w:b/>
          <w:color w:val="A56A00"/>
          <w:sz w:val="20"/>
          <w:lang w:eastAsia="zh-CN"/>
        </w:rPr>
        <w:t>阅读说明</w:t>
      </w:r>
      <w:r>
        <w:rPr>
          <w:b/>
          <w:color w:val="A56A00"/>
          <w:sz w:val="20"/>
          <w:lang w:eastAsia="zh-CN"/>
        </w:rPr>
        <w:t xml:space="preserve">  </w:t>
      </w:r>
      <w:r>
        <w:rPr>
          <w:sz w:val="21"/>
          <w:lang w:eastAsia="zh-CN"/>
        </w:rPr>
        <w:t>本节把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当前可写入产品规格的事实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和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必须基于</w:t>
      </w:r>
      <w:r>
        <w:rPr>
          <w:sz w:val="21"/>
          <w:lang w:eastAsia="zh-CN"/>
        </w:rPr>
        <w:t xml:space="preserve"> benchmark </w:t>
      </w:r>
      <w:r>
        <w:rPr>
          <w:sz w:val="21"/>
          <w:lang w:eastAsia="zh-CN"/>
        </w:rPr>
        <w:t>才能承诺的数值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分开。模型卡、配置项和架构设计可以说明能力边界，但不能替代目标</w:t>
      </w:r>
      <w:r>
        <w:rPr>
          <w:sz w:val="21"/>
          <w:lang w:eastAsia="zh-CN"/>
        </w:rPr>
        <w:t xml:space="preserve"> GPU</w:t>
      </w:r>
      <w:r>
        <w:rPr>
          <w:sz w:val="21"/>
          <w:lang w:eastAsia="zh-CN"/>
        </w:rPr>
        <w:t>、混合语言语料和</w:t>
      </w:r>
      <w:r>
        <w:rPr>
          <w:sz w:val="21"/>
          <w:lang w:eastAsia="zh-CN"/>
        </w:rPr>
        <w:t xml:space="preserve"> 30 </w:t>
      </w:r>
      <w:r>
        <w:rPr>
          <w:sz w:val="21"/>
          <w:lang w:eastAsia="zh-CN"/>
        </w:rPr>
        <w:t>分钟连续录音下的压测。</w:t>
      </w:r>
    </w:p>
    <w:tbl>
      <w:tblPr>
        <w:tblW w:w="9360" w:type="dxa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  <w:tblLayout w:type="fixed"/>
        <w:tblLook w:val="04A0" w:firstRow="1" w:lastRow="0" w:firstColumn="1" w:lastColumn="0" w:noHBand="0" w:noVBand="1"/>
      </w:tblPr>
      <w:tblGrid>
        <w:gridCol w:w="1850"/>
        <w:gridCol w:w="2750"/>
        <w:gridCol w:w="1350"/>
        <w:gridCol w:w="3410"/>
      </w:tblGrid>
      <w:tr w:rsidR="001102F4" w14:paraId="2AA2F398" w14:textId="77777777">
        <w:trPr>
          <w:tblHeader/>
        </w:trPr>
        <w:tc>
          <w:tcPr>
            <w:tcW w:w="18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096EFB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b/>
                <w:color w:val="0B2545"/>
                <w:sz w:val="18"/>
              </w:rPr>
              <w:t>指标</w:t>
            </w:r>
            <w:proofErr w:type="spellEnd"/>
          </w:p>
        </w:tc>
        <w:tc>
          <w:tcPr>
            <w:tcW w:w="27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F369A7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当前产品口径</w:t>
            </w:r>
          </w:p>
        </w:tc>
        <w:tc>
          <w:tcPr>
            <w:tcW w:w="13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28F6AD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状态</w:t>
            </w:r>
          </w:p>
        </w:tc>
        <w:tc>
          <w:tcPr>
            <w:tcW w:w="341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BF782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验收</w:t>
            </w:r>
            <w:r>
              <w:rPr>
                <w:b/>
                <w:color w:val="0B2545"/>
                <w:sz w:val="18"/>
              </w:rPr>
              <w:t>/</w:t>
            </w:r>
            <w:r>
              <w:rPr>
                <w:b/>
                <w:color w:val="0B2545"/>
                <w:sz w:val="18"/>
              </w:rPr>
              <w:t>说明</w:t>
            </w:r>
          </w:p>
        </w:tc>
      </w:tr>
      <w:tr w:rsidR="001102F4" w14:paraId="5AE1004B" w14:textId="77777777">
        <w:tc>
          <w:tcPr>
            <w:tcW w:w="1850" w:type="dxa"/>
            <w:shd w:val="clear" w:color="auto" w:fill="FFFFFF"/>
          </w:tcPr>
          <w:p w14:paraId="4867DEFE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>正式支持语言</w:t>
            </w:r>
          </w:p>
        </w:tc>
        <w:tc>
          <w:tcPr>
            <w:tcW w:w="2750" w:type="dxa"/>
            <w:shd w:val="clear" w:color="auto" w:fill="FFFFFF"/>
          </w:tcPr>
          <w:p w14:paraId="53E288C5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种：中文、英文、德文</w:t>
            </w:r>
          </w:p>
        </w:tc>
        <w:tc>
          <w:tcPr>
            <w:tcW w:w="1350" w:type="dxa"/>
            <w:shd w:val="clear" w:color="auto" w:fill="FFFFFF"/>
          </w:tcPr>
          <w:p w14:paraId="34A5C6E2" w14:textId="77777777" w:rsidR="001102F4" w:rsidRDefault="00842086"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产品规格</w:t>
            </w:r>
          </w:p>
        </w:tc>
        <w:tc>
          <w:tcPr>
            <w:tcW w:w="3410" w:type="dxa"/>
            <w:shd w:val="clear" w:color="auto" w:fill="FFFFFF"/>
          </w:tcPr>
          <w:p w14:paraId="56CB935B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中文原文；英文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德文翻译为简体中文；不把</w:t>
            </w:r>
            <w:r>
              <w:rPr>
                <w:sz w:val="17"/>
                <w:lang w:eastAsia="zh-CN"/>
              </w:rPr>
              <w:t xml:space="preserve"> Whisper 99 </w:t>
            </w:r>
            <w:r>
              <w:rPr>
                <w:sz w:val="17"/>
                <w:lang w:eastAsia="zh-CN"/>
              </w:rPr>
              <w:t>语言模型卡当成产品正式支持范围。</w:t>
            </w:r>
          </w:p>
        </w:tc>
      </w:tr>
      <w:tr w:rsidR="001102F4" w14:paraId="22A4F1F1" w14:textId="77777777">
        <w:tc>
          <w:tcPr>
            <w:tcW w:w="1850" w:type="dxa"/>
            <w:shd w:val="clear" w:color="auto" w:fill="FAFBFC"/>
          </w:tcPr>
          <w:p w14:paraId="04D52F37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7"/>
              </w:rPr>
              <w:t>输入音频</w:t>
            </w:r>
            <w:proofErr w:type="spellEnd"/>
          </w:p>
        </w:tc>
        <w:tc>
          <w:tcPr>
            <w:tcW w:w="2750" w:type="dxa"/>
            <w:shd w:val="clear" w:color="auto" w:fill="FAFBFC"/>
          </w:tcPr>
          <w:p w14:paraId="01810F06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>16 kHz</w:t>
            </w:r>
            <w:r>
              <w:rPr>
                <w:sz w:val="17"/>
              </w:rPr>
              <w:t>、单声道、</w:t>
            </w:r>
            <w:r>
              <w:rPr>
                <w:sz w:val="17"/>
              </w:rPr>
              <w:t>PCM16</w:t>
            </w:r>
            <w:r>
              <w:rPr>
                <w:sz w:val="17"/>
              </w:rPr>
              <w:t>；浏览器</w:t>
            </w:r>
            <w:r>
              <w:rPr>
                <w:sz w:val="17"/>
              </w:rPr>
              <w:t xml:space="preserve"> AudioWorklet</w:t>
            </w:r>
            <w:r>
              <w:rPr>
                <w:sz w:val="17"/>
              </w:rPr>
              <w:t>；音频包上限</w:t>
            </w:r>
            <w:r>
              <w:rPr>
                <w:sz w:val="17"/>
              </w:rPr>
              <w:t xml:space="preserve"> 256 KiB</w:t>
            </w:r>
          </w:p>
        </w:tc>
        <w:tc>
          <w:tcPr>
            <w:tcW w:w="1350" w:type="dxa"/>
            <w:shd w:val="clear" w:color="auto" w:fill="FAFBFC"/>
          </w:tcPr>
          <w:p w14:paraId="4F2A1BF1" w14:textId="77777777" w:rsidR="001102F4" w:rsidRDefault="00842086"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已配置</w:t>
            </w:r>
          </w:p>
        </w:tc>
        <w:tc>
          <w:tcPr>
            <w:tcW w:w="3410" w:type="dxa"/>
            <w:shd w:val="clear" w:color="auto" w:fill="FAFBFC"/>
          </w:tcPr>
          <w:p w14:paraId="1D7EC053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服务端按包大小和顺序校验；默认本地保存</w:t>
            </w:r>
            <w:r>
              <w:rPr>
                <w:sz w:val="17"/>
                <w:lang w:eastAsia="zh-CN"/>
              </w:rPr>
              <w:t xml:space="preserve"> FLAC</w:t>
            </w:r>
            <w:r>
              <w:rPr>
                <w:sz w:val="17"/>
                <w:lang w:eastAsia="zh-CN"/>
              </w:rPr>
              <w:t>（无</w:t>
            </w: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ffmpeg</w:t>
            </w:r>
            <w:proofErr w:type="spellEnd"/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时</w:t>
            </w:r>
            <w:r>
              <w:rPr>
                <w:sz w:val="17"/>
                <w:lang w:eastAsia="zh-CN"/>
              </w:rPr>
              <w:t xml:space="preserve"> WAV</w:t>
            </w:r>
            <w:r>
              <w:rPr>
                <w:sz w:val="17"/>
                <w:lang w:eastAsia="zh-CN"/>
              </w:rPr>
              <w:t>）。</w:t>
            </w:r>
          </w:p>
        </w:tc>
      </w:tr>
      <w:tr w:rsidR="001102F4" w14:paraId="23E6D856" w14:textId="77777777">
        <w:tc>
          <w:tcPr>
            <w:tcW w:w="1850" w:type="dxa"/>
            <w:shd w:val="clear" w:color="auto" w:fill="FFFFFF"/>
          </w:tcPr>
          <w:p w14:paraId="2CE27076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7"/>
              </w:rPr>
              <w:t>分段与实时输出</w:t>
            </w:r>
            <w:proofErr w:type="spellEnd"/>
          </w:p>
        </w:tc>
        <w:tc>
          <w:tcPr>
            <w:tcW w:w="2750" w:type="dxa"/>
            <w:shd w:val="clear" w:color="auto" w:fill="FFFFFF"/>
          </w:tcPr>
          <w:p w14:paraId="06012468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>预滚动</w:t>
            </w:r>
            <w:r>
              <w:rPr>
                <w:sz w:val="17"/>
              </w:rPr>
              <w:t xml:space="preserve"> 240 ms</w:t>
            </w:r>
            <w:r>
              <w:rPr>
                <w:sz w:val="17"/>
              </w:rPr>
              <w:t>；开始说话判定</w:t>
            </w:r>
            <w:r>
              <w:rPr>
                <w:sz w:val="17"/>
              </w:rPr>
              <w:t xml:space="preserve"> 80 ms</w:t>
            </w:r>
            <w:r>
              <w:rPr>
                <w:sz w:val="17"/>
              </w:rPr>
              <w:t>；静音结束</w:t>
            </w:r>
            <w:r>
              <w:rPr>
                <w:sz w:val="17"/>
              </w:rPr>
              <w:t xml:space="preserve"> 700 ms；最短有效语音 450 ms；</w:t>
            </w:r>
            <w:r>
              <w:rPr>
                <w:sz w:val="17"/>
              </w:rPr>
            </w:r>
            <w:r>
              <w:rPr>
                <w:sz w:val="17"/>
              </w:rPr>
              <w:t xml:space="preserve">partial </w:t>
            </w:r>
            <w:r>
              <w:rPr>
                <w:sz w:val="17"/>
              </w:rPr>
              <w:t>间隔</w:t>
            </w:r>
            <w:r>
              <w:rPr>
                <w:sz w:val="17"/>
              </w:rPr>
              <w:t xml:space="preserve"> 900 ms</w:t>
            </w:r>
            <w:r>
              <w:rPr>
                <w:sz w:val="17"/>
              </w:rPr>
              <w:t>；单段上限</w:t>
            </w:r>
            <w:r>
              <w:rPr>
                <w:sz w:val="17"/>
              </w:rPr>
              <w:t xml:space="preserve"> 8 s</w:t>
            </w:r>
          </w:p>
        </w:tc>
        <w:tc>
          <w:tcPr>
            <w:tcW w:w="1350" w:type="dxa"/>
            <w:shd w:val="clear" w:color="auto" w:fill="FFFFFF"/>
          </w:tcPr>
          <w:p w14:paraId="74DE4C78" w14:textId="77777777" w:rsidR="001102F4" w:rsidRDefault="00842086"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已配置</w:t>
            </w:r>
          </w:p>
        </w:tc>
        <w:tc>
          <w:tcPr>
            <w:tcW w:w="3410" w:type="dxa"/>
            <w:shd w:val="clear" w:color="auto" w:fill="FFFFFF"/>
          </w:tcPr>
          <w:p w14:paraId="0F289B9F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这些是分段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推送参数，不等于端到端</w:t>
            </w:r>
            <w:r>
              <w:rPr>
                <w:sz w:val="17"/>
                <w:lang w:eastAsia="zh-CN"/>
              </w:rPr>
              <w:t xml:space="preserve"> P95 </w:t>
            </w:r>
            <w:r>
              <w:rPr>
                <w:sz w:val="17"/>
                <w:lang w:eastAsia="zh-CN"/>
              </w:rPr>
              <w:t>延迟；需以</w:t>
            </w:r>
            <w:r>
              <w:rPr>
                <w:sz w:val="17"/>
                <w:lang w:eastAsia="zh-CN"/>
              </w:rPr>
              <w:t xml:space="preserve"> benchmark </w:t>
            </w:r>
            <w:r>
              <w:rPr>
                <w:sz w:val="17"/>
                <w:lang w:eastAsia="zh-CN"/>
              </w:rPr>
              <w:t>结果发布延迟指标。</w:t>
            </w:r>
          </w:p>
        </w:tc>
      </w:tr>
      <w:tr w:rsidR="001102F4" w14:paraId="250A68DC" w14:textId="77777777">
        <w:tc>
          <w:tcPr>
            <w:tcW w:w="1850" w:type="dxa"/>
            <w:shd w:val="clear" w:color="auto" w:fill="FAFBFC"/>
          </w:tcPr>
          <w:p w14:paraId="6A063035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7"/>
              </w:rPr>
              <w:t>声音重叠</w:t>
            </w:r>
            <w:proofErr w:type="spellEnd"/>
          </w:p>
        </w:tc>
        <w:tc>
          <w:tcPr>
            <w:tcW w:w="2750" w:type="dxa"/>
            <w:shd w:val="clear" w:color="auto" w:fill="FAFBFC"/>
          </w:tcPr>
          <w:p w14:paraId="0A7460B6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>在线阶段：重叠片段只保留主说话人，不做实时双人并行转写；会后阶段：保留</w:t>
            </w:r>
            <w:r>
              <w:rPr>
                <w:sz w:val="17"/>
              </w:rPr>
              <w:t xml:space="preserve"> speaker_ids</w:t>
            </w:r>
            <w:r>
              <w:rPr>
                <w:sz w:val="17"/>
              </w:rPr>
              <w:t>，单个句子最多记录</w:t>
            </w:r>
            <w:r>
              <w:rPr>
                <w:sz w:val="17"/>
              </w:rPr>
              <w:t xml:space="preserve"> 10 </w:t>
            </w:r>
            <w:r>
              <w:rPr>
                <w:sz w:val="17"/>
              </w:rPr>
              <w:t>个重叠说话人；</w:t>
            </w:r>
            <w:r>
              <w:rPr>
                <w:sz w:val="17"/>
              </w:rPr>
              <w:t xml:space="preserve">speaker_overlap </w:t>
            </w:r>
            <w:r>
              <w:rPr>
                <w:sz w:val="17"/>
              </w:rPr>
              <w:t>上限</w:t>
            </w:r>
            <w:r>
              <w:rPr>
                <w:sz w:val="17"/>
              </w:rPr>
              <w:t xml:space="preserve"> 1.0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speaker_confidence </w:t>
            </w:r>
            <w:r>
              <w:rPr>
                <w:sz w:val="17"/>
              </w:rPr>
              <w:t>为</w:t>
            </w:r>
            <w:r>
              <w:rPr>
                <w:sz w:val="17"/>
              </w:rPr>
              <w:t xml:space="preserve"> 0–1</w:t>
            </w:r>
          </w:p>
        </w:tc>
        <w:tc>
          <w:tcPr>
            <w:tcW w:w="1350" w:type="dxa"/>
            <w:shd w:val="clear" w:color="auto" w:fill="FCECEC"/>
          </w:tcPr>
          <w:p w14:paraId="2DAED878" w14:textId="77777777" w:rsidR="001102F4" w:rsidRDefault="00842086"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产品限制</w:t>
            </w:r>
          </w:p>
        </w:tc>
        <w:tc>
          <w:tcPr>
            <w:tcW w:w="3410" w:type="dxa"/>
            <w:shd w:val="clear" w:color="auto" w:fill="FAFBFC"/>
          </w:tcPr>
          <w:p w14:paraId="27B34FD5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proofErr w:type="spellStart"/>
            <w:r>
              <w:rPr>
                <w:sz w:val="17"/>
                <w:lang w:eastAsia="zh-CN"/>
              </w:rPr>
              <w:t>Resemblyzer</w:t>
            </w:r>
            <w:proofErr w:type="spellEnd"/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本身不提供专门重叠检测；按时间重叠比例</w:t>
            </w:r>
            <w:r>
              <w:rPr>
                <w:sz w:val="17"/>
                <w:lang w:eastAsia="zh-CN"/>
              </w:rPr>
              <w:t xml:space="preserve"> ≥15% </w:t>
            </w:r>
            <w:r>
              <w:rPr>
                <w:sz w:val="17"/>
                <w:lang w:eastAsia="zh-CN"/>
              </w:rPr>
              <w:t>的说话人进入</w:t>
            </w: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speaker_ids</w:t>
            </w:r>
            <w:proofErr w:type="spellEnd"/>
            <w:r>
              <w:rPr>
                <w:sz w:val="17"/>
                <w:lang w:eastAsia="zh-CN"/>
              </w:rPr>
              <w:t>。多人同时说话越多，</w:t>
            </w:r>
            <w:r>
              <w:rPr>
                <w:sz w:val="17"/>
                <w:lang w:eastAsia="zh-CN"/>
              </w:rPr>
              <w:t>WER/</w:t>
            </w:r>
            <w:r>
              <w:rPr>
                <w:sz w:val="17"/>
                <w:lang w:eastAsia="zh-CN"/>
              </w:rPr>
              <w:t>说话人错误率越可能下降。</w:t>
            </w:r>
            <w:r>
              <w:rPr>
                <w:sz w:val="17"/>
                <w:lang w:eastAsia="zh-CN"/>
              </w:rPr>
              <w:t xml:space="preserve">10 </w:t>
            </w:r>
            <w:r>
              <w:rPr>
                <w:sz w:val="17"/>
                <w:lang w:eastAsia="zh-CN"/>
              </w:rPr>
              <w:t>人是存储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接口保护上限，不是识别质量保证。</w:t>
            </w:r>
          </w:p>
        </w:tc>
      </w:tr>
      <w:tr w:rsidR="001102F4" w14:paraId="4C82CD07" w14:textId="77777777">
        <w:tc>
          <w:tcPr>
            <w:tcW w:w="1850" w:type="dxa"/>
            <w:shd w:val="clear" w:color="auto" w:fill="FFFFFF"/>
          </w:tcPr>
          <w:p w14:paraId="1B658888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7"/>
              </w:rPr>
              <w:t>匿名演讲人数量</w:t>
            </w:r>
            <w:proofErr w:type="spellEnd"/>
          </w:p>
        </w:tc>
        <w:tc>
          <w:tcPr>
            <w:tcW w:w="2750" w:type="dxa"/>
            <w:shd w:val="clear" w:color="auto" w:fill="FFFFFF"/>
          </w:tcPr>
          <w:p w14:paraId="21337D42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实时匿名编号建议上限</w:t>
            </w:r>
            <w:r>
              <w:rPr>
                <w:sz w:val="17"/>
                <w:lang w:eastAsia="zh-CN"/>
              </w:rPr>
              <w:t xml:space="preserve"> 10 </w:t>
            </w:r>
            <w:r>
              <w:rPr>
                <w:sz w:val="17"/>
                <w:lang w:eastAsia="zh-CN"/>
              </w:rPr>
              <w:t>人；会后</w:t>
            </w: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Resemblyzer</w:t>
            </w:r>
            <w:proofErr w:type="spellEnd"/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重排单场会议建议上限</w:t>
            </w:r>
            <w:r>
              <w:rPr>
                <w:sz w:val="17"/>
                <w:lang w:eastAsia="zh-CN"/>
              </w:rPr>
              <w:t xml:space="preserve"> 20 </w:t>
            </w:r>
            <w:r>
              <w:rPr>
                <w:sz w:val="17"/>
                <w:lang w:eastAsia="zh-CN"/>
              </w:rPr>
              <w:t>人；接口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前端最多展示</w:t>
            </w:r>
            <w:r>
              <w:rPr>
                <w:sz w:val="17"/>
                <w:lang w:eastAsia="zh-CN"/>
              </w:rPr>
              <w:t xml:space="preserve"> 32 </w:t>
            </w:r>
            <w:r>
              <w:rPr>
                <w:sz w:val="17"/>
                <w:lang w:eastAsia="zh-CN"/>
              </w:rPr>
              <w:t>个匿名演讲人</w:t>
            </w:r>
          </w:p>
        </w:tc>
        <w:tc>
          <w:tcPr>
            <w:tcW w:w="1350" w:type="dxa"/>
            <w:shd w:val="clear" w:color="auto" w:fill="FFFFFF"/>
          </w:tcPr>
          <w:p w14:paraId="4F591B20" w14:textId="77777777" w:rsidR="001102F4" w:rsidRDefault="00842086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7"/>
              </w:rPr>
              <w:t>产品规格</w:t>
            </w:r>
            <w:proofErr w:type="spellEnd"/>
          </w:p>
        </w:tc>
        <w:tc>
          <w:tcPr>
            <w:tcW w:w="3410" w:type="dxa"/>
            <w:shd w:val="clear" w:color="auto" w:fill="FFFFFF"/>
          </w:tcPr>
          <w:p w14:paraId="287285C6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超过展示上限时按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其他演讲人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聚合或转入人工校正；匿名编号不等于实名身份，首次出现顺序编号。</w:t>
            </w:r>
          </w:p>
        </w:tc>
      </w:tr>
      <w:tr w:rsidR="001102F4" w14:paraId="032D7B8D" w14:textId="77777777">
        <w:tc>
          <w:tcPr>
            <w:tcW w:w="1850" w:type="dxa"/>
            <w:shd w:val="clear" w:color="auto" w:fill="FAFBFC"/>
          </w:tcPr>
          <w:p w14:paraId="5100660D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7"/>
              </w:rPr>
              <w:t>单场会议时长</w:t>
            </w:r>
            <w:proofErr w:type="spellEnd"/>
          </w:p>
        </w:tc>
        <w:tc>
          <w:tcPr>
            <w:tcW w:w="2750" w:type="dxa"/>
            <w:shd w:val="clear" w:color="auto" w:fill="FAFBFC"/>
          </w:tcPr>
          <w:p w14:paraId="1757D8C4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建议连续录音</w:t>
            </w:r>
            <w:r>
              <w:rPr>
                <w:sz w:val="17"/>
                <w:lang w:eastAsia="zh-CN"/>
              </w:rPr>
              <w:t xml:space="preserve"> ≤4 </w:t>
            </w:r>
            <w:r>
              <w:rPr>
                <w:sz w:val="17"/>
                <w:lang w:eastAsia="zh-CN"/>
              </w:rPr>
              <w:t>小时；音频每</w:t>
            </w:r>
            <w:r>
              <w:rPr>
                <w:sz w:val="17"/>
                <w:lang w:eastAsia="zh-CN"/>
              </w:rPr>
              <w:t xml:space="preserve"> 30 </w:t>
            </w:r>
            <w:r>
              <w:rPr>
                <w:sz w:val="17"/>
                <w:lang w:eastAsia="zh-CN"/>
              </w:rPr>
              <w:t>分钟滚动切片；后处理时长随音频长度近似线性增长</w:t>
            </w:r>
          </w:p>
        </w:tc>
        <w:tc>
          <w:tcPr>
            <w:tcW w:w="1350" w:type="dxa"/>
            <w:shd w:val="clear" w:color="auto" w:fill="FFF8E8"/>
          </w:tcPr>
          <w:p w14:paraId="20239B17" w14:textId="77777777" w:rsidR="001102F4" w:rsidRDefault="00842086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7"/>
              </w:rPr>
              <w:t>运营建议</w:t>
            </w:r>
            <w:proofErr w:type="spellEnd"/>
          </w:p>
        </w:tc>
        <w:tc>
          <w:tcPr>
            <w:tcW w:w="3410" w:type="dxa"/>
            <w:shd w:val="clear" w:color="auto" w:fill="FAFBFC"/>
          </w:tcPr>
          <w:p w14:paraId="11018A90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超过</w:t>
            </w:r>
            <w:r>
              <w:rPr>
                <w:sz w:val="17"/>
                <w:lang w:eastAsia="zh-CN"/>
              </w:rPr>
              <w:t xml:space="preserve"> 4 </w:t>
            </w:r>
            <w:r>
              <w:rPr>
                <w:sz w:val="17"/>
                <w:lang w:eastAsia="zh-CN"/>
              </w:rPr>
              <w:t>小时建议拆分会议或按阶段停录，避免单任务积压。</w:t>
            </w:r>
          </w:p>
        </w:tc>
      </w:tr>
      <w:tr w:rsidR="001102F4" w14:paraId="179B39AE" w14:textId="77777777">
        <w:tc>
          <w:tcPr>
            <w:tcW w:w="1850" w:type="dxa"/>
            <w:shd w:val="clear" w:color="auto" w:fill="FFFFFF"/>
          </w:tcPr>
          <w:p w14:paraId="02E97D69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7"/>
              </w:rPr>
              <w:t>单实例活跃会议</w:t>
            </w:r>
            <w:proofErr w:type="spellEnd"/>
          </w:p>
        </w:tc>
        <w:tc>
          <w:tcPr>
            <w:tcW w:w="2750" w:type="dxa"/>
            <w:shd w:val="clear" w:color="auto" w:fill="FFFFFF"/>
          </w:tcPr>
          <w:p w14:paraId="527CC690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>默认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场；</w:t>
            </w:r>
            <w:r>
              <w:rPr>
                <w:sz w:val="17"/>
              </w:rPr>
              <w:t>MEETING_MAX_ACTIVE_MEETINGS=1</w:t>
            </w:r>
          </w:p>
        </w:tc>
        <w:tc>
          <w:tcPr>
            <w:tcW w:w="1350" w:type="dxa"/>
            <w:shd w:val="clear" w:color="auto" w:fill="E8F4F2"/>
          </w:tcPr>
          <w:p w14:paraId="17DA739A" w14:textId="77777777" w:rsidR="001102F4" w:rsidRDefault="00842086"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部署基线</w:t>
            </w:r>
          </w:p>
        </w:tc>
        <w:tc>
          <w:tcPr>
            <w:tcW w:w="3410" w:type="dxa"/>
            <w:shd w:val="clear" w:color="auto" w:fill="FFFFFF"/>
          </w:tcPr>
          <w:p w14:paraId="32919F5B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>单</w:t>
            </w:r>
            <w:r>
              <w:rPr>
                <w:sz w:val="17"/>
              </w:rPr>
              <w:t xml:space="preserve"> GPU </w:t>
            </w:r>
            <w:r>
              <w:rPr>
                <w:sz w:val="17"/>
              </w:rPr>
              <w:t>本地部署。增加到多场前需按</w:t>
            </w:r>
            <w:r>
              <w:rPr>
                <w:sz w:val="17"/>
              </w:rPr>
              <w:t xml:space="preserve"> GPU worker </w:t>
            </w:r>
            <w:r>
              <w:rPr>
                <w:sz w:val="17"/>
              </w:rPr>
              <w:t>横向扩展并重新压测。</w:t>
            </w:r>
          </w:p>
        </w:tc>
      </w:tr>
      <w:tr w:rsidR="001102F4" w14:paraId="162F53B4" w14:textId="77777777">
        <w:tc>
          <w:tcPr>
            <w:tcW w:w="1850" w:type="dxa"/>
            <w:shd w:val="clear" w:color="auto" w:fill="FAFBFC"/>
          </w:tcPr>
          <w:p w14:paraId="390096F6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 xml:space="preserve">GPU </w:t>
            </w:r>
            <w:r>
              <w:rPr>
                <w:sz w:val="17"/>
              </w:rPr>
              <w:t>资源锁</w:t>
            </w:r>
          </w:p>
        </w:tc>
        <w:tc>
          <w:tcPr>
            <w:tcW w:w="2750" w:type="dxa"/>
            <w:shd w:val="clear" w:color="auto" w:fill="FAFBFC"/>
          </w:tcPr>
          <w:p w14:paraId="66AC3188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>实时</w:t>
            </w:r>
            <w:r>
              <w:rPr>
                <w:sz w:val="17"/>
              </w:rPr>
              <w:t xml:space="preserve"> ASR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large-v3</w:t>
            </w:r>
            <w:r>
              <w:rPr>
                <w:sz w:val="17"/>
              </w:rPr>
              <w:t>、翻译和</w:t>
            </w:r>
            <w:r>
              <w:rPr>
                <w:sz w:val="17"/>
              </w:rPr>
              <w:t xml:space="preserve"> Resemblyzer </w:t>
            </w:r>
            <w:r>
              <w:rPr>
                <w:sz w:val="17"/>
              </w:rPr>
              <w:t>共用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把进程内</w:t>
            </w:r>
            <w:r>
              <w:rPr>
                <w:sz w:val="17"/>
              </w:rPr>
              <w:t xml:space="preserve"> GPU </w:t>
            </w:r>
            <w:r>
              <w:rPr>
                <w:sz w:val="17"/>
              </w:rPr>
              <w:t>锁，严格串行</w:t>
            </w:r>
          </w:p>
        </w:tc>
        <w:tc>
          <w:tcPr>
            <w:tcW w:w="1350" w:type="dxa"/>
            <w:shd w:val="clear" w:color="auto" w:fill="FAFBFC"/>
          </w:tcPr>
          <w:p w14:paraId="76F52A42" w14:textId="77777777" w:rsidR="001102F4" w:rsidRDefault="00842086"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已实现</w:t>
            </w:r>
          </w:p>
        </w:tc>
        <w:tc>
          <w:tcPr>
            <w:tcW w:w="3410" w:type="dxa"/>
            <w:shd w:val="clear" w:color="auto" w:fill="FAFBFC"/>
          </w:tcPr>
          <w:p w14:paraId="36632FD8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>避免</w:t>
            </w:r>
            <w:r>
              <w:rPr>
                <w:sz w:val="17"/>
              </w:rPr>
              <w:t xml:space="preserve"> 8 GB </w:t>
            </w:r>
            <w:r>
              <w:rPr>
                <w:sz w:val="17"/>
              </w:rPr>
              <w:t>显存同时执行重推理；当前不提供可配置</w:t>
            </w:r>
            <w:r>
              <w:rPr>
                <w:sz w:val="17"/>
              </w:rPr>
              <w:t xml:space="preserve"> worker pool </w:t>
            </w:r>
            <w:r>
              <w:rPr>
                <w:sz w:val="17"/>
              </w:rPr>
              <w:t>或显存硬配额。</w:t>
            </w:r>
          </w:p>
        </w:tc>
      </w:tr>
      <w:tr w:rsidR="001102F4" w14:paraId="0DE1F6BE" w14:textId="77777777">
        <w:tc>
          <w:tcPr>
            <w:tcW w:w="1850" w:type="dxa"/>
            <w:shd w:val="clear" w:color="auto" w:fill="FFFFFF"/>
          </w:tcPr>
          <w:p w14:paraId="30AAD8E3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>有界队列</w:t>
            </w:r>
          </w:p>
        </w:tc>
        <w:tc>
          <w:tcPr>
            <w:tcW w:w="2750" w:type="dxa"/>
            <w:shd w:val="clear" w:color="auto" w:fill="FFFFFF"/>
          </w:tcPr>
          <w:p w14:paraId="254F54A8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>实时推理</w:t>
            </w:r>
            <w:r>
              <w:rPr>
                <w:sz w:val="17"/>
              </w:rPr>
              <w:t xml:space="preserve"> 64</w:t>
            </w:r>
            <w:r>
              <w:rPr>
                <w:sz w:val="17"/>
              </w:rPr>
              <w:t>；精修</w:t>
            </w:r>
            <w:r>
              <w:rPr>
                <w:sz w:val="17"/>
              </w:rPr>
              <w:t xml:space="preserve"> 16</w:t>
            </w:r>
          </w:p>
        </w:tc>
        <w:tc>
          <w:tcPr>
            <w:tcW w:w="1350" w:type="dxa"/>
            <w:shd w:val="clear" w:color="auto" w:fill="FFFFFF"/>
          </w:tcPr>
          <w:p w14:paraId="6F6F82DA" w14:textId="77777777" w:rsidR="001102F4" w:rsidRDefault="00842086"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已配置</w:t>
            </w:r>
          </w:p>
        </w:tc>
        <w:tc>
          <w:tcPr>
            <w:tcW w:w="3410" w:type="dxa"/>
            <w:shd w:val="clear" w:color="auto" w:fill="FFFFFF"/>
          </w:tcPr>
          <w:p w14:paraId="23FBCC86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两条音频处理队列有界；企业任务队列属于扩展能力。</w:t>
            </w:r>
          </w:p>
        </w:tc>
      </w:tr>
      <w:tr w:rsidR="001102F4" w14:paraId="794A5ED4" w14:textId="77777777">
        <w:tc>
          <w:tcPr>
            <w:tcW w:w="1850" w:type="dxa"/>
            <w:shd w:val="clear" w:color="auto" w:fill="FAFBFC"/>
          </w:tcPr>
          <w:p w14:paraId="30C38422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7"/>
              </w:rPr>
              <w:t>多人并发</w:t>
            </w:r>
            <w:proofErr w:type="spellEnd"/>
          </w:p>
        </w:tc>
        <w:tc>
          <w:tcPr>
            <w:tcW w:w="2750" w:type="dxa"/>
            <w:shd w:val="clear" w:color="auto" w:fill="FAFBFC"/>
          </w:tcPr>
          <w:p w14:paraId="57B0CD2A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当前稳定基线：</w:t>
            </w:r>
            <w:r>
              <w:rPr>
                <w:sz w:val="17"/>
                <w:lang w:eastAsia="zh-CN"/>
              </w:rPr>
              <w:t xml:space="preserve">1 </w:t>
            </w:r>
            <w:r>
              <w:rPr>
                <w:sz w:val="17"/>
                <w:lang w:eastAsia="zh-CN"/>
              </w:rPr>
              <w:t>路活跃会议；企业压测目标：</w:t>
            </w:r>
            <w:r>
              <w:rPr>
                <w:sz w:val="17"/>
                <w:lang w:eastAsia="zh-CN"/>
              </w:rPr>
              <w:t xml:space="preserve">10 </w:t>
            </w:r>
            <w:r>
              <w:rPr>
                <w:sz w:val="17"/>
                <w:lang w:eastAsia="zh-CN"/>
              </w:rPr>
              <w:t>路同时会议</w:t>
            </w:r>
          </w:p>
        </w:tc>
        <w:tc>
          <w:tcPr>
            <w:tcW w:w="1350" w:type="dxa"/>
            <w:shd w:val="clear" w:color="auto" w:fill="E8F4F2"/>
          </w:tcPr>
          <w:p w14:paraId="34BBA2AB" w14:textId="77777777" w:rsidR="001102F4" w:rsidRDefault="00842086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7"/>
              </w:rPr>
              <w:t>基线</w:t>
            </w:r>
            <w:proofErr w:type="spellEnd"/>
            <w:r>
              <w:rPr>
                <w:b/>
                <w:sz w:val="17"/>
              </w:rPr>
              <w:t>/</w:t>
            </w:r>
            <w:proofErr w:type="spellStart"/>
            <w:r>
              <w:rPr>
                <w:b/>
                <w:sz w:val="17"/>
              </w:rPr>
              <w:t>目标</w:t>
            </w:r>
            <w:proofErr w:type="spellEnd"/>
          </w:p>
        </w:tc>
        <w:tc>
          <w:tcPr>
            <w:tcW w:w="3410" w:type="dxa"/>
            <w:shd w:val="clear" w:color="auto" w:fill="FAFBFC"/>
          </w:tcPr>
          <w:p w14:paraId="1D5C4EDE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10 </w:t>
            </w:r>
            <w:r>
              <w:rPr>
                <w:sz w:val="17"/>
                <w:lang w:eastAsia="zh-CN"/>
              </w:rPr>
              <w:t>路是压测目标，不是单</w:t>
            </w:r>
            <w:r>
              <w:rPr>
                <w:sz w:val="17"/>
                <w:lang w:eastAsia="zh-CN"/>
              </w:rPr>
              <w:t xml:space="preserve"> GPU </w:t>
            </w:r>
            <w:r>
              <w:rPr>
                <w:sz w:val="17"/>
                <w:lang w:eastAsia="zh-CN"/>
              </w:rPr>
              <w:t>承诺；需要目标</w:t>
            </w:r>
            <w:r>
              <w:rPr>
                <w:sz w:val="17"/>
                <w:lang w:eastAsia="zh-CN"/>
              </w:rPr>
              <w:t xml:space="preserve"> GPU</w:t>
            </w:r>
            <w:r>
              <w:rPr>
                <w:sz w:val="17"/>
                <w:lang w:eastAsia="zh-CN"/>
              </w:rPr>
              <w:t>、中英德混合语料和</w:t>
            </w:r>
            <w:r>
              <w:rPr>
                <w:sz w:val="17"/>
                <w:lang w:eastAsia="zh-CN"/>
              </w:rPr>
              <w:t xml:space="preserve"> 30 </w:t>
            </w:r>
            <w:r>
              <w:rPr>
                <w:sz w:val="17"/>
                <w:lang w:eastAsia="zh-CN"/>
              </w:rPr>
              <w:t>分钟连续</w:t>
            </w:r>
            <w:r>
              <w:rPr>
                <w:sz w:val="17"/>
                <w:lang w:eastAsia="zh-CN"/>
              </w:rPr>
              <w:lastRenderedPageBreak/>
              <w:t>录音验收。</w:t>
            </w:r>
          </w:p>
        </w:tc>
      </w:tr>
      <w:tr w:rsidR="001102F4" w14:paraId="06A660F9" w14:textId="77777777">
        <w:tc>
          <w:tcPr>
            <w:tcW w:w="1850" w:type="dxa"/>
            <w:shd w:val="clear" w:color="auto" w:fill="FFFFFF"/>
          </w:tcPr>
          <w:p w14:paraId="3524F675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7"/>
              </w:rPr>
              <w:t>断线恢复</w:t>
            </w:r>
            <w:proofErr w:type="spellEnd"/>
          </w:p>
        </w:tc>
        <w:tc>
          <w:tcPr>
            <w:tcW w:w="2750" w:type="dxa"/>
            <w:shd w:val="clear" w:color="auto" w:fill="FFFFFF"/>
          </w:tcPr>
          <w:p w14:paraId="660FC1B1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 xml:space="preserve">WebSocket </w:t>
            </w:r>
            <w:r>
              <w:rPr>
                <w:sz w:val="17"/>
              </w:rPr>
              <w:t>断线恢复窗口</w:t>
            </w:r>
            <w:r>
              <w:rPr>
                <w:sz w:val="17"/>
              </w:rPr>
              <w:t xml:space="preserve"> 15 s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stream ticket TTL 60 s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WebSocket </w:t>
            </w:r>
            <w:r>
              <w:rPr>
                <w:sz w:val="17"/>
              </w:rPr>
              <w:t>认证超时</w:t>
            </w:r>
            <w:r>
              <w:rPr>
                <w:sz w:val="17"/>
              </w:rPr>
              <w:t xml:space="preserve"> 5 s</w:t>
            </w:r>
          </w:p>
        </w:tc>
        <w:tc>
          <w:tcPr>
            <w:tcW w:w="1350" w:type="dxa"/>
            <w:shd w:val="clear" w:color="auto" w:fill="FFFFFF"/>
          </w:tcPr>
          <w:p w14:paraId="05867F51" w14:textId="77777777" w:rsidR="001102F4" w:rsidRDefault="00842086"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已配置</w:t>
            </w:r>
          </w:p>
        </w:tc>
        <w:tc>
          <w:tcPr>
            <w:tcW w:w="3410" w:type="dxa"/>
            <w:shd w:val="clear" w:color="auto" w:fill="FFFFFF"/>
          </w:tcPr>
          <w:p w14:paraId="13CEFC01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>窗口内恢复不会结束会议；前端通过</w:t>
            </w:r>
            <w:r>
              <w:rPr>
                <w:sz w:val="17"/>
              </w:rPr>
              <w:t xml:space="preserve"> snapshot_revision </w:t>
            </w:r>
            <w:r>
              <w:rPr>
                <w:sz w:val="17"/>
              </w:rPr>
              <w:t>丢弃旧消息。</w:t>
            </w:r>
          </w:p>
        </w:tc>
      </w:tr>
      <w:tr w:rsidR="001102F4" w14:paraId="255D2422" w14:textId="77777777">
        <w:tc>
          <w:tcPr>
            <w:tcW w:w="1850" w:type="dxa"/>
            <w:shd w:val="clear" w:color="auto" w:fill="FAFBFC"/>
          </w:tcPr>
          <w:p w14:paraId="37E2E32F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>音频保留</w:t>
            </w:r>
          </w:p>
        </w:tc>
        <w:tc>
          <w:tcPr>
            <w:tcW w:w="2750" w:type="dxa"/>
            <w:shd w:val="clear" w:color="auto" w:fill="FAFBFC"/>
          </w:tcPr>
          <w:p w14:paraId="16325ACB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>完整会议结果默认保留</w:t>
            </w:r>
            <w:r>
              <w:rPr>
                <w:sz w:val="17"/>
              </w:rPr>
              <w:t xml:space="preserve"> 30 </w:t>
            </w:r>
            <w:r>
              <w:rPr>
                <w:sz w:val="17"/>
              </w:rPr>
              <w:t>天；</w:t>
            </w:r>
            <w:r>
              <w:rPr>
                <w:sz w:val="17"/>
              </w:rPr>
              <w:t xml:space="preserve">MEETING_KEEP_AUDIO=0 </w:t>
            </w:r>
            <w:r>
              <w:rPr>
                <w:sz w:val="17"/>
              </w:rPr>
              <w:t>时，音频在精修和说话人重排成功后删除；失败时保留以便重试</w:t>
            </w:r>
          </w:p>
        </w:tc>
        <w:tc>
          <w:tcPr>
            <w:tcW w:w="1350" w:type="dxa"/>
            <w:shd w:val="clear" w:color="auto" w:fill="FAFBFC"/>
          </w:tcPr>
          <w:p w14:paraId="24D1D39F" w14:textId="77777777" w:rsidR="001102F4" w:rsidRDefault="00842086"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已配置</w:t>
            </w:r>
          </w:p>
        </w:tc>
        <w:tc>
          <w:tcPr>
            <w:tcW w:w="3410" w:type="dxa"/>
            <w:shd w:val="clear" w:color="auto" w:fill="FAFBFC"/>
          </w:tcPr>
          <w:p w14:paraId="20B0453E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 xml:space="preserve">retention_days=0 </w:t>
            </w:r>
            <w:r>
              <w:rPr>
                <w:sz w:val="17"/>
              </w:rPr>
              <w:t>可关闭自动过期删除；受磁盘容量、企业合规和删除策略影响。</w:t>
            </w:r>
          </w:p>
        </w:tc>
      </w:tr>
      <w:tr w:rsidR="001102F4" w14:paraId="3FE5C7CF" w14:textId="77777777">
        <w:tc>
          <w:tcPr>
            <w:tcW w:w="1850" w:type="dxa"/>
            <w:shd w:val="clear" w:color="auto" w:fill="FFFFFF"/>
          </w:tcPr>
          <w:p w14:paraId="013FE035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>质量指标</w:t>
            </w:r>
          </w:p>
        </w:tc>
        <w:tc>
          <w:tcPr>
            <w:tcW w:w="2750" w:type="dxa"/>
            <w:shd w:val="clear" w:color="auto" w:fill="FFFFFF"/>
          </w:tcPr>
          <w:p w14:paraId="0A88F90B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WER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CER</w:t>
            </w:r>
            <w:r>
              <w:rPr>
                <w:sz w:val="17"/>
                <w:lang w:eastAsia="zh-CN"/>
              </w:rPr>
              <w:t>、语言识别准确率、</w:t>
            </w:r>
            <w:r>
              <w:rPr>
                <w:sz w:val="17"/>
                <w:lang w:eastAsia="zh-CN"/>
              </w:rPr>
              <w:t>BLEU</w:t>
            </w:r>
            <w:r>
              <w:rPr>
                <w:sz w:val="17"/>
                <w:lang w:eastAsia="zh-CN"/>
              </w:rPr>
              <w:t>、</w:t>
            </w:r>
            <w:proofErr w:type="spellStart"/>
            <w:r>
              <w:rPr>
                <w:sz w:val="17"/>
                <w:lang w:eastAsia="zh-CN"/>
              </w:rPr>
              <w:t>chrF</w:t>
            </w:r>
            <w:proofErr w:type="spellEnd"/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DER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JER</w:t>
            </w:r>
            <w:r>
              <w:rPr>
                <w:sz w:val="17"/>
                <w:lang w:eastAsia="zh-CN"/>
              </w:rPr>
              <w:t>、首结果延迟、分段延迟、</w:t>
            </w:r>
            <w:r>
              <w:rPr>
                <w:sz w:val="17"/>
                <w:lang w:eastAsia="zh-CN"/>
              </w:rPr>
              <w:t>RTF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P50/P95</w:t>
            </w:r>
            <w:r>
              <w:rPr>
                <w:sz w:val="17"/>
                <w:lang w:eastAsia="zh-CN"/>
              </w:rPr>
              <w:t>、峰值显存</w:t>
            </w:r>
          </w:p>
        </w:tc>
        <w:tc>
          <w:tcPr>
            <w:tcW w:w="1350" w:type="dxa"/>
            <w:shd w:val="clear" w:color="auto" w:fill="FFFFFF"/>
          </w:tcPr>
          <w:p w14:paraId="43C6DFC8" w14:textId="77777777" w:rsidR="001102F4" w:rsidRDefault="00842086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7"/>
              </w:rPr>
              <w:t>验收指标</w:t>
            </w:r>
            <w:proofErr w:type="spellEnd"/>
          </w:p>
        </w:tc>
        <w:tc>
          <w:tcPr>
            <w:tcW w:w="3410" w:type="dxa"/>
            <w:shd w:val="clear" w:color="auto" w:fill="FFFFFF"/>
          </w:tcPr>
          <w:p w14:paraId="3F83D742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>需要固定语料和</w:t>
            </w:r>
            <w:r>
              <w:rPr>
                <w:sz w:val="17"/>
              </w:rPr>
              <w:t xml:space="preserve"> benchmark </w:t>
            </w:r>
            <w:r>
              <w:rPr>
                <w:sz w:val="17"/>
              </w:rPr>
              <w:t>才能给出具体数值。</w:t>
            </w:r>
          </w:p>
        </w:tc>
      </w:tr>
      <w:tr w:rsidR="001102F4" w14:paraId="694CAA83" w14:textId="77777777">
        <w:tc>
          <w:tcPr>
            <w:tcW w:w="1850" w:type="dxa"/>
            <w:shd w:val="clear" w:color="auto" w:fill="FAFBFC"/>
          </w:tcPr>
          <w:p w14:paraId="6D2F18F4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 xml:space="preserve">GPU </w:t>
            </w:r>
            <w:r>
              <w:rPr>
                <w:sz w:val="17"/>
              </w:rPr>
              <w:t>基线</w:t>
            </w:r>
          </w:p>
        </w:tc>
        <w:tc>
          <w:tcPr>
            <w:tcW w:w="2750" w:type="dxa"/>
            <w:shd w:val="clear" w:color="auto" w:fill="FAFBFC"/>
          </w:tcPr>
          <w:p w14:paraId="42DD30CB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>RTX 5060 Laptop 8 GB / 32 GB RAM</w:t>
            </w:r>
            <w:r>
              <w:rPr>
                <w:sz w:val="17"/>
              </w:rPr>
              <w:t>；重任务串行执行</w:t>
            </w:r>
          </w:p>
        </w:tc>
        <w:tc>
          <w:tcPr>
            <w:tcW w:w="1350" w:type="dxa"/>
            <w:shd w:val="clear" w:color="auto" w:fill="E8F4F2"/>
          </w:tcPr>
          <w:p w14:paraId="3AA5A1CE" w14:textId="77777777" w:rsidR="001102F4" w:rsidRDefault="00842086"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部署基线</w:t>
            </w:r>
          </w:p>
        </w:tc>
        <w:tc>
          <w:tcPr>
            <w:tcW w:w="3410" w:type="dxa"/>
            <w:shd w:val="clear" w:color="auto" w:fill="FAFBFC"/>
          </w:tcPr>
          <w:p w14:paraId="7F3D2F4D" w14:textId="77777777" w:rsidR="001102F4" w:rsidRDefault="00842086">
            <w:pPr>
              <w:spacing w:after="0" w:line="259" w:lineRule="auto"/>
            </w:pPr>
            <w:r>
              <w:rPr>
                <w:sz w:val="17"/>
              </w:rPr>
              <w:t>当前未实施显存硬配额；更换</w:t>
            </w:r>
            <w:r>
              <w:rPr>
                <w:sz w:val="17"/>
              </w:rPr>
              <w:t xml:space="preserve"> GPU </w:t>
            </w:r>
            <w:r>
              <w:rPr>
                <w:sz w:val="17"/>
              </w:rPr>
              <w:t>需重选</w:t>
            </w:r>
            <w:r>
              <w:rPr>
                <w:sz w:val="17"/>
              </w:rPr>
              <w:t xml:space="preserve"> CUDA/PyTorch wheel </w:t>
            </w:r>
            <w:r>
              <w:rPr>
                <w:sz w:val="17"/>
              </w:rPr>
              <w:t>并重新压测。</w:t>
            </w:r>
          </w:p>
        </w:tc>
      </w:tr>
    </w:tbl>
    <w:p w14:paraId="3D364213" w14:textId="77777777" w:rsidR="001102F4" w:rsidRDefault="00842086">
      <w:pPr>
        <w:pStyle w:val="21"/>
      </w:pPr>
      <w:r>
        <w:rPr>
          <w:rFonts w:ascii="Calibri" w:eastAsia="微软雅黑" w:hAnsi="Calibri" w:cs="微软雅黑"/>
        </w:rPr>
        <w:t>模型、参数与部署清单</w:t>
      </w:r>
    </w:p>
    <w:p w14:paraId="6591AE9D" w14:textId="77777777" w:rsidR="001102F4" w:rsidRDefault="00842086">
      <w:pPr>
        <w:rPr>
          <w:lang w:eastAsia="zh-CN"/>
        </w:rPr>
      </w:pPr>
      <w:r>
        <w:rPr>
          <w:lang w:eastAsia="zh-CN"/>
        </w:rPr>
        <w:t>以下数据以</w:t>
      </w:r>
      <w:r>
        <w:rPr>
          <w:lang w:eastAsia="zh-CN"/>
        </w:rPr>
        <w:t xml:space="preserve"> 2026-08-14 </w:t>
      </w:r>
      <w:r>
        <w:rPr>
          <w:lang w:eastAsia="zh-CN"/>
        </w:rPr>
        <w:t>本机实际模型文件、代码常量和模型配置为准。参数量表示模型复杂度，磁盘大小表示当前量化</w:t>
      </w:r>
      <w:r>
        <w:rPr>
          <w:lang w:eastAsia="zh-CN"/>
        </w:rPr>
        <w:t>/</w:t>
      </w:r>
      <w:r>
        <w:rPr>
          <w:lang w:eastAsia="zh-CN"/>
        </w:rPr>
        <w:t>转换格式的本机占用，两者不能互相替代；不同平台、量化方式和缓存版本会造成文件大小差异。</w:t>
      </w:r>
    </w:p>
    <w:tbl>
      <w:tblPr>
        <w:tblW w:w="9360" w:type="dxa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000"/>
        <w:gridCol w:w="3300"/>
        <w:gridCol w:w="1560"/>
      </w:tblGrid>
      <w:tr w:rsidR="001102F4" w14:paraId="1937D170" w14:textId="77777777">
        <w:trPr>
          <w:tblHeader/>
        </w:trPr>
        <w:tc>
          <w:tcPr>
            <w:tcW w:w="1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E4A377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b/>
                <w:color w:val="0B2545"/>
                <w:sz w:val="18"/>
              </w:rPr>
              <w:t>阶段</w:t>
            </w:r>
            <w:proofErr w:type="spellEnd"/>
          </w:p>
        </w:tc>
        <w:tc>
          <w:tcPr>
            <w:tcW w:w="30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FCB51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实际模型</w:t>
            </w:r>
            <w:r>
              <w:rPr>
                <w:b/>
                <w:color w:val="0B2545"/>
                <w:sz w:val="18"/>
              </w:rPr>
              <w:t>/</w:t>
            </w:r>
            <w:r>
              <w:rPr>
                <w:b/>
                <w:color w:val="0B2545"/>
                <w:sz w:val="18"/>
              </w:rPr>
              <w:t>实现</w:t>
            </w:r>
          </w:p>
        </w:tc>
        <w:tc>
          <w:tcPr>
            <w:tcW w:w="3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7E061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关键参数</w:t>
            </w:r>
          </w:p>
        </w:tc>
        <w:tc>
          <w:tcPr>
            <w:tcW w:w="15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7D01E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当前本机大小</w:t>
            </w:r>
            <w:r>
              <w:rPr>
                <w:b/>
                <w:color w:val="0B2545"/>
                <w:sz w:val="18"/>
              </w:rPr>
              <w:t>/</w:t>
            </w:r>
            <w:r>
              <w:rPr>
                <w:b/>
                <w:color w:val="0B2545"/>
                <w:sz w:val="18"/>
              </w:rPr>
              <w:t>状态</w:t>
            </w:r>
          </w:p>
        </w:tc>
      </w:tr>
      <w:tr w:rsidR="001102F4" w14:paraId="7E43F012" w14:textId="77777777">
        <w:tc>
          <w:tcPr>
            <w:tcW w:w="1500" w:type="dxa"/>
            <w:shd w:val="clear" w:color="auto" w:fill="FFFFFF"/>
          </w:tcPr>
          <w:p w14:paraId="0D6A748E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实时</w:t>
            </w:r>
            <w:r>
              <w:rPr>
                <w:sz w:val="16"/>
              </w:rPr>
              <w:t xml:space="preserve"> ASR</w:t>
            </w:r>
          </w:p>
        </w:tc>
        <w:tc>
          <w:tcPr>
            <w:tcW w:w="3000" w:type="dxa"/>
            <w:shd w:val="clear" w:color="auto" w:fill="FFFFFF"/>
          </w:tcPr>
          <w:p w14:paraId="48062E46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faster-whisper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mobiuslabsgmbh/faster-whisper-large-v3-turbo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large-v3-turbo</w:t>
            </w:r>
            <w:r>
              <w:rPr>
                <w:sz w:val="16"/>
              </w:rPr>
              <w:t>，约</w:t>
            </w:r>
            <w:r>
              <w:rPr>
                <w:sz w:val="16"/>
              </w:rPr>
              <w:t xml:space="preserve"> 809M </w:t>
            </w:r>
            <w:r>
              <w:rPr>
                <w:sz w:val="16"/>
              </w:rPr>
              <w:t>参数）</w:t>
            </w:r>
          </w:p>
        </w:tc>
        <w:tc>
          <w:tcPr>
            <w:tcW w:w="3300" w:type="dxa"/>
            <w:shd w:val="clear" w:color="auto" w:fill="FFFFFF"/>
          </w:tcPr>
          <w:p w14:paraId="302A003C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WhisperModel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CUDA </w:t>
            </w:r>
            <w:r>
              <w:rPr>
                <w:sz w:val="16"/>
              </w:rPr>
              <w:t>时</w:t>
            </w:r>
            <w:r>
              <w:rPr>
                <w:sz w:val="16"/>
              </w:rPr>
              <w:t xml:space="preserve"> int8_float16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CPU </w:t>
            </w:r>
            <w:r>
              <w:rPr>
                <w:sz w:val="16"/>
              </w:rPr>
              <w:t>时</w:t>
            </w:r>
            <w:r>
              <w:rPr>
                <w:sz w:val="16"/>
              </w:rPr>
              <w:t xml:space="preserve"> int8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transcribe 默认 beam_size=5、best_of=5、vad_filter=False、condition_on_previous_text=False；短片段可传入上一句语言先验和最近最多 3 句、最多 500 字符的 initial_prompt；低质量结果会清除先验并自动重试；录音期间常驻，停止后释放</w:t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w="1560" w:type="dxa"/>
            <w:shd w:val="clear" w:color="auto" w:fill="FFFFFF"/>
          </w:tcPr>
          <w:p w14:paraId="5657B83D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当前</w:t>
            </w:r>
            <w:r>
              <w:rPr>
                <w:sz w:val="16"/>
              </w:rPr>
              <w:t xml:space="preserve"> CTranslate2 </w:t>
            </w:r>
            <w:r>
              <w:rPr>
                <w:sz w:val="16"/>
              </w:rPr>
              <w:t>快照</w:t>
            </w:r>
            <w:r>
              <w:rPr>
                <w:sz w:val="16"/>
              </w:rPr>
              <w:t xml:space="preserve"> 1,621,665,983 B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1.51 GiB</w:t>
            </w:r>
            <w:r>
              <w:rPr>
                <w:sz w:val="16"/>
              </w:rPr>
              <w:t>）；已缓存</w:t>
            </w:r>
          </w:p>
        </w:tc>
      </w:tr>
      <w:tr w:rsidR="001102F4" w14:paraId="78ECA6D9" w14:textId="77777777">
        <w:tc>
          <w:tcPr>
            <w:tcW w:w="1500" w:type="dxa"/>
            <w:shd w:val="clear" w:color="auto" w:fill="FAFBFC"/>
          </w:tcPr>
          <w:p w14:paraId="0F5DE2AB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会后</w:t>
            </w:r>
            <w:r>
              <w:rPr>
                <w:sz w:val="16"/>
              </w:rPr>
              <w:t xml:space="preserve"> ASR </w:t>
            </w:r>
            <w:r>
              <w:rPr>
                <w:sz w:val="16"/>
              </w:rPr>
              <w:t>精修</w:t>
            </w:r>
          </w:p>
        </w:tc>
        <w:tc>
          <w:tcPr>
            <w:tcW w:w="3000" w:type="dxa"/>
            <w:shd w:val="clear" w:color="auto" w:fill="FAFBFC"/>
          </w:tcPr>
          <w:p w14:paraId="1FCD84FA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faster-whisper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Systran/faster-whisper-large-v3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large-v3</w:t>
            </w:r>
            <w:r>
              <w:rPr>
                <w:sz w:val="16"/>
              </w:rPr>
              <w:t>，约</w:t>
            </w:r>
            <w:r>
              <w:rPr>
                <w:sz w:val="16"/>
              </w:rPr>
              <w:t xml:space="preserve"> 1,550M </w:t>
            </w:r>
            <w:r>
              <w:rPr>
                <w:sz w:val="16"/>
              </w:rPr>
              <w:t>参数）</w:t>
            </w:r>
          </w:p>
        </w:tc>
        <w:tc>
          <w:tcPr>
            <w:tcW w:w="3300" w:type="dxa"/>
            <w:shd w:val="clear" w:color="auto" w:fill="FAFBFC"/>
          </w:tcPr>
          <w:p w14:paraId="2A732FE8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 xml:space="preserve">CUDA </w:t>
            </w:r>
            <w:r>
              <w:rPr>
                <w:sz w:val="16"/>
              </w:rPr>
              <w:t>时</w:t>
            </w:r>
            <w:r>
              <w:rPr>
                <w:sz w:val="16"/>
              </w:rPr>
              <w:t xml:space="preserve"> int8_float16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CPU </w:t>
            </w:r>
            <w:r>
              <w:rPr>
                <w:sz w:val="16"/>
              </w:rPr>
              <w:t>时</w:t>
            </w:r>
            <w:r>
              <w:rPr>
                <w:sz w:val="16"/>
              </w:rPr>
              <w:t xml:space="preserve"> int8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transcribe beam_size=6、best_of=5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vad_filter=False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condition_on_previous_text=False</w:t>
            </w:r>
            <w:r>
              <w:rPr>
                <w:sz w:val="16"/>
              </w:rPr>
              <w:t>；停录保存后按需加载；与其他</w:t>
            </w:r>
            <w:r>
              <w:rPr>
                <w:sz w:val="16"/>
              </w:rPr>
              <w:t xml:space="preserve"> GPU </w:t>
            </w:r>
            <w:r>
              <w:rPr>
                <w:sz w:val="16"/>
              </w:rPr>
              <w:t>阶段串行</w:t>
            </w:r>
          </w:p>
        </w:tc>
        <w:tc>
          <w:tcPr>
            <w:tcW w:w="1560" w:type="dxa"/>
            <w:shd w:val="clear" w:color="auto" w:fill="FAFBFC"/>
          </w:tcPr>
          <w:p w14:paraId="20019CE4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当前</w:t>
            </w:r>
            <w:r>
              <w:rPr>
                <w:sz w:val="16"/>
              </w:rPr>
              <w:t xml:space="preserve"> CTranslate2 </w:t>
            </w:r>
            <w:r>
              <w:rPr>
                <w:sz w:val="16"/>
              </w:rPr>
              <w:t>快照</w:t>
            </w:r>
            <w:r>
              <w:rPr>
                <w:sz w:val="16"/>
              </w:rPr>
              <w:t xml:space="preserve"> 3,090,835,702 B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2.88 GiB</w:t>
            </w:r>
            <w:r>
              <w:rPr>
                <w:sz w:val="16"/>
              </w:rPr>
              <w:t>）；已缓存</w:t>
            </w:r>
          </w:p>
        </w:tc>
      </w:tr>
      <w:tr w:rsidR="001102F4" w14:paraId="186B2AC6" w14:textId="77777777">
        <w:tc>
          <w:tcPr>
            <w:tcW w:w="1500" w:type="dxa"/>
            <w:shd w:val="clear" w:color="auto" w:fill="FFFFFF"/>
          </w:tcPr>
          <w:p w14:paraId="29C9D2BC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VAD/</w:t>
            </w:r>
            <w:r>
              <w:rPr>
                <w:sz w:val="16"/>
              </w:rPr>
              <w:t>实时分段</w:t>
            </w:r>
          </w:p>
        </w:tc>
        <w:tc>
          <w:tcPr>
            <w:tcW w:w="3000" w:type="dxa"/>
            <w:shd w:val="clear" w:color="auto" w:fill="FFFFFF"/>
          </w:tcPr>
          <w:p w14:paraId="3EA65289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FunASR AutoModel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funasr/fsmn-vad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FSMN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428,738 </w:t>
            </w:r>
            <w:r>
              <w:rPr>
                <w:sz w:val="16"/>
              </w:rPr>
              <w:t>参数）</w:t>
            </w:r>
          </w:p>
        </w:tc>
        <w:tc>
          <w:tcPr>
            <w:tcW w:w="3300" w:type="dxa"/>
            <w:shd w:val="clear" w:color="auto" w:fill="FFFFFF"/>
          </w:tcPr>
          <w:p w14:paraId="0DB91C40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16 kHz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80 </w:t>
            </w:r>
            <w:r>
              <w:rPr>
                <w:sz w:val="16"/>
              </w:rPr>
              <w:t>维</w:t>
            </w:r>
            <w:r>
              <w:rPr>
                <w:sz w:val="16"/>
              </w:rPr>
              <w:t xml:space="preserve"> Mel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LFR </w:t>
            </w:r>
            <w:r>
              <w:rPr>
                <w:sz w:val="16"/>
              </w:rPr>
              <w:t>后输入维</w:t>
            </w:r>
            <w:r>
              <w:rPr>
                <w:sz w:val="16"/>
              </w:rPr>
              <w:t xml:space="preserve"> 400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层</w:t>
            </w:r>
            <w:r>
              <w:rPr>
                <w:sz w:val="16"/>
              </w:rPr>
              <w:t xml:space="preserve"> FSMN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linear 250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projection 128</w:t>
            </w:r>
            <w:r>
              <w:rPr>
                <w:sz w:val="16"/>
              </w:rPr>
              <w:t>；项目分段参数：预滚动</w:t>
            </w:r>
            <w:r>
              <w:rPr>
                <w:sz w:val="16"/>
              </w:rPr>
              <w:t xml:space="preserve"> 240 ms</w:t>
            </w:r>
            <w:r>
              <w:rPr>
                <w:sz w:val="16"/>
              </w:rPr>
              <w:t>、开始</w:t>
            </w:r>
            <w:r>
              <w:rPr>
                <w:sz w:val="16"/>
              </w:rPr>
              <w:t xml:space="preserve"> 80 ms</w:t>
            </w:r>
            <w:r>
              <w:rPr>
                <w:sz w:val="16"/>
              </w:rPr>
              <w:t>、静音结束</w:t>
            </w:r>
            <w:r>
              <w:rPr>
                <w:sz w:val="16"/>
              </w:rPr>
              <w:t xml:space="preserve"> 700 ms、最短有效语音 450 ms、</w:t>
            </w:r>
            <w:r>
              <w:rPr>
                <w:sz w:val="16"/>
              </w:rPr>
            </w:r>
            <w:r>
              <w:rPr>
                <w:sz w:val="16"/>
              </w:rPr>
              <w:t>partial 900 ms</w:t>
            </w:r>
            <w:r>
              <w:rPr>
                <w:sz w:val="16"/>
              </w:rPr>
              <w:t>、单段上限</w:t>
            </w:r>
            <w:r>
              <w:rPr>
                <w:sz w:val="16"/>
              </w:rPr>
              <w:t xml:space="preserve"> 8 s</w:t>
            </w:r>
          </w:p>
        </w:tc>
        <w:tc>
          <w:tcPr>
            <w:tcW w:w="1560" w:type="dxa"/>
            <w:shd w:val="clear" w:color="auto" w:fill="FFFFFF"/>
          </w:tcPr>
          <w:p w14:paraId="117D8BDC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模型权重</w:t>
            </w:r>
            <w:r>
              <w:rPr>
                <w:sz w:val="16"/>
              </w:rPr>
              <w:t xml:space="preserve"> model.pt 1,721,366 B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1.64 MiB</w:t>
            </w:r>
            <w:r>
              <w:rPr>
                <w:sz w:val="16"/>
              </w:rPr>
              <w:t>）；完整本机</w:t>
            </w:r>
            <w:r>
              <w:rPr>
                <w:sz w:val="16"/>
              </w:rPr>
              <w:t xml:space="preserve"> snapshot 4,024,535 B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3.84 MiB</w:t>
            </w:r>
            <w:r>
              <w:rPr>
                <w:sz w:val="16"/>
              </w:rPr>
              <w:t>）；</w:t>
            </w:r>
            <w:r>
              <w:rPr>
                <w:sz w:val="16"/>
              </w:rPr>
              <w:t>ready</w:t>
            </w:r>
          </w:p>
        </w:tc>
      </w:tr>
      <w:tr w:rsidR="001102F4" w14:paraId="4D086BF7" w14:textId="77777777">
        <w:tc>
          <w:tcPr>
            <w:tcW w:w="1500" w:type="dxa"/>
            <w:shd w:val="clear" w:color="auto" w:fill="FAFBFC"/>
          </w:tcPr>
          <w:p w14:paraId="6254BC14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语言识别</w:t>
            </w:r>
          </w:p>
        </w:tc>
        <w:tc>
          <w:tcPr>
            <w:tcW w:w="3000" w:type="dxa"/>
            <w:shd w:val="clear" w:color="auto" w:fill="FAFBFC"/>
          </w:tcPr>
          <w:p w14:paraId="67C03669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 xml:space="preserve">Whisper </w:t>
            </w:r>
            <w:r>
              <w:rPr>
                <w:sz w:val="16"/>
              </w:rPr>
              <w:t>返回</w:t>
            </w:r>
            <w:r>
              <w:rPr>
                <w:sz w:val="16"/>
              </w:rPr>
              <w:t xml:space="preserve"> language + </w:t>
            </w:r>
            <w:r>
              <w:rPr>
                <w:sz w:val="16"/>
              </w:rPr>
              <w:lastRenderedPageBreak/>
              <w:t xml:space="preserve">language_probability </w:t>
            </w:r>
            <w:r>
              <w:rPr>
                <w:sz w:val="16"/>
              </w:rPr>
              <w:t>为主；文本规则与可选</w:t>
            </w:r>
            <w:r>
              <w:rPr>
                <w:sz w:val="16"/>
              </w:rPr>
              <w:t xml:space="preserve"> Lingua </w:t>
            </w:r>
            <w:r>
              <w:rPr>
                <w:sz w:val="16"/>
              </w:rPr>
              <w:t>为后备</w:t>
            </w:r>
          </w:p>
        </w:tc>
        <w:tc>
          <w:tcPr>
            <w:tcW w:w="3300" w:type="dxa"/>
            <w:shd w:val="clear" w:color="auto" w:fill="FAFBFC"/>
          </w:tcPr>
          <w:p w14:paraId="53F4509B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lastRenderedPageBreak/>
              <w:t xml:space="preserve">ASR </w:t>
            </w:r>
            <w:r>
              <w:rPr>
                <w:sz w:val="16"/>
              </w:rPr>
              <w:t>语言置信度</w:t>
            </w:r>
            <w:r>
              <w:rPr>
                <w:sz w:val="16"/>
              </w:rPr>
              <w:t xml:space="preserve"> ≥0.65 </w:t>
            </w:r>
            <w:r>
              <w:rPr>
                <w:sz w:val="16"/>
              </w:rPr>
              <w:t>时优先采信；上一句语言会作为短片段 language 先验；缺失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低</w:t>
            </w:r>
            <w:r>
              <w:rPr>
                <w:sz w:val="16"/>
              </w:rPr>
              <w:lastRenderedPageBreak/>
              <w:t>置信度才进入中文字符、英德规则和</w:t>
            </w:r>
            <w:r>
              <w:rPr>
                <w:sz w:val="16"/>
              </w:rPr>
              <w:t xml:space="preserve"> Lingua；低质量结果自动清除先验重试；语言锁定支持单选强制、多选限制</w:t>
            </w:r>
            <w:r>
              <w:rPr>
                <w:sz w:val="16"/>
              </w:rPr>
              <w:t>；正式范围</w:t>
            </w:r>
            <w:r>
              <w:rPr>
                <w:sz w:val="16"/>
              </w:rPr>
              <w:t xml:space="preserve"> zh/en/de</w:t>
            </w:r>
          </w:p>
        </w:tc>
        <w:tc>
          <w:tcPr>
            <w:tcW w:w="1560" w:type="dxa"/>
            <w:shd w:val="clear" w:color="auto" w:fill="FAFBFC"/>
          </w:tcPr>
          <w:p w14:paraId="5EC52AD1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lastRenderedPageBreak/>
              <w:t>无独立语言大模</w:t>
            </w:r>
            <w:r>
              <w:rPr>
                <w:sz w:val="16"/>
              </w:rPr>
              <w:lastRenderedPageBreak/>
              <w:t>型；置信度和</w:t>
            </w:r>
            <w:r>
              <w:rPr>
                <w:sz w:val="16"/>
              </w:rPr>
              <w:t xml:space="preserve"> language_source </w:t>
            </w:r>
            <w:r>
              <w:rPr>
                <w:sz w:val="16"/>
              </w:rPr>
              <w:t>写入</w:t>
            </w:r>
            <w:r>
              <w:rPr>
                <w:sz w:val="16"/>
              </w:rPr>
              <w:t xml:space="preserve"> Utterance</w:t>
            </w:r>
          </w:p>
        </w:tc>
      </w:tr>
      <w:tr w:rsidR="001102F4" w14:paraId="74673DB3" w14:textId="77777777">
        <w:tc>
          <w:tcPr>
            <w:tcW w:w="1500" w:type="dxa"/>
            <w:shd w:val="clear" w:color="auto" w:fill="FFFFFF"/>
          </w:tcPr>
          <w:p w14:paraId="5722CCFA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说话人重排</w:t>
            </w:r>
          </w:p>
        </w:tc>
        <w:tc>
          <w:tcPr>
            <w:tcW w:w="3000" w:type="dxa"/>
            <w:shd w:val="clear" w:color="auto" w:fill="FFFFFF"/>
          </w:tcPr>
          <w:p w14:paraId="6D1E8263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Resemblyzer voice encoder</w:t>
            </w:r>
            <w:r>
              <w:rPr>
                <w:sz w:val="16"/>
              </w:rPr>
              <w:t>；本地</w:t>
            </w:r>
            <w:r>
              <w:rPr>
                <w:sz w:val="16"/>
              </w:rPr>
              <w:t xml:space="preserve"> pretrained.pt</w:t>
            </w:r>
            <w:r>
              <w:rPr>
                <w:sz w:val="16"/>
              </w:rPr>
              <w:t>；能量</w:t>
            </w:r>
            <w:r>
              <w:rPr>
                <w:sz w:val="16"/>
              </w:rPr>
              <w:t xml:space="preserve"> VAD + embedding + cosine online clustering</w:t>
            </w:r>
          </w:p>
        </w:tc>
        <w:tc>
          <w:tcPr>
            <w:tcW w:w="3300" w:type="dxa"/>
            <w:shd w:val="clear" w:color="auto" w:fill="FFFFFF"/>
          </w:tcPr>
          <w:p w14:paraId="467CFB90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约</w:t>
            </w:r>
            <w:r>
              <w:rPr>
                <w:sz w:val="16"/>
              </w:rPr>
              <w:t xml:space="preserve"> 1,423,616 </w:t>
            </w:r>
            <w:r>
              <w:rPr>
                <w:sz w:val="16"/>
              </w:rPr>
              <w:t>参数；</w:t>
            </w:r>
            <w:r>
              <w:rPr>
                <w:sz w:val="16"/>
              </w:rPr>
              <w:t>16 kHz mono</w:t>
            </w:r>
            <w:r>
              <w:rPr>
                <w:sz w:val="16"/>
              </w:rPr>
              <w:t>；能量帧</w:t>
            </w:r>
            <w:r>
              <w:rPr>
                <w:sz w:val="16"/>
              </w:rPr>
              <w:t xml:space="preserve"> 30 ms</w:t>
            </w:r>
            <w:r>
              <w:rPr>
                <w:sz w:val="16"/>
              </w:rPr>
              <w:t>；最大静音间隔</w:t>
            </w:r>
            <w:r>
              <w:rPr>
                <w:sz w:val="16"/>
              </w:rPr>
              <w:t xml:space="preserve"> 250 ms</w:t>
            </w:r>
            <w:r>
              <w:rPr>
                <w:sz w:val="16"/>
              </w:rPr>
              <w:t>；最短语音</w:t>
            </w:r>
            <w:r>
              <w:rPr>
                <w:sz w:val="16"/>
              </w:rPr>
              <w:t xml:space="preserve"> 350 ms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embedding context 1.6 s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hop 0.8 s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cluster threshold 0.68</w:t>
            </w:r>
            <w:r>
              <w:rPr>
                <w:sz w:val="16"/>
              </w:rPr>
              <w:t>；重叠映射阈值</w:t>
            </w:r>
            <w:r>
              <w:rPr>
                <w:sz w:val="16"/>
              </w:rPr>
              <w:t xml:space="preserve"> 15%</w:t>
            </w:r>
            <w:r>
              <w:rPr>
                <w:sz w:val="16"/>
              </w:rPr>
              <w:t>；匿名</w:t>
            </w:r>
            <w:r>
              <w:rPr>
                <w:sz w:val="16"/>
              </w:rPr>
              <w:t xml:space="preserve"> speaker_1/...</w:t>
            </w:r>
            <w:r>
              <w:rPr>
                <w:sz w:val="16"/>
              </w:rPr>
              <w:t>；无专门</w:t>
            </w:r>
            <w:r>
              <w:rPr>
                <w:sz w:val="16"/>
              </w:rPr>
              <w:t xml:space="preserve"> overlap model</w:t>
            </w:r>
          </w:p>
        </w:tc>
        <w:tc>
          <w:tcPr>
            <w:tcW w:w="1560" w:type="dxa"/>
            <w:shd w:val="clear" w:color="auto" w:fill="FFFFFF"/>
          </w:tcPr>
          <w:p w14:paraId="43CB96DC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17,090,379 B</w:t>
            </w:r>
            <w:r>
              <w:rPr>
                <w:sz w:val="16"/>
                <w:lang w:eastAsia="zh-CN"/>
              </w:rPr>
              <w:t>（</w:t>
            </w:r>
            <w:r>
              <w:rPr>
                <w:sz w:val="16"/>
                <w:lang w:eastAsia="zh-CN"/>
              </w:rPr>
              <w:t>16.30 MiB</w:t>
            </w:r>
            <w:r>
              <w:rPr>
                <w:sz w:val="16"/>
                <w:lang w:eastAsia="zh-CN"/>
              </w:rPr>
              <w:t>）；权重预检已就绪；运行时按需加载；唯一说话人实现，无授权、无运行时下载、无回退</w:t>
            </w:r>
          </w:p>
        </w:tc>
      </w:tr>
      <w:tr w:rsidR="001102F4" w14:paraId="14256B4A" w14:textId="77777777">
        <w:tc>
          <w:tcPr>
            <w:tcW w:w="1500" w:type="dxa"/>
            <w:shd w:val="clear" w:color="auto" w:fill="FAFBFC"/>
          </w:tcPr>
          <w:p w14:paraId="37B6FCAE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6"/>
              </w:rPr>
              <w:t>本地翻译</w:t>
            </w:r>
            <w:proofErr w:type="spellEnd"/>
          </w:p>
        </w:tc>
        <w:tc>
          <w:tcPr>
            <w:tcW w:w="3000" w:type="dxa"/>
            <w:shd w:val="clear" w:color="auto" w:fill="FAFBFC"/>
          </w:tcPr>
          <w:p w14:paraId="02087469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Marian OPUS-MT → CTranslate2 int8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en→zh 77,943,296 </w:t>
            </w:r>
            <w:r>
              <w:rPr>
                <w:sz w:val="16"/>
              </w:rPr>
              <w:t>参数；</w:t>
            </w:r>
            <w:r>
              <w:rPr>
                <w:sz w:val="16"/>
              </w:rPr>
              <w:t xml:space="preserve">de→zh 76,363,776 </w:t>
            </w:r>
            <w:r>
              <w:rPr>
                <w:sz w:val="16"/>
              </w:rPr>
              <w:t>参数</w:t>
            </w:r>
          </w:p>
        </w:tc>
        <w:tc>
          <w:tcPr>
            <w:tcW w:w="3300" w:type="dxa"/>
            <w:shd w:val="clear" w:color="auto" w:fill="FAFBFC"/>
          </w:tcPr>
          <w:p w14:paraId="1966816A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两者均为</w:t>
            </w:r>
            <w:r>
              <w:rPr>
                <w:sz w:val="16"/>
              </w:rPr>
              <w:t xml:space="preserve"> d_model=512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encoder 6 </w:t>
            </w:r>
            <w:r>
              <w:rPr>
                <w:sz w:val="16"/>
              </w:rPr>
              <w:t>层、</w:t>
            </w:r>
            <w:r>
              <w:rPr>
                <w:sz w:val="16"/>
              </w:rPr>
              <w:t xml:space="preserve">decoder 6 </w:t>
            </w:r>
            <w:r>
              <w:rPr>
                <w:sz w:val="16"/>
              </w:rPr>
              <w:t>层；</w:t>
            </w:r>
            <w:r>
              <w:rPr>
                <w:sz w:val="16"/>
              </w:rPr>
              <w:t>CUDA int8_float16 / CPU int8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beam_size=2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max_decoding_length=384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repetition_penalty=1.05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SentencePiece</w:t>
            </w:r>
          </w:p>
        </w:tc>
        <w:tc>
          <w:tcPr>
            <w:tcW w:w="1560" w:type="dxa"/>
            <w:shd w:val="clear" w:color="auto" w:fill="FAFBFC"/>
          </w:tcPr>
          <w:p w14:paraId="0C7F8BDE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en→zh 82,552,022 B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78.73 MiB</w:t>
            </w:r>
            <w:r>
              <w:rPr>
                <w:sz w:val="16"/>
              </w:rPr>
              <w:t>）；</w:t>
            </w:r>
            <w:r>
              <w:rPr>
                <w:sz w:val="16"/>
              </w:rPr>
              <w:t>de→zh 80,656,414 B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76.92 MiB</w:t>
            </w:r>
            <w:r>
              <w:rPr>
                <w:sz w:val="16"/>
              </w:rPr>
              <w:t>）；均已就绪</w:t>
            </w:r>
          </w:p>
        </w:tc>
      </w:tr>
      <w:tr w:rsidR="001102F4" w14:paraId="5E6FDC4D" w14:textId="77777777">
        <w:tc>
          <w:tcPr>
            <w:tcW w:w="1500" w:type="dxa"/>
            <w:shd w:val="clear" w:color="auto" w:fill="FFFFFF"/>
          </w:tcPr>
          <w:p w14:paraId="7A91ACBA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纪要与</w:t>
            </w:r>
            <w:r>
              <w:rPr>
                <w:sz w:val="16"/>
              </w:rPr>
              <w:t xml:space="preserve"> To-do</w:t>
            </w:r>
          </w:p>
        </w:tc>
        <w:tc>
          <w:tcPr>
            <w:tcW w:w="3000" w:type="dxa"/>
            <w:shd w:val="clear" w:color="auto" w:fill="FFFFFF"/>
          </w:tcPr>
          <w:p w14:paraId="419C5A46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 xml:space="preserve">Jimo SSE </w:t>
            </w:r>
            <w:r>
              <w:rPr>
                <w:sz w:val="16"/>
              </w:rPr>
              <w:t>外部服务；两个</w:t>
            </w:r>
            <w:r>
              <w:rPr>
                <w:sz w:val="16"/>
              </w:rPr>
              <w:t xml:space="preserve"> share </w:t>
            </w:r>
            <w:r>
              <w:rPr>
                <w:sz w:val="16"/>
              </w:rPr>
              <w:t>节点分别承担</w:t>
            </w:r>
            <w:r>
              <w:rPr>
                <w:sz w:val="16"/>
              </w:rPr>
              <w:t xml:space="preserve"> summary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todo</w:t>
            </w:r>
          </w:p>
        </w:tc>
        <w:tc>
          <w:tcPr>
            <w:tcW w:w="3300" w:type="dxa"/>
            <w:shd w:val="clear" w:color="auto" w:fill="FFFFFF"/>
          </w:tcPr>
          <w:p w14:paraId="26400F44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客户端固定发送</w:t>
            </w:r>
            <w:r>
              <w:rPr>
                <w:sz w:val="16"/>
              </w:rPr>
              <w:t xml:space="preserve"> messages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sessionId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source=api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extra={}</w:t>
            </w:r>
            <w:r>
              <w:rPr>
                <w:sz w:val="16"/>
              </w:rPr>
              <w:t>；不在客户端注入</w:t>
            </w:r>
            <w:r>
              <w:rPr>
                <w:sz w:val="16"/>
              </w:rPr>
              <w:t xml:space="preserve"> model/temperature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Authorization </w:t>
            </w:r>
            <w:r>
              <w:rPr>
                <w:sz w:val="16"/>
              </w:rPr>
              <w:t>仅服务端环境变量；总结按状态分块，</w:t>
            </w:r>
            <w:r>
              <w:rPr>
                <w:sz w:val="16"/>
              </w:rPr>
              <w:t xml:space="preserve">To-do </w:t>
            </w:r>
            <w:r>
              <w:rPr>
                <w:sz w:val="16"/>
              </w:rPr>
              <w:t>读取已保存纪要</w:t>
            </w:r>
          </w:p>
        </w:tc>
        <w:tc>
          <w:tcPr>
            <w:tcW w:w="1560" w:type="dxa"/>
            <w:shd w:val="clear" w:color="auto" w:fill="FFFFFF"/>
          </w:tcPr>
          <w:p w14:paraId="02966365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外部模型名、</w:t>
            </w:r>
            <w:r>
              <w:rPr>
                <w:sz w:val="16"/>
              </w:rPr>
              <w:t xml:space="preserve">temperature </w:t>
            </w:r>
            <w:r>
              <w:rPr>
                <w:sz w:val="16"/>
              </w:rPr>
              <w:t>由</w:t>
            </w:r>
            <w:r>
              <w:rPr>
                <w:sz w:val="16"/>
              </w:rPr>
              <w:t xml:space="preserve"> Jimo </w:t>
            </w:r>
            <w:r>
              <w:rPr>
                <w:sz w:val="16"/>
              </w:rPr>
              <w:t>节点配置，不由当前代码实际注入；文档不把</w:t>
            </w:r>
            <w:r>
              <w:rPr>
                <w:sz w:val="16"/>
              </w:rPr>
              <w:t xml:space="preserve"> README </w:t>
            </w:r>
            <w:r>
              <w:rPr>
                <w:sz w:val="16"/>
              </w:rPr>
              <w:t>示例当成客户端运行时事实</w:t>
            </w:r>
          </w:p>
        </w:tc>
      </w:tr>
    </w:tbl>
    <w:p w14:paraId="0463622D" w14:textId="77777777" w:rsidR="001102F4" w:rsidRDefault="00842086">
      <w:pPr>
        <w:pStyle w:val="SmallNote"/>
        <w:rPr>
          <w:lang w:eastAsia="zh-CN"/>
        </w:rPr>
      </w:pPr>
      <w:r>
        <w:rPr>
          <w:color w:val="17202A"/>
          <w:lang w:eastAsia="zh-CN"/>
        </w:rPr>
        <w:t>本机必需本地模型合计约</w:t>
      </w:r>
      <w:r>
        <w:rPr>
          <w:color w:val="17202A"/>
          <w:lang w:eastAsia="zh-CN"/>
        </w:rPr>
        <w:t xml:space="preserve"> 4.56 GiB</w:t>
      </w:r>
      <w:r>
        <w:rPr>
          <w:color w:val="17202A"/>
          <w:lang w:eastAsia="zh-CN"/>
        </w:rPr>
        <w:t>（按当前快照和项目转换目录求和，不含重复</w:t>
      </w:r>
      <w:r>
        <w:rPr>
          <w:color w:val="17202A"/>
          <w:lang w:eastAsia="zh-CN"/>
        </w:rPr>
        <w:t>/</w:t>
      </w:r>
      <w:r>
        <w:rPr>
          <w:color w:val="17202A"/>
          <w:lang w:eastAsia="zh-CN"/>
        </w:rPr>
        <w:t>旧缓存、</w:t>
      </w:r>
      <w:r>
        <w:rPr>
          <w:color w:val="17202A"/>
          <w:lang w:eastAsia="zh-CN"/>
        </w:rPr>
        <w:t xml:space="preserve">Python/CUDA </w:t>
      </w:r>
      <w:r>
        <w:rPr>
          <w:color w:val="17202A"/>
          <w:lang w:eastAsia="zh-CN"/>
        </w:rPr>
        <w:t>依赖和积墨外部模型）。其中</w:t>
      </w:r>
      <w:r>
        <w:rPr>
          <w:color w:val="17202A"/>
          <w:lang w:eastAsia="zh-CN"/>
        </w:rPr>
        <w:t xml:space="preserve"> Whisper </w:t>
      </w:r>
      <w:r>
        <w:rPr>
          <w:color w:val="17202A"/>
          <w:lang w:eastAsia="zh-CN"/>
        </w:rPr>
        <w:t>两套</w:t>
      </w:r>
      <w:r>
        <w:rPr>
          <w:color w:val="17202A"/>
          <w:lang w:eastAsia="zh-CN"/>
        </w:rPr>
        <w:t xml:space="preserve"> ASR </w:t>
      </w:r>
      <w:r>
        <w:rPr>
          <w:color w:val="17202A"/>
          <w:lang w:eastAsia="zh-CN"/>
        </w:rPr>
        <w:t>约占</w:t>
      </w:r>
      <w:r>
        <w:rPr>
          <w:color w:val="17202A"/>
          <w:lang w:eastAsia="zh-CN"/>
        </w:rPr>
        <w:t xml:space="preserve"> 4.39 GiB</w:t>
      </w:r>
      <w:r>
        <w:rPr>
          <w:color w:val="17202A"/>
          <w:lang w:eastAsia="zh-CN"/>
        </w:rPr>
        <w:t>，是主要磁盘占用。</w:t>
      </w:r>
    </w:p>
    <w:p w14:paraId="73BA078D" w14:textId="77777777" w:rsidR="001102F4" w:rsidRDefault="00842086">
      <w:pPr>
        <w:pStyle w:val="SmallNote"/>
        <w:rPr>
          <w:lang w:eastAsia="zh-CN"/>
        </w:rPr>
      </w:pPr>
      <w:r>
        <w:rPr>
          <w:color w:val="17202A"/>
          <w:lang w:eastAsia="zh-CN"/>
        </w:rPr>
        <w:t>当前</w:t>
      </w:r>
      <w:r>
        <w:rPr>
          <w:color w:val="17202A"/>
          <w:lang w:eastAsia="zh-CN"/>
        </w:rPr>
        <w:t xml:space="preserve"> HF refs/main</w:t>
      </w:r>
      <w:r>
        <w:rPr>
          <w:color w:val="17202A"/>
          <w:lang w:eastAsia="zh-CN"/>
        </w:rPr>
        <w:t>：</w:t>
      </w:r>
      <w:r>
        <w:rPr>
          <w:color w:val="17202A"/>
          <w:lang w:eastAsia="zh-CN"/>
        </w:rPr>
        <w:t>turbo=0a363e9161cbc7ed1431c9597a8ceaf0c4f78fcf</w:t>
      </w:r>
      <w:r>
        <w:rPr>
          <w:color w:val="17202A"/>
          <w:lang w:eastAsia="zh-CN"/>
        </w:rPr>
        <w:t>；</w:t>
      </w:r>
      <w:r>
        <w:rPr>
          <w:color w:val="17202A"/>
          <w:lang w:eastAsia="zh-CN"/>
        </w:rPr>
        <w:t>large-v3=edaa852ec7e145841d8ffdb056a99866b5f0a478</w:t>
      </w:r>
      <w:r>
        <w:rPr>
          <w:color w:val="17202A"/>
          <w:lang w:eastAsia="zh-CN"/>
        </w:rPr>
        <w:t>。</w:t>
      </w:r>
    </w:p>
    <w:p w14:paraId="42C096B2" w14:textId="77777777" w:rsidR="001102F4" w:rsidRDefault="00842086">
      <w:pPr>
        <w:pStyle w:val="SmallNote"/>
        <w:rPr>
          <w:lang w:eastAsia="zh-CN"/>
        </w:rPr>
      </w:pPr>
      <w:proofErr w:type="spellStart"/>
      <w:r>
        <w:rPr>
          <w:color w:val="17202A"/>
        </w:rPr>
        <w:t>部署环境（已核对</w:t>
      </w:r>
      <w:proofErr w:type="spellEnd"/>
      <w:r>
        <w:rPr>
          <w:color w:val="17202A"/>
        </w:rPr>
        <w:t>）：</w:t>
      </w:r>
      <w:r>
        <w:rPr>
          <w:color w:val="17202A"/>
        </w:rPr>
        <w:t>Windows 11 x64</w:t>
      </w:r>
      <w:r>
        <w:rPr>
          <w:color w:val="17202A"/>
        </w:rPr>
        <w:t>；</w:t>
      </w:r>
      <w:r>
        <w:rPr>
          <w:color w:val="17202A"/>
        </w:rPr>
        <w:t>AMD Ryzen AI 7 H 350</w:t>
      </w:r>
      <w:r>
        <w:rPr>
          <w:color w:val="17202A"/>
        </w:rPr>
        <w:t>（</w:t>
      </w:r>
      <w:r>
        <w:rPr>
          <w:color w:val="17202A"/>
        </w:rPr>
        <w:t xml:space="preserve">8 </w:t>
      </w:r>
      <w:r>
        <w:rPr>
          <w:color w:val="17202A"/>
        </w:rPr>
        <w:t>核</w:t>
      </w:r>
      <w:r>
        <w:rPr>
          <w:color w:val="17202A"/>
        </w:rPr>
        <w:t xml:space="preserve"> 16 </w:t>
      </w:r>
      <w:r>
        <w:rPr>
          <w:color w:val="17202A"/>
        </w:rPr>
        <w:t>线程）；</w:t>
      </w:r>
      <w:r>
        <w:rPr>
          <w:color w:val="17202A"/>
        </w:rPr>
        <w:t>31.12 GiB RAM</w:t>
      </w:r>
      <w:r>
        <w:rPr>
          <w:color w:val="17202A"/>
        </w:rPr>
        <w:t>；</w:t>
      </w:r>
      <w:r>
        <w:rPr>
          <w:color w:val="17202A"/>
        </w:rPr>
        <w:t>RTX 5060 Laptop GPU 8,151 MiB</w:t>
      </w:r>
      <w:r>
        <w:rPr>
          <w:color w:val="17202A"/>
        </w:rPr>
        <w:t>，驱动</w:t>
      </w:r>
      <w:r>
        <w:rPr>
          <w:color w:val="17202A"/>
        </w:rPr>
        <w:t xml:space="preserve"> 610.88</w:t>
      </w:r>
      <w:r>
        <w:rPr>
          <w:color w:val="17202A"/>
        </w:rPr>
        <w:t>；</w:t>
      </w:r>
      <w:r>
        <w:rPr>
          <w:color w:val="17202A"/>
        </w:rPr>
        <w:t>CUDA 12.8 / PyTorch 2.11.0+cu128</w:t>
      </w:r>
      <w:r>
        <w:rPr>
          <w:color w:val="17202A"/>
        </w:rPr>
        <w:t>；</w:t>
      </w:r>
      <w:r>
        <w:rPr>
          <w:color w:val="17202A"/>
        </w:rPr>
        <w:t>Python 3.11.14</w:t>
      </w:r>
      <w:r>
        <w:rPr>
          <w:color w:val="17202A"/>
        </w:rPr>
        <w:t>。</w:t>
      </w:r>
      <w:r>
        <w:rPr>
          <w:color w:val="17202A"/>
          <w:lang w:eastAsia="zh-CN"/>
        </w:rPr>
        <w:t>默认</w:t>
      </w:r>
      <w:r>
        <w:rPr>
          <w:color w:val="17202A"/>
          <w:lang w:eastAsia="zh-CN"/>
        </w:rPr>
        <w:t xml:space="preserve"> MEETING_DEVICE=auto</w:t>
      </w:r>
      <w:r>
        <w:rPr>
          <w:color w:val="17202A"/>
          <w:lang w:eastAsia="zh-CN"/>
        </w:rPr>
        <w:t>、单活跃会议；</w:t>
      </w:r>
      <w:r>
        <w:rPr>
          <w:color w:val="17202A"/>
          <w:lang w:eastAsia="zh-CN"/>
        </w:rPr>
        <w:t xml:space="preserve">GPU </w:t>
      </w:r>
      <w:r>
        <w:rPr>
          <w:color w:val="17202A"/>
          <w:lang w:eastAsia="zh-CN"/>
        </w:rPr>
        <w:t>重任务由单进程资源锁串行执行。</w:t>
      </w:r>
    </w:p>
    <w:p w14:paraId="716208D9" w14:textId="77777777" w:rsidR="001102F4" w:rsidRDefault="00842086">
      <w:pPr>
        <w:pStyle w:val="21"/>
        <w:rPr>
          <w:lang w:eastAsia="zh-CN"/>
        </w:rPr>
      </w:pPr>
      <w:r>
        <w:rPr>
          <w:rFonts w:ascii="Calibri" w:eastAsia="微软雅黑" w:hAnsi="Calibri" w:cs="微软雅黑"/>
          <w:lang w:eastAsia="zh-CN"/>
        </w:rPr>
        <w:t>部署资源配置建议</w:t>
      </w:r>
    </w:p>
    <w:p w14:paraId="58FA5308" w14:textId="77777777" w:rsidR="001102F4" w:rsidRDefault="00842086">
      <w:pPr>
        <w:rPr>
          <w:lang w:eastAsia="zh-CN"/>
        </w:rPr>
      </w:pPr>
      <w:r>
        <w:rPr>
          <w:lang w:eastAsia="zh-CN"/>
        </w:rPr>
        <w:t>下表按当前单机架构给出部署口径。</w:t>
      </w:r>
      <w:r>
        <w:rPr>
          <w:lang w:eastAsia="zh-CN"/>
        </w:rPr>
        <w:t>“</w:t>
      </w:r>
      <w:r>
        <w:rPr>
          <w:lang w:eastAsia="zh-CN"/>
        </w:rPr>
        <w:t>已验证基线</w:t>
      </w:r>
      <w:r>
        <w:rPr>
          <w:lang w:eastAsia="zh-CN"/>
        </w:rPr>
        <w:t>”</w:t>
      </w:r>
      <w:r>
        <w:rPr>
          <w:lang w:eastAsia="zh-CN"/>
        </w:rPr>
        <w:t>是本机实际跑通环境；</w:t>
      </w:r>
      <w:r>
        <w:rPr>
          <w:lang w:eastAsia="zh-CN"/>
        </w:rPr>
        <w:t>“</w:t>
      </w:r>
      <w:r>
        <w:rPr>
          <w:lang w:eastAsia="zh-CN"/>
        </w:rPr>
        <w:t>最低可运行</w:t>
      </w:r>
      <w:r>
        <w:rPr>
          <w:lang w:eastAsia="zh-CN"/>
        </w:rPr>
        <w:t>”</w:t>
      </w:r>
      <w:r>
        <w:rPr>
          <w:lang w:eastAsia="zh-CN"/>
        </w:rPr>
        <w:t>只表示能够安装和执行，不代表实时延迟达标；生产发布前仍需使用目标机器和真实中英德混合音频做</w:t>
      </w:r>
      <w:r>
        <w:rPr>
          <w:lang w:eastAsia="zh-CN"/>
        </w:rPr>
        <w:t xml:space="preserve"> 30 </w:t>
      </w:r>
      <w:r>
        <w:rPr>
          <w:lang w:eastAsia="zh-CN"/>
        </w:rPr>
        <w:t>分钟连续压测。</w:t>
      </w:r>
    </w:p>
    <w:tbl>
      <w:tblPr>
        <w:tblW w:w="9360" w:type="dxa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2600"/>
        <w:gridCol w:w="2800"/>
        <w:gridCol w:w="2660"/>
      </w:tblGrid>
      <w:tr w:rsidR="001102F4" w14:paraId="67C6D1CD" w14:textId="77777777">
        <w:trPr>
          <w:tblHeader/>
        </w:trPr>
        <w:tc>
          <w:tcPr>
            <w:tcW w:w="1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5050D2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b/>
                <w:color w:val="0B2545"/>
                <w:sz w:val="18"/>
              </w:rPr>
              <w:t>资源</w:t>
            </w:r>
            <w:proofErr w:type="spellEnd"/>
          </w:p>
        </w:tc>
        <w:tc>
          <w:tcPr>
            <w:tcW w:w="2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945E2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b/>
                <w:color w:val="0B2545"/>
                <w:sz w:val="18"/>
                <w:lang w:eastAsia="zh-CN"/>
              </w:rPr>
              <w:t>最低可运行（不承诺实时）</w:t>
            </w:r>
          </w:p>
        </w:tc>
        <w:tc>
          <w:tcPr>
            <w:tcW w:w="2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AAE6B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b/>
                <w:color w:val="0B2545"/>
                <w:sz w:val="18"/>
              </w:rPr>
              <w:t>推荐单机生产基线</w:t>
            </w:r>
            <w:proofErr w:type="spellEnd"/>
          </w:p>
        </w:tc>
        <w:tc>
          <w:tcPr>
            <w:tcW w:w="2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20502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已验证本机</w:t>
            </w:r>
            <w:r>
              <w:rPr>
                <w:b/>
                <w:color w:val="0B2545"/>
                <w:sz w:val="18"/>
              </w:rPr>
              <w:t xml:space="preserve"> / </w:t>
            </w:r>
            <w:r>
              <w:rPr>
                <w:b/>
                <w:color w:val="0B2545"/>
                <w:sz w:val="18"/>
              </w:rPr>
              <w:t>说明</w:t>
            </w:r>
          </w:p>
        </w:tc>
      </w:tr>
      <w:tr w:rsidR="001102F4" w14:paraId="1A97E966" w14:textId="77777777">
        <w:tc>
          <w:tcPr>
            <w:tcW w:w="1300" w:type="dxa"/>
            <w:shd w:val="clear" w:color="auto" w:fill="FFFFFF"/>
          </w:tcPr>
          <w:p w14:paraId="516B8887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CPU</w:t>
            </w:r>
          </w:p>
        </w:tc>
        <w:tc>
          <w:tcPr>
            <w:tcW w:w="2600" w:type="dxa"/>
            <w:shd w:val="clear" w:color="auto" w:fill="FFFFFF"/>
          </w:tcPr>
          <w:p w14:paraId="256181D4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x64</w:t>
            </w:r>
            <w:r>
              <w:rPr>
                <w:sz w:val="16"/>
                <w:lang w:eastAsia="zh-CN"/>
              </w:rPr>
              <w:t>，至少</w:t>
            </w:r>
            <w:r>
              <w:rPr>
                <w:sz w:val="16"/>
                <w:lang w:eastAsia="zh-CN"/>
              </w:rPr>
              <w:t xml:space="preserve"> 4 </w:t>
            </w:r>
            <w:r>
              <w:rPr>
                <w:sz w:val="16"/>
                <w:lang w:eastAsia="zh-CN"/>
              </w:rPr>
              <w:t>核</w:t>
            </w:r>
            <w:r>
              <w:rPr>
                <w:sz w:val="16"/>
                <w:lang w:eastAsia="zh-CN"/>
              </w:rPr>
              <w:t xml:space="preserve"> 8 </w:t>
            </w:r>
            <w:r>
              <w:rPr>
                <w:sz w:val="16"/>
                <w:lang w:eastAsia="zh-CN"/>
              </w:rPr>
              <w:t>线程；</w:t>
            </w:r>
            <w:r>
              <w:rPr>
                <w:sz w:val="16"/>
                <w:lang w:eastAsia="zh-CN"/>
              </w:rPr>
              <w:t xml:space="preserve">CPU </w:t>
            </w:r>
            <w:r>
              <w:rPr>
                <w:sz w:val="16"/>
                <w:lang w:eastAsia="zh-CN"/>
              </w:rPr>
              <w:t>模式</w:t>
            </w:r>
            <w:r>
              <w:rPr>
                <w:sz w:val="16"/>
                <w:lang w:eastAsia="zh-CN"/>
              </w:rPr>
              <w:lastRenderedPageBreak/>
              <w:t>可运行，但</w:t>
            </w:r>
            <w:r>
              <w:rPr>
                <w:sz w:val="16"/>
                <w:lang w:eastAsia="zh-CN"/>
              </w:rPr>
              <w:t xml:space="preserve"> large-v3 </w:t>
            </w:r>
            <w:r>
              <w:rPr>
                <w:sz w:val="16"/>
                <w:lang w:eastAsia="zh-CN"/>
              </w:rPr>
              <w:t>精修和本地翻译耗时可能明显增加</w:t>
            </w:r>
          </w:p>
        </w:tc>
        <w:tc>
          <w:tcPr>
            <w:tcW w:w="2800" w:type="dxa"/>
            <w:shd w:val="clear" w:color="auto" w:fill="FFFFFF"/>
          </w:tcPr>
          <w:p w14:paraId="28BE733D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lastRenderedPageBreak/>
              <w:t xml:space="preserve">8 </w:t>
            </w:r>
            <w:r>
              <w:rPr>
                <w:sz w:val="16"/>
                <w:lang w:eastAsia="zh-CN"/>
              </w:rPr>
              <w:t>核</w:t>
            </w:r>
            <w:r>
              <w:rPr>
                <w:sz w:val="16"/>
                <w:lang w:eastAsia="zh-CN"/>
              </w:rPr>
              <w:t xml:space="preserve"> 16 </w:t>
            </w:r>
            <w:r>
              <w:rPr>
                <w:sz w:val="16"/>
                <w:lang w:eastAsia="zh-CN"/>
              </w:rPr>
              <w:t>线程或以上；</w:t>
            </w:r>
            <w:r>
              <w:rPr>
                <w:sz w:val="16"/>
                <w:lang w:eastAsia="zh-CN"/>
              </w:rPr>
              <w:t xml:space="preserve">GPU </w:t>
            </w:r>
            <w:r>
              <w:rPr>
                <w:sz w:val="16"/>
                <w:lang w:eastAsia="zh-CN"/>
              </w:rPr>
              <w:t>推理时</w:t>
            </w:r>
            <w:r>
              <w:rPr>
                <w:sz w:val="16"/>
                <w:lang w:eastAsia="zh-CN"/>
              </w:rPr>
              <w:t xml:space="preserve"> CPU </w:t>
            </w:r>
            <w:r>
              <w:rPr>
                <w:sz w:val="16"/>
                <w:lang w:eastAsia="zh-CN"/>
              </w:rPr>
              <w:lastRenderedPageBreak/>
              <w:t>仍负责</w:t>
            </w:r>
            <w:r>
              <w:rPr>
                <w:sz w:val="16"/>
                <w:lang w:eastAsia="zh-CN"/>
              </w:rPr>
              <w:t xml:space="preserve"> WebSocket</w:t>
            </w:r>
            <w:r>
              <w:rPr>
                <w:sz w:val="16"/>
                <w:lang w:eastAsia="zh-CN"/>
              </w:rPr>
              <w:t>、音频编解码、分段、文件与任务调度</w:t>
            </w:r>
          </w:p>
        </w:tc>
        <w:tc>
          <w:tcPr>
            <w:tcW w:w="2660" w:type="dxa"/>
            <w:shd w:val="clear" w:color="auto" w:fill="FFFFFF"/>
          </w:tcPr>
          <w:p w14:paraId="2D57C11B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lastRenderedPageBreak/>
              <w:t>AMD Ryzen AI 7 H 350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8 </w:t>
            </w:r>
            <w:r>
              <w:rPr>
                <w:sz w:val="16"/>
              </w:rPr>
              <w:t>核</w:t>
            </w:r>
            <w:r>
              <w:rPr>
                <w:sz w:val="16"/>
              </w:rPr>
              <w:t xml:space="preserve"> 16 </w:t>
            </w:r>
            <w:r>
              <w:rPr>
                <w:sz w:val="16"/>
              </w:rPr>
              <w:t>线</w:t>
            </w:r>
            <w:r>
              <w:rPr>
                <w:sz w:val="16"/>
              </w:rPr>
              <w:lastRenderedPageBreak/>
              <w:t>程；单活跃会议</w:t>
            </w:r>
          </w:p>
        </w:tc>
      </w:tr>
      <w:tr w:rsidR="001102F4" w14:paraId="42411D16" w14:textId="77777777">
        <w:tc>
          <w:tcPr>
            <w:tcW w:w="1300" w:type="dxa"/>
            <w:shd w:val="clear" w:color="auto" w:fill="FAFBFC"/>
          </w:tcPr>
          <w:p w14:paraId="50E1B78F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系统内存</w:t>
            </w:r>
          </w:p>
        </w:tc>
        <w:tc>
          <w:tcPr>
            <w:tcW w:w="2600" w:type="dxa"/>
            <w:shd w:val="clear" w:color="auto" w:fill="FAFBFC"/>
          </w:tcPr>
          <w:p w14:paraId="7E4BCA0E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16 GB</w:t>
            </w:r>
            <w:r>
              <w:rPr>
                <w:sz w:val="16"/>
                <w:lang w:eastAsia="zh-CN"/>
              </w:rPr>
              <w:t>；仅适合单会议、低并发和受控测试，需避免同时加载额外模型或大批量任务</w:t>
            </w:r>
          </w:p>
        </w:tc>
        <w:tc>
          <w:tcPr>
            <w:tcW w:w="2800" w:type="dxa"/>
            <w:shd w:val="clear" w:color="auto" w:fill="FAFBFC"/>
          </w:tcPr>
          <w:p w14:paraId="3C936483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 xml:space="preserve">32 </w:t>
            </w:r>
            <w:proofErr w:type="spellStart"/>
            <w:r>
              <w:rPr>
                <w:sz w:val="16"/>
              </w:rPr>
              <w:t>GB</w:t>
            </w:r>
            <w:r>
              <w:rPr>
                <w:sz w:val="16"/>
              </w:rPr>
              <w:t>；为两套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Whisper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Python</w:t>
            </w:r>
            <w:proofErr w:type="spellEnd"/>
            <w:r>
              <w:rPr>
                <w:sz w:val="16"/>
              </w:rPr>
              <w:t xml:space="preserve">/CUDA </w:t>
            </w:r>
            <w:proofErr w:type="spellStart"/>
            <w:r>
              <w:rPr>
                <w:sz w:val="16"/>
              </w:rPr>
              <w:t>运行时、音频缓存和后处理留出余量</w:t>
            </w:r>
            <w:proofErr w:type="spellEnd"/>
          </w:p>
        </w:tc>
        <w:tc>
          <w:tcPr>
            <w:tcW w:w="2660" w:type="dxa"/>
            <w:shd w:val="clear" w:color="auto" w:fill="FAFBFC"/>
          </w:tcPr>
          <w:p w14:paraId="7D83BEF1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31.12 GiB </w:t>
            </w:r>
            <w:r>
              <w:rPr>
                <w:sz w:val="16"/>
                <w:lang w:eastAsia="zh-CN"/>
              </w:rPr>
              <w:t>可用物理内存；当前单会议基线</w:t>
            </w:r>
          </w:p>
        </w:tc>
      </w:tr>
      <w:tr w:rsidR="001102F4" w14:paraId="39CE36BF" w14:textId="77777777">
        <w:tc>
          <w:tcPr>
            <w:tcW w:w="1300" w:type="dxa"/>
            <w:shd w:val="clear" w:color="auto" w:fill="FFFFFF"/>
          </w:tcPr>
          <w:p w14:paraId="5705A072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GPU</w:t>
            </w:r>
          </w:p>
        </w:tc>
        <w:tc>
          <w:tcPr>
            <w:tcW w:w="2600" w:type="dxa"/>
            <w:shd w:val="clear" w:color="auto" w:fill="FFFFFF"/>
          </w:tcPr>
          <w:p w14:paraId="0DE90BE2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可不配</w:t>
            </w:r>
            <w:r>
              <w:rPr>
                <w:sz w:val="16"/>
                <w:lang w:eastAsia="zh-CN"/>
              </w:rPr>
              <w:t xml:space="preserve"> GPU</w:t>
            </w:r>
            <w:r>
              <w:rPr>
                <w:sz w:val="16"/>
                <w:lang w:eastAsia="zh-CN"/>
              </w:rPr>
              <w:t>，使用</w:t>
            </w:r>
            <w:r>
              <w:rPr>
                <w:sz w:val="16"/>
                <w:lang w:eastAsia="zh-CN"/>
              </w:rPr>
              <w:t xml:space="preserve"> CPU int8</w:t>
            </w:r>
            <w:r>
              <w:rPr>
                <w:sz w:val="16"/>
                <w:lang w:eastAsia="zh-CN"/>
              </w:rPr>
              <w:t>；功能可运行但不承诺实时体验</w:t>
            </w:r>
          </w:p>
        </w:tc>
        <w:tc>
          <w:tcPr>
            <w:tcW w:w="2800" w:type="dxa"/>
            <w:shd w:val="clear" w:color="auto" w:fill="FFFFFF"/>
          </w:tcPr>
          <w:p w14:paraId="4079A81B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NVIDIA CUDA GPU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8 GB </w:t>
            </w:r>
            <w:r>
              <w:rPr>
                <w:sz w:val="16"/>
              </w:rPr>
              <w:t>显存或以上；驱动、</w:t>
            </w:r>
            <w:r>
              <w:rPr>
                <w:sz w:val="16"/>
              </w:rPr>
              <w:t xml:space="preserve">CUDA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PyTorch wheel </w:t>
            </w:r>
            <w:r>
              <w:rPr>
                <w:sz w:val="16"/>
              </w:rPr>
              <w:t>必须匹配</w:t>
            </w:r>
          </w:p>
        </w:tc>
        <w:tc>
          <w:tcPr>
            <w:tcW w:w="2660" w:type="dxa"/>
            <w:shd w:val="clear" w:color="auto" w:fill="FFFFFF"/>
          </w:tcPr>
          <w:p w14:paraId="1632E6D5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RTX 5060 Laptop GPU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CUDA </w:t>
            </w:r>
            <w:r>
              <w:rPr>
                <w:sz w:val="16"/>
              </w:rPr>
              <w:t>可用；单进程</w:t>
            </w:r>
            <w:r>
              <w:rPr>
                <w:sz w:val="16"/>
              </w:rPr>
              <w:t xml:space="preserve"> GPU </w:t>
            </w:r>
            <w:r>
              <w:rPr>
                <w:sz w:val="16"/>
              </w:rPr>
              <w:t>资源锁串行调度</w:t>
            </w:r>
          </w:p>
        </w:tc>
      </w:tr>
      <w:tr w:rsidR="001102F4" w14:paraId="36C0CF7A" w14:textId="77777777">
        <w:tc>
          <w:tcPr>
            <w:tcW w:w="1300" w:type="dxa"/>
            <w:shd w:val="clear" w:color="auto" w:fill="FAFBFC"/>
          </w:tcPr>
          <w:p w14:paraId="37170E29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显存</w:t>
            </w:r>
          </w:p>
        </w:tc>
        <w:tc>
          <w:tcPr>
            <w:tcW w:w="2600" w:type="dxa"/>
            <w:shd w:val="clear" w:color="auto" w:fill="FAFBFC"/>
          </w:tcPr>
          <w:p w14:paraId="0A870D65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CPU </w:t>
            </w:r>
            <w:r>
              <w:rPr>
                <w:sz w:val="16"/>
                <w:lang w:eastAsia="zh-CN"/>
              </w:rPr>
              <w:t>模式为</w:t>
            </w:r>
            <w:r>
              <w:rPr>
                <w:sz w:val="16"/>
                <w:lang w:eastAsia="zh-CN"/>
              </w:rPr>
              <w:t xml:space="preserve"> 0</w:t>
            </w:r>
            <w:r>
              <w:rPr>
                <w:sz w:val="16"/>
                <w:lang w:eastAsia="zh-CN"/>
              </w:rPr>
              <w:t>；若启用</w:t>
            </w:r>
            <w:r>
              <w:rPr>
                <w:sz w:val="16"/>
                <w:lang w:eastAsia="zh-CN"/>
              </w:rPr>
              <w:t xml:space="preserve"> CUDA</w:t>
            </w:r>
            <w:r>
              <w:rPr>
                <w:sz w:val="16"/>
                <w:lang w:eastAsia="zh-CN"/>
              </w:rPr>
              <w:t>，不建议低于</w:t>
            </w:r>
            <w:r>
              <w:rPr>
                <w:sz w:val="16"/>
                <w:lang w:eastAsia="zh-CN"/>
              </w:rPr>
              <w:t xml:space="preserve"> 8 GB</w:t>
            </w:r>
          </w:p>
        </w:tc>
        <w:tc>
          <w:tcPr>
            <w:tcW w:w="2800" w:type="dxa"/>
            <w:shd w:val="clear" w:color="auto" w:fill="FAFBFC"/>
          </w:tcPr>
          <w:p w14:paraId="7A198EA4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8 GB </w:t>
            </w:r>
            <w:r>
              <w:rPr>
                <w:sz w:val="16"/>
                <w:lang w:eastAsia="zh-CN"/>
              </w:rPr>
              <w:t>级；实时模型停止后释放，再加载</w:t>
            </w:r>
            <w:r>
              <w:rPr>
                <w:sz w:val="16"/>
                <w:lang w:eastAsia="zh-CN"/>
              </w:rPr>
              <w:t xml:space="preserve"> large-v3 </w:t>
            </w:r>
            <w:r>
              <w:rPr>
                <w:sz w:val="16"/>
                <w:lang w:eastAsia="zh-CN"/>
              </w:rPr>
              <w:t>精修，避免两套</w:t>
            </w:r>
            <w:r>
              <w:rPr>
                <w:sz w:val="16"/>
                <w:lang w:eastAsia="zh-CN"/>
              </w:rPr>
              <w:t xml:space="preserve"> ASR </w:t>
            </w:r>
            <w:r>
              <w:rPr>
                <w:sz w:val="16"/>
                <w:lang w:eastAsia="zh-CN"/>
              </w:rPr>
              <w:t>同驻留</w:t>
            </w:r>
          </w:p>
        </w:tc>
        <w:tc>
          <w:tcPr>
            <w:tcW w:w="2660" w:type="dxa"/>
            <w:shd w:val="clear" w:color="auto" w:fill="FAFBFC"/>
          </w:tcPr>
          <w:p w14:paraId="41821733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物理显存</w:t>
            </w:r>
            <w:r>
              <w:rPr>
                <w:sz w:val="16"/>
                <w:lang w:eastAsia="zh-CN"/>
              </w:rPr>
              <w:t xml:space="preserve"> 8,151 MiB</w:t>
            </w:r>
            <w:r>
              <w:rPr>
                <w:sz w:val="16"/>
                <w:lang w:eastAsia="zh-CN"/>
              </w:rPr>
              <w:t>；当前代码未实现显存硬配额</w:t>
            </w:r>
          </w:p>
        </w:tc>
      </w:tr>
      <w:tr w:rsidR="001102F4" w14:paraId="74AFB973" w14:textId="77777777">
        <w:tc>
          <w:tcPr>
            <w:tcW w:w="1300" w:type="dxa"/>
            <w:shd w:val="clear" w:color="auto" w:fill="FFFFFF"/>
          </w:tcPr>
          <w:p w14:paraId="1DE44DE5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6"/>
              </w:rPr>
              <w:t>磁盘</w:t>
            </w:r>
            <w:proofErr w:type="spellEnd"/>
          </w:p>
        </w:tc>
        <w:tc>
          <w:tcPr>
            <w:tcW w:w="2600" w:type="dxa"/>
            <w:shd w:val="clear" w:color="auto" w:fill="FFFFFF"/>
          </w:tcPr>
          <w:p w14:paraId="5A8D041C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至少预留</w:t>
            </w:r>
            <w:r>
              <w:rPr>
                <w:sz w:val="16"/>
                <w:lang w:eastAsia="zh-CN"/>
              </w:rPr>
              <w:t xml:space="preserve"> 15 GB </w:t>
            </w:r>
            <w:r>
              <w:rPr>
                <w:sz w:val="16"/>
                <w:lang w:eastAsia="zh-CN"/>
              </w:rPr>
              <w:t>给程序、</w:t>
            </w:r>
            <w:r>
              <w:rPr>
                <w:sz w:val="16"/>
                <w:lang w:eastAsia="zh-CN"/>
              </w:rPr>
              <w:t xml:space="preserve">Python/CUDA </w:t>
            </w:r>
            <w:r>
              <w:rPr>
                <w:sz w:val="16"/>
                <w:lang w:eastAsia="zh-CN"/>
              </w:rPr>
              <w:t>依赖和当前模型；录音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结果空间另计</w:t>
            </w:r>
          </w:p>
        </w:tc>
        <w:tc>
          <w:tcPr>
            <w:tcW w:w="2800" w:type="dxa"/>
            <w:shd w:val="clear" w:color="auto" w:fill="FFFFFF"/>
          </w:tcPr>
          <w:p w14:paraId="6EE38FAB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6"/>
              </w:rPr>
              <w:t>建议预留</w:t>
            </w:r>
            <w:proofErr w:type="spellEnd"/>
            <w:r>
              <w:rPr>
                <w:sz w:val="16"/>
              </w:rPr>
              <w:t xml:space="preserve"> 20 GB </w:t>
            </w:r>
            <w:proofErr w:type="spellStart"/>
            <w:r>
              <w:rPr>
                <w:sz w:val="16"/>
              </w:rPr>
              <w:t>以上系统盘空间，并为</w:t>
            </w:r>
            <w:proofErr w:type="spellEnd"/>
            <w:r>
              <w:rPr>
                <w:sz w:val="16"/>
              </w:rPr>
              <w:t xml:space="preserve"> result/meetings </w:t>
            </w:r>
            <w:r>
              <w:rPr>
                <w:sz w:val="16"/>
              </w:rPr>
              <w:t>单独规划容量或对象存储</w:t>
            </w:r>
          </w:p>
        </w:tc>
        <w:tc>
          <w:tcPr>
            <w:tcW w:w="2660" w:type="dxa"/>
            <w:shd w:val="clear" w:color="auto" w:fill="FFFFFF"/>
          </w:tcPr>
          <w:p w14:paraId="2B0B89BC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必需模型约</w:t>
            </w:r>
            <w:r>
              <w:rPr>
                <w:sz w:val="16"/>
                <w:lang w:eastAsia="zh-CN"/>
              </w:rPr>
              <w:t xml:space="preserve"> 4.56 GiB</w:t>
            </w:r>
            <w:r>
              <w:rPr>
                <w:sz w:val="16"/>
                <w:lang w:eastAsia="zh-CN"/>
              </w:rPr>
              <w:t>；当前</w:t>
            </w:r>
            <w:r>
              <w:rPr>
                <w:sz w:val="16"/>
                <w:lang w:eastAsia="zh-CN"/>
              </w:rPr>
              <w:t xml:space="preserve"> .</w:t>
            </w:r>
            <w:proofErr w:type="spellStart"/>
            <w:r>
              <w:rPr>
                <w:sz w:val="16"/>
                <w:lang w:eastAsia="zh-CN"/>
              </w:rPr>
              <w:t>venv</w:t>
            </w:r>
            <w:proofErr w:type="spellEnd"/>
            <w:r>
              <w:rPr>
                <w:sz w:val="16"/>
                <w:lang w:eastAsia="zh-CN"/>
              </w:rPr>
              <w:t xml:space="preserve"> </w:t>
            </w:r>
            <w:r>
              <w:rPr>
                <w:sz w:val="16"/>
                <w:lang w:eastAsia="zh-CN"/>
              </w:rPr>
              <w:t>约</w:t>
            </w:r>
            <w:r>
              <w:rPr>
                <w:sz w:val="16"/>
                <w:lang w:eastAsia="zh-CN"/>
              </w:rPr>
              <w:t xml:space="preserve"> 5.41 GiB</w:t>
            </w:r>
            <w:r>
              <w:rPr>
                <w:sz w:val="16"/>
                <w:lang w:eastAsia="zh-CN"/>
              </w:rPr>
              <w:t>；项目内</w:t>
            </w:r>
            <w:r>
              <w:rPr>
                <w:sz w:val="16"/>
                <w:lang w:eastAsia="zh-CN"/>
              </w:rPr>
              <w:t xml:space="preserve"> OPUS-MT </w:t>
            </w:r>
            <w:r>
              <w:rPr>
                <w:sz w:val="16"/>
                <w:lang w:eastAsia="zh-CN"/>
              </w:rPr>
              <w:t>约</w:t>
            </w:r>
            <w:r>
              <w:rPr>
                <w:sz w:val="16"/>
                <w:lang w:eastAsia="zh-CN"/>
              </w:rPr>
              <w:t xml:space="preserve"> 155.65 MiB</w:t>
            </w:r>
            <w:r>
              <w:rPr>
                <w:sz w:val="16"/>
                <w:lang w:eastAsia="zh-CN"/>
              </w:rPr>
              <w:t>；旧缓存会额外占用</w:t>
            </w:r>
          </w:p>
        </w:tc>
      </w:tr>
      <w:tr w:rsidR="001102F4" w14:paraId="3A65AAF8" w14:textId="77777777">
        <w:tc>
          <w:tcPr>
            <w:tcW w:w="1300" w:type="dxa"/>
            <w:shd w:val="clear" w:color="auto" w:fill="FAFBFC"/>
          </w:tcPr>
          <w:p w14:paraId="146A6DE9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6"/>
              </w:rPr>
              <w:t>系统与运行时</w:t>
            </w:r>
            <w:proofErr w:type="spellEnd"/>
          </w:p>
        </w:tc>
        <w:tc>
          <w:tcPr>
            <w:tcW w:w="2600" w:type="dxa"/>
            <w:shd w:val="clear" w:color="auto" w:fill="FAFBFC"/>
          </w:tcPr>
          <w:p w14:paraId="5207444F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Windows 10/11 x64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Python 3.11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Chrome 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 xml:space="preserve"> Edge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FFmpeg </w:t>
            </w:r>
            <w:r>
              <w:rPr>
                <w:sz w:val="16"/>
              </w:rPr>
              <w:t>建议安装</w:t>
            </w:r>
          </w:p>
        </w:tc>
        <w:tc>
          <w:tcPr>
            <w:tcW w:w="2800" w:type="dxa"/>
            <w:shd w:val="clear" w:color="auto" w:fill="FAFBFC"/>
          </w:tcPr>
          <w:p w14:paraId="7BD45B2B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Windows 11 x64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Python 3.11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CUDA 12.8 </w:t>
            </w:r>
            <w:r>
              <w:rPr>
                <w:sz w:val="16"/>
              </w:rPr>
              <w:t>对应</w:t>
            </w:r>
            <w:r>
              <w:rPr>
                <w:sz w:val="16"/>
              </w:rPr>
              <w:t xml:space="preserve"> PyTorch/torchaudio</w:t>
            </w:r>
            <w:r>
              <w:rPr>
                <w:sz w:val="16"/>
              </w:rPr>
              <w:t>；生产关闭模型自动下载</w:t>
            </w:r>
          </w:p>
        </w:tc>
        <w:tc>
          <w:tcPr>
            <w:tcW w:w="2660" w:type="dxa"/>
            <w:shd w:val="clear" w:color="auto" w:fill="FAFBFC"/>
          </w:tcPr>
          <w:p w14:paraId="1CBA83F9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Windows 11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Python 3.11.14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CUDA 12.8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PyTorch/torchaudio 2.11.0+cu128</w:t>
            </w:r>
          </w:p>
        </w:tc>
      </w:tr>
      <w:tr w:rsidR="001102F4" w14:paraId="0E21D63F" w14:textId="77777777">
        <w:tc>
          <w:tcPr>
            <w:tcW w:w="1300" w:type="dxa"/>
            <w:shd w:val="clear" w:color="auto" w:fill="FFFFFF"/>
          </w:tcPr>
          <w:p w14:paraId="695CB8D1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>单机并发</w:t>
            </w:r>
          </w:p>
        </w:tc>
        <w:tc>
          <w:tcPr>
            <w:tcW w:w="2600" w:type="dxa"/>
            <w:shd w:val="clear" w:color="auto" w:fill="FFFFFF"/>
          </w:tcPr>
          <w:p w14:paraId="252B2A21" w14:textId="77777777" w:rsidR="001102F4" w:rsidRDefault="00842086">
            <w:pPr>
              <w:spacing w:after="0" w:line="259" w:lineRule="auto"/>
            </w:pPr>
            <w:r>
              <w:rPr>
                <w:sz w:val="16"/>
              </w:rPr>
              <w:t xml:space="preserve">1 </w:t>
            </w:r>
            <w:r>
              <w:rPr>
                <w:sz w:val="16"/>
              </w:rPr>
              <w:t>场；</w:t>
            </w:r>
            <w:r>
              <w:rPr>
                <w:sz w:val="16"/>
              </w:rPr>
              <w:t>MEETING_MAX_ACTIVE_MEETINGS=1</w:t>
            </w:r>
          </w:p>
        </w:tc>
        <w:tc>
          <w:tcPr>
            <w:tcW w:w="2800" w:type="dxa"/>
            <w:shd w:val="clear" w:color="auto" w:fill="FFFFFF"/>
          </w:tcPr>
          <w:p w14:paraId="03FC05AA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当前单进程基线</w:t>
            </w:r>
            <w:r>
              <w:rPr>
                <w:sz w:val="16"/>
                <w:lang w:eastAsia="zh-CN"/>
              </w:rPr>
              <w:t xml:space="preserve"> 1 </w:t>
            </w:r>
            <w:r>
              <w:rPr>
                <w:sz w:val="16"/>
                <w:lang w:eastAsia="zh-CN"/>
              </w:rPr>
              <w:t>场。增加并发前必须压测；不能把</w:t>
            </w:r>
            <w:r>
              <w:rPr>
                <w:sz w:val="16"/>
                <w:lang w:eastAsia="zh-CN"/>
              </w:rPr>
              <w:t xml:space="preserve"> 10 </w:t>
            </w:r>
            <w:r>
              <w:rPr>
                <w:sz w:val="16"/>
                <w:lang w:eastAsia="zh-CN"/>
              </w:rPr>
              <w:t>路目标理解为单张</w:t>
            </w:r>
            <w:r>
              <w:rPr>
                <w:sz w:val="16"/>
                <w:lang w:eastAsia="zh-CN"/>
              </w:rPr>
              <w:t xml:space="preserve"> 8 GB GPU </w:t>
            </w:r>
            <w:r>
              <w:rPr>
                <w:sz w:val="16"/>
                <w:lang w:eastAsia="zh-CN"/>
              </w:rPr>
              <w:t>的承诺</w:t>
            </w:r>
          </w:p>
        </w:tc>
        <w:tc>
          <w:tcPr>
            <w:tcW w:w="2660" w:type="dxa"/>
            <w:shd w:val="clear" w:color="auto" w:fill="FFFFFF"/>
          </w:tcPr>
          <w:p w14:paraId="7671FDC8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默认</w:t>
            </w:r>
            <w:r>
              <w:rPr>
                <w:sz w:val="16"/>
                <w:lang w:eastAsia="zh-CN"/>
              </w:rPr>
              <w:t xml:space="preserve"> 1 </w:t>
            </w:r>
            <w:r>
              <w:rPr>
                <w:sz w:val="16"/>
                <w:lang w:eastAsia="zh-CN"/>
              </w:rPr>
              <w:t>场活跃会议；实时与精修队列严格有界</w:t>
            </w:r>
          </w:p>
        </w:tc>
      </w:tr>
      <w:tr w:rsidR="001102F4" w14:paraId="5E37FB0C" w14:textId="77777777">
        <w:tc>
          <w:tcPr>
            <w:tcW w:w="1300" w:type="dxa"/>
            <w:shd w:val="clear" w:color="auto" w:fill="FAFBFC"/>
          </w:tcPr>
          <w:p w14:paraId="4324FAA4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6"/>
              </w:rPr>
              <w:t>网络</w:t>
            </w:r>
            <w:proofErr w:type="spellEnd"/>
          </w:p>
        </w:tc>
        <w:tc>
          <w:tcPr>
            <w:tcW w:w="2600" w:type="dxa"/>
            <w:shd w:val="clear" w:color="auto" w:fill="FAFBFC"/>
          </w:tcPr>
          <w:p w14:paraId="7CB0318D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本地</w:t>
            </w:r>
            <w:r>
              <w:rPr>
                <w:sz w:val="16"/>
                <w:lang w:eastAsia="zh-CN"/>
              </w:rPr>
              <w:t xml:space="preserve"> ASR</w:t>
            </w:r>
            <w:r>
              <w:rPr>
                <w:sz w:val="16"/>
                <w:lang w:eastAsia="zh-CN"/>
              </w:rPr>
              <w:t>、</w:t>
            </w:r>
            <w:r>
              <w:rPr>
                <w:sz w:val="16"/>
                <w:lang w:eastAsia="zh-CN"/>
              </w:rPr>
              <w:t>VAD</w:t>
            </w:r>
            <w:r>
              <w:rPr>
                <w:sz w:val="16"/>
                <w:lang w:eastAsia="zh-CN"/>
              </w:rPr>
              <w:t>、翻译和说话人重排可离线；首次准备模型时需要下载</w:t>
            </w:r>
          </w:p>
        </w:tc>
        <w:tc>
          <w:tcPr>
            <w:tcW w:w="2800" w:type="dxa"/>
            <w:shd w:val="clear" w:color="auto" w:fill="FAFBFC"/>
          </w:tcPr>
          <w:p w14:paraId="0E69F579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生产预下载并校验所有模型；仅纪要</w:t>
            </w:r>
            <w:r>
              <w:rPr>
                <w:sz w:val="16"/>
                <w:lang w:eastAsia="zh-CN"/>
              </w:rPr>
              <w:t xml:space="preserve">/To-do </w:t>
            </w:r>
            <w:r>
              <w:rPr>
                <w:sz w:val="16"/>
                <w:lang w:eastAsia="zh-CN"/>
              </w:rPr>
              <w:t>使用积墨时需要访问外部</w:t>
            </w:r>
            <w:r>
              <w:rPr>
                <w:sz w:val="16"/>
                <w:lang w:eastAsia="zh-CN"/>
              </w:rPr>
              <w:t xml:space="preserve"> Jimo </w:t>
            </w:r>
            <w:r>
              <w:rPr>
                <w:sz w:val="16"/>
                <w:lang w:eastAsia="zh-CN"/>
              </w:rPr>
              <w:t>节点</w:t>
            </w:r>
          </w:p>
        </w:tc>
        <w:tc>
          <w:tcPr>
            <w:tcW w:w="2660" w:type="dxa"/>
            <w:shd w:val="clear" w:color="auto" w:fill="FAFBFC"/>
          </w:tcPr>
          <w:p w14:paraId="11FAD131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6"/>
              </w:rPr>
              <w:t>生产建议</w:t>
            </w:r>
            <w:proofErr w:type="spellEnd"/>
            <w:r>
              <w:rPr>
                <w:sz w:val="16"/>
              </w:rPr>
              <w:t xml:space="preserve"> ASR_AUTODOWNLOAD=0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TRANSLATION_AUTODOWNLOAD=0</w:t>
            </w:r>
          </w:p>
        </w:tc>
      </w:tr>
    </w:tbl>
    <w:p w14:paraId="24A6E8AF" w14:textId="77777777" w:rsidR="001102F4" w:rsidRDefault="00842086">
      <w:pPr>
        <w:pBdr>
          <w:top w:val="single" w:sz="7" w:space="5" w:color="A56A00"/>
          <w:left w:val="single" w:sz="7" w:space="5" w:color="A56A00"/>
          <w:bottom w:val="single" w:sz="7" w:space="5" w:color="A56A00"/>
          <w:right w:val="single" w:sz="7" w:space="5" w:color="A56A00"/>
        </w:pBdr>
        <w:shd w:val="clear" w:color="auto" w:fill="FFF8E8"/>
        <w:spacing w:before="100" w:after="160" w:line="269" w:lineRule="auto"/>
        <w:ind w:left="144" w:right="144"/>
        <w:rPr>
          <w:lang w:eastAsia="zh-CN"/>
        </w:rPr>
      </w:pPr>
      <w:r>
        <w:rPr>
          <w:b/>
          <w:color w:val="A56A00"/>
          <w:sz w:val="20"/>
          <w:lang w:eastAsia="zh-CN"/>
        </w:rPr>
        <w:t>容量边界</w:t>
      </w:r>
      <w:r>
        <w:rPr>
          <w:b/>
          <w:color w:val="A56A00"/>
          <w:sz w:val="20"/>
          <w:lang w:eastAsia="zh-CN"/>
        </w:rPr>
        <w:t xml:space="preserve">  </w:t>
      </w:r>
      <w:r>
        <w:rPr>
          <w:sz w:val="21"/>
          <w:lang w:eastAsia="zh-CN"/>
        </w:rPr>
        <w:t>企业第一阶段可以把</w:t>
      </w:r>
      <w:r>
        <w:rPr>
          <w:sz w:val="21"/>
          <w:lang w:eastAsia="zh-CN"/>
        </w:rPr>
        <w:t xml:space="preserve"> 10 </w:t>
      </w:r>
      <w:r>
        <w:rPr>
          <w:sz w:val="21"/>
          <w:lang w:eastAsia="zh-CN"/>
        </w:rPr>
        <w:t>路同时会议作为压测目标，但当前单机产品基线仍是</w:t>
      </w:r>
      <w:r>
        <w:rPr>
          <w:sz w:val="21"/>
          <w:lang w:eastAsia="zh-CN"/>
        </w:rPr>
        <w:t xml:space="preserve"> 1 </w:t>
      </w:r>
      <w:r>
        <w:rPr>
          <w:sz w:val="21"/>
          <w:lang w:eastAsia="zh-CN"/>
        </w:rPr>
        <w:t>路。多路部署应拆分为多个</w:t>
      </w:r>
      <w:r>
        <w:rPr>
          <w:sz w:val="21"/>
          <w:lang w:eastAsia="zh-CN"/>
        </w:rPr>
        <w:t xml:space="preserve"> GPU worker</w:t>
      </w:r>
      <w:r>
        <w:rPr>
          <w:sz w:val="21"/>
          <w:lang w:eastAsia="zh-CN"/>
        </w:rPr>
        <w:t>，并使用目标</w:t>
      </w:r>
      <w:r>
        <w:rPr>
          <w:sz w:val="21"/>
          <w:lang w:eastAsia="zh-CN"/>
        </w:rPr>
        <w:t xml:space="preserve"> GPU </w:t>
      </w:r>
      <w:r>
        <w:rPr>
          <w:sz w:val="21"/>
          <w:lang w:eastAsia="zh-CN"/>
        </w:rPr>
        <w:t>测量首结果延迟、</w:t>
      </w:r>
      <w:r>
        <w:rPr>
          <w:sz w:val="21"/>
          <w:lang w:eastAsia="zh-CN"/>
        </w:rPr>
        <w:t>P50/P95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>RTF</w:t>
      </w:r>
      <w:r>
        <w:rPr>
          <w:sz w:val="21"/>
          <w:lang w:eastAsia="zh-CN"/>
        </w:rPr>
        <w:t>、峰值显存、队列深度和恢复时间后再确定安全流数。</w:t>
      </w:r>
    </w:p>
    <w:p w14:paraId="32393593" w14:textId="77777777" w:rsidR="001102F4" w:rsidRDefault="00842086">
      <w:pPr>
        <w:pStyle w:val="1"/>
        <w:rPr>
          <w:lang w:eastAsia="zh-CN"/>
        </w:rPr>
      </w:pPr>
      <w:r>
        <w:rPr>
          <w:rFonts w:ascii="Calibri" w:eastAsia="微软雅黑" w:hAnsi="Calibri" w:cs="微软雅黑"/>
          <w:lang w:eastAsia="zh-CN"/>
        </w:rPr>
        <w:t xml:space="preserve">9. </w:t>
      </w:r>
      <w:r>
        <w:rPr>
          <w:rFonts w:ascii="Calibri" w:eastAsia="微软雅黑" w:hAnsi="Calibri" w:cs="微软雅黑"/>
          <w:lang w:eastAsia="zh-CN"/>
        </w:rPr>
        <w:t>积墨调用成本与</w:t>
      </w:r>
      <w:r>
        <w:rPr>
          <w:rFonts w:ascii="Calibri" w:eastAsia="微软雅黑" w:hAnsi="Calibri" w:cs="微软雅黑"/>
          <w:lang w:eastAsia="zh-CN"/>
        </w:rPr>
        <w:t xml:space="preserve"> Token </w:t>
      </w:r>
      <w:r>
        <w:rPr>
          <w:rFonts w:ascii="Calibri" w:eastAsia="微软雅黑" w:hAnsi="Calibri" w:cs="微软雅黑"/>
          <w:lang w:eastAsia="zh-CN"/>
        </w:rPr>
        <w:t>口径</w:t>
      </w:r>
    </w:p>
    <w:p w14:paraId="57C9247D" w14:textId="77777777" w:rsidR="001102F4" w:rsidRDefault="00842086">
      <w:pPr>
        <w:rPr>
          <w:lang w:eastAsia="zh-CN"/>
        </w:rPr>
      </w:pPr>
      <w:r>
        <w:rPr>
          <w:lang w:eastAsia="zh-CN"/>
        </w:rPr>
        <w:t>会记的核心语音理解链是本地模型，因此</w:t>
      </w:r>
      <w:r>
        <w:rPr>
          <w:lang w:eastAsia="zh-CN"/>
        </w:rPr>
        <w:t xml:space="preserve"> token </w:t>
      </w:r>
      <w:r>
        <w:rPr>
          <w:lang w:eastAsia="zh-CN"/>
        </w:rPr>
        <w:t>不是所有阶段的成本单位；积墨的</w:t>
      </w:r>
      <w:r>
        <w:rPr>
          <w:lang w:eastAsia="zh-CN"/>
        </w:rPr>
        <w:t>“</w:t>
      </w:r>
      <w:r>
        <w:rPr>
          <w:lang w:eastAsia="zh-CN"/>
        </w:rPr>
        <w:t>会话次数</w:t>
      </w:r>
      <w:r>
        <w:rPr>
          <w:lang w:eastAsia="zh-CN"/>
        </w:rPr>
        <w:t>”</w:t>
      </w:r>
      <w:r>
        <w:rPr>
          <w:lang w:eastAsia="zh-CN"/>
        </w:rPr>
        <w:t>才是外部纪要与待办调用的计费口径：</w:t>
      </w:r>
    </w:p>
    <w:tbl>
      <w:tblPr>
        <w:tblW w:w="9360" w:type="dxa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  <w:tblLayout w:type="fixed"/>
        <w:tblLook w:val="04A0" w:firstRow="1" w:lastRow="0" w:firstColumn="1" w:lastColumn="0" w:noHBand="0" w:noVBand="1"/>
      </w:tblPr>
      <w:tblGrid>
        <w:gridCol w:w="2050"/>
        <w:gridCol w:w="7310"/>
      </w:tblGrid>
      <w:tr w:rsidR="001102F4" w14:paraId="33E6BCE5" w14:textId="77777777">
        <w:trPr>
          <w:tblHeader/>
        </w:trPr>
        <w:tc>
          <w:tcPr>
            <w:tcW w:w="20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9B250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b/>
                <w:color w:val="0B2545"/>
                <w:sz w:val="18"/>
              </w:rPr>
              <w:t>阶段</w:t>
            </w:r>
            <w:proofErr w:type="spellEnd"/>
          </w:p>
        </w:tc>
        <w:tc>
          <w:tcPr>
            <w:tcW w:w="731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A9E45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调用与</w:t>
            </w:r>
            <w:r>
              <w:rPr>
                <w:b/>
                <w:color w:val="0B2545"/>
                <w:sz w:val="18"/>
              </w:rPr>
              <w:t xml:space="preserve"> token </w:t>
            </w:r>
            <w:r>
              <w:rPr>
                <w:b/>
                <w:color w:val="0B2545"/>
                <w:sz w:val="18"/>
              </w:rPr>
              <w:t>口径</w:t>
            </w:r>
          </w:p>
        </w:tc>
      </w:tr>
      <w:tr w:rsidR="001102F4" w14:paraId="257B18B8" w14:textId="77777777">
        <w:tc>
          <w:tcPr>
            <w:tcW w:w="2050" w:type="dxa"/>
          </w:tcPr>
          <w:p w14:paraId="35E97289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9"/>
              </w:rPr>
              <w:t>本地</w:t>
            </w:r>
            <w:r>
              <w:rPr>
                <w:b/>
                <w:color w:val="0B2545"/>
                <w:sz w:val="19"/>
              </w:rPr>
              <w:t xml:space="preserve"> ASR</w:t>
            </w:r>
          </w:p>
        </w:tc>
        <w:tc>
          <w:tcPr>
            <w:tcW w:w="7310" w:type="dxa"/>
          </w:tcPr>
          <w:p w14:paraId="57DBC756" w14:textId="77777777" w:rsidR="001102F4" w:rsidRDefault="00842086">
            <w:pPr>
              <w:spacing w:after="0" w:line="259" w:lineRule="auto"/>
            </w:pPr>
            <w:r>
              <w:rPr>
                <w:sz w:val="19"/>
              </w:rPr>
              <w:t xml:space="preserve">large-v3-turbo </w:t>
            </w:r>
            <w:r>
              <w:rPr>
                <w:sz w:val="19"/>
              </w:rPr>
              <w:t>实时识别和</w:t>
            </w:r>
            <w:r>
              <w:rPr>
                <w:sz w:val="19"/>
              </w:rPr>
              <w:t xml:space="preserve"> large-v3 </w:t>
            </w:r>
            <w:r>
              <w:rPr>
                <w:sz w:val="19"/>
              </w:rPr>
              <w:t>会后精修不调用远程</w:t>
            </w:r>
            <w:r>
              <w:rPr>
                <w:sz w:val="19"/>
              </w:rPr>
              <w:t xml:space="preserve"> LLM API</w:t>
            </w:r>
            <w:r>
              <w:rPr>
                <w:sz w:val="19"/>
              </w:rPr>
              <w:t>，不产生远程</w:t>
            </w:r>
            <w:r>
              <w:rPr>
                <w:sz w:val="19"/>
              </w:rPr>
              <w:t xml:space="preserve"> API token</w:t>
            </w:r>
            <w:r>
              <w:rPr>
                <w:sz w:val="19"/>
              </w:rPr>
              <w:t>；主要消耗</w:t>
            </w:r>
            <w:r>
              <w:rPr>
                <w:sz w:val="19"/>
              </w:rPr>
              <w:t xml:space="preserve"> GPU </w:t>
            </w:r>
            <w:r>
              <w:rPr>
                <w:sz w:val="19"/>
              </w:rPr>
              <w:t>时间、显存、</w:t>
            </w:r>
            <w:r>
              <w:rPr>
                <w:sz w:val="19"/>
              </w:rPr>
              <w:t xml:space="preserve">CPU/RAM </w:t>
            </w:r>
            <w:r>
              <w:rPr>
                <w:sz w:val="19"/>
              </w:rPr>
              <w:t>和磁盘。</w:t>
            </w:r>
          </w:p>
        </w:tc>
      </w:tr>
      <w:tr w:rsidR="001102F4" w14:paraId="3161591A" w14:textId="77777777">
        <w:tc>
          <w:tcPr>
            <w:tcW w:w="2050" w:type="dxa"/>
          </w:tcPr>
          <w:p w14:paraId="7E700296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9"/>
              </w:rPr>
              <w:t>本地翻译</w:t>
            </w:r>
          </w:p>
        </w:tc>
        <w:tc>
          <w:tcPr>
            <w:tcW w:w="7310" w:type="dxa"/>
          </w:tcPr>
          <w:p w14:paraId="2A203A17" w14:textId="77777777" w:rsidR="001102F4" w:rsidRDefault="00842086">
            <w:pPr>
              <w:spacing w:after="0" w:line="259" w:lineRule="auto"/>
            </w:pPr>
            <w:r>
              <w:rPr>
                <w:sz w:val="19"/>
              </w:rPr>
              <w:t>OPUS-MT en→zh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de→zh </w:t>
            </w:r>
            <w:r>
              <w:rPr>
                <w:sz w:val="19"/>
              </w:rPr>
              <w:t>通过</w:t>
            </w:r>
            <w:r>
              <w:rPr>
                <w:sz w:val="19"/>
              </w:rPr>
              <w:t xml:space="preserve"> CTranslate2 </w:t>
            </w:r>
            <w:r>
              <w:rPr>
                <w:sz w:val="19"/>
              </w:rPr>
              <w:t>本地批量翻译，不产生远程</w:t>
            </w:r>
            <w:r>
              <w:rPr>
                <w:sz w:val="19"/>
              </w:rPr>
              <w:t xml:space="preserve"> API token</w:t>
            </w:r>
            <w:r>
              <w:rPr>
                <w:sz w:val="19"/>
              </w:rPr>
              <w:t>；成</w:t>
            </w:r>
            <w:r>
              <w:rPr>
                <w:sz w:val="19"/>
              </w:rPr>
              <w:lastRenderedPageBreak/>
              <w:t>本主要是推理时间和模型存储。</w:t>
            </w:r>
          </w:p>
        </w:tc>
      </w:tr>
      <w:tr w:rsidR="001102F4" w14:paraId="799BD4DC" w14:textId="77777777">
        <w:tc>
          <w:tcPr>
            <w:tcW w:w="2050" w:type="dxa"/>
          </w:tcPr>
          <w:p w14:paraId="7EA3FEA0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9"/>
              </w:rPr>
              <w:t>本地说话人分离</w:t>
            </w:r>
          </w:p>
        </w:tc>
        <w:tc>
          <w:tcPr>
            <w:tcW w:w="7310" w:type="dxa"/>
          </w:tcPr>
          <w:p w14:paraId="746C4B90" w14:textId="77777777" w:rsidR="001102F4" w:rsidRDefault="00842086">
            <w:pPr>
              <w:spacing w:after="0" w:line="259" w:lineRule="auto"/>
            </w:pPr>
            <w:r>
              <w:rPr>
                <w:sz w:val="19"/>
              </w:rPr>
              <w:t xml:space="preserve">Resemblyzer voice encoder </w:t>
            </w:r>
            <w:r>
              <w:rPr>
                <w:sz w:val="19"/>
              </w:rPr>
              <w:t>使用本地</w:t>
            </w:r>
            <w:r>
              <w:rPr>
                <w:sz w:val="19"/>
              </w:rPr>
              <w:t xml:space="preserve"> pretrained.pt</w:t>
            </w:r>
            <w:r>
              <w:rPr>
                <w:sz w:val="19"/>
              </w:rPr>
              <w:t>，不产生远程</w:t>
            </w:r>
            <w:r>
              <w:rPr>
                <w:sz w:val="19"/>
              </w:rPr>
              <w:t xml:space="preserve"> API token</w:t>
            </w:r>
            <w:r>
              <w:rPr>
                <w:sz w:val="19"/>
              </w:rPr>
              <w:t>；必须将包和权重准备状态纳入健康检查。</w:t>
            </w:r>
          </w:p>
        </w:tc>
      </w:tr>
      <w:tr w:rsidR="001102F4" w14:paraId="22EA6A97" w14:textId="77777777">
        <w:tc>
          <w:tcPr>
            <w:tcW w:w="2050" w:type="dxa"/>
          </w:tcPr>
          <w:p w14:paraId="6A41FE5F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9"/>
              </w:rPr>
              <w:t>积墨会议纪要</w:t>
            </w:r>
          </w:p>
        </w:tc>
        <w:tc>
          <w:tcPr>
            <w:tcW w:w="7310" w:type="dxa"/>
          </w:tcPr>
          <w:p w14:paraId="00C8657F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每一次积墨</w:t>
            </w:r>
            <w:r>
              <w:rPr>
                <w:sz w:val="19"/>
                <w:lang w:eastAsia="zh-CN"/>
              </w:rPr>
              <w:t xml:space="preserve"> API </w:t>
            </w:r>
            <w:r>
              <w:rPr>
                <w:sz w:val="19"/>
                <w:lang w:eastAsia="zh-CN"/>
              </w:rPr>
              <w:t>请求消耗</w:t>
            </w:r>
            <w:r>
              <w:rPr>
                <w:sz w:val="19"/>
                <w:lang w:eastAsia="zh-CN"/>
              </w:rPr>
              <w:t xml:space="preserve"> 2 </w:t>
            </w:r>
            <w:r>
              <w:rPr>
                <w:sz w:val="19"/>
                <w:lang w:eastAsia="zh-CN"/>
              </w:rPr>
              <w:t>次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会话次数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。积墨计费为</w:t>
            </w:r>
            <w:r>
              <w:rPr>
                <w:sz w:val="19"/>
                <w:lang w:eastAsia="zh-CN"/>
              </w:rPr>
              <w:t xml:space="preserve"> 20 </w:t>
            </w:r>
            <w:r>
              <w:rPr>
                <w:sz w:val="19"/>
                <w:lang w:eastAsia="zh-CN"/>
              </w:rPr>
              <w:t>万次会话</w:t>
            </w:r>
            <w:r>
              <w:rPr>
                <w:sz w:val="19"/>
                <w:lang w:eastAsia="zh-CN"/>
              </w:rPr>
              <w:t xml:space="preserve"> 6,000 </w:t>
            </w:r>
            <w:r>
              <w:rPr>
                <w:sz w:val="19"/>
                <w:lang w:eastAsia="zh-CN"/>
              </w:rPr>
              <w:t>元，因此</w:t>
            </w:r>
            <w:r>
              <w:rPr>
                <w:sz w:val="19"/>
                <w:lang w:eastAsia="zh-CN"/>
              </w:rPr>
              <w:t xml:space="preserve"> 1 </w:t>
            </w:r>
            <w:r>
              <w:rPr>
                <w:sz w:val="19"/>
                <w:lang w:eastAsia="zh-CN"/>
              </w:rPr>
              <w:t>次会话</w:t>
            </w:r>
            <w:r>
              <w:rPr>
                <w:sz w:val="19"/>
                <w:lang w:eastAsia="zh-CN"/>
              </w:rPr>
              <w:t xml:space="preserve">=0.03 </w:t>
            </w:r>
            <w:r>
              <w:rPr>
                <w:sz w:val="19"/>
                <w:lang w:eastAsia="zh-CN"/>
              </w:rPr>
              <w:t>元；</w:t>
            </w:r>
            <w:r>
              <w:rPr>
                <w:sz w:val="19"/>
                <w:lang w:eastAsia="zh-CN"/>
              </w:rPr>
              <w:t xml:space="preserve">1 </w:t>
            </w:r>
            <w:r>
              <w:rPr>
                <w:sz w:val="19"/>
                <w:lang w:eastAsia="zh-CN"/>
              </w:rPr>
              <w:t>次</w:t>
            </w:r>
            <w:r>
              <w:rPr>
                <w:sz w:val="19"/>
                <w:lang w:eastAsia="zh-CN"/>
              </w:rPr>
              <w:t xml:space="preserve"> API </w:t>
            </w:r>
            <w:r>
              <w:rPr>
                <w:sz w:val="19"/>
                <w:lang w:eastAsia="zh-CN"/>
              </w:rPr>
              <w:t>请求</w:t>
            </w:r>
            <w:r>
              <w:rPr>
                <w:sz w:val="19"/>
                <w:lang w:eastAsia="zh-CN"/>
              </w:rPr>
              <w:t xml:space="preserve">=2×0.03=0.06 </w:t>
            </w:r>
            <w:r>
              <w:rPr>
                <w:sz w:val="19"/>
                <w:lang w:eastAsia="zh-CN"/>
              </w:rPr>
              <w:t>元。</w:t>
            </w:r>
          </w:p>
        </w:tc>
      </w:tr>
      <w:tr w:rsidR="001102F4" w14:paraId="33AFC957" w14:textId="77777777">
        <w:tc>
          <w:tcPr>
            <w:tcW w:w="2050" w:type="dxa"/>
          </w:tcPr>
          <w:p w14:paraId="1607F834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b/>
                <w:color w:val="0B2545"/>
                <w:sz w:val="19"/>
              </w:rPr>
              <w:t>积墨</w:t>
            </w:r>
            <w:proofErr w:type="spellEnd"/>
            <w:r>
              <w:rPr>
                <w:b/>
                <w:color w:val="0B2545"/>
                <w:sz w:val="19"/>
              </w:rPr>
              <w:t xml:space="preserve"> To-do-list</w:t>
            </w:r>
          </w:p>
        </w:tc>
        <w:tc>
          <w:tcPr>
            <w:tcW w:w="7310" w:type="dxa"/>
          </w:tcPr>
          <w:p w14:paraId="4AC99D99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To-do </w:t>
            </w:r>
            <w:r>
              <w:rPr>
                <w:sz w:val="19"/>
                <w:lang w:eastAsia="zh-CN"/>
              </w:rPr>
              <w:t>接口每次请求同样消耗</w:t>
            </w:r>
            <w:r>
              <w:rPr>
                <w:sz w:val="19"/>
                <w:lang w:eastAsia="zh-CN"/>
              </w:rPr>
              <w:t xml:space="preserve"> 2 </w:t>
            </w:r>
            <w:r>
              <w:rPr>
                <w:sz w:val="19"/>
                <w:lang w:eastAsia="zh-CN"/>
              </w:rPr>
              <w:t>次会话次数，即</w:t>
            </w:r>
            <w:r>
              <w:rPr>
                <w:sz w:val="19"/>
                <w:lang w:eastAsia="zh-CN"/>
              </w:rPr>
              <w:t xml:space="preserve"> 0.06 </w:t>
            </w:r>
            <w:r>
              <w:rPr>
                <w:sz w:val="19"/>
                <w:lang w:eastAsia="zh-CN"/>
              </w:rPr>
              <w:t>元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请求；如果自动重试，每次重试再增加</w:t>
            </w:r>
            <w:r>
              <w:rPr>
                <w:sz w:val="19"/>
                <w:lang w:eastAsia="zh-CN"/>
              </w:rPr>
              <w:t xml:space="preserve"> 0.06 </w:t>
            </w:r>
            <w:r>
              <w:rPr>
                <w:sz w:val="19"/>
                <w:lang w:eastAsia="zh-CN"/>
              </w:rPr>
              <w:t>元。</w:t>
            </w:r>
          </w:p>
        </w:tc>
      </w:tr>
      <w:tr w:rsidR="001102F4" w14:paraId="4BEC4791" w14:textId="77777777">
        <w:tc>
          <w:tcPr>
            <w:tcW w:w="2050" w:type="dxa"/>
          </w:tcPr>
          <w:p w14:paraId="79CBED29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b/>
                <w:color w:val="0B2545"/>
                <w:sz w:val="19"/>
              </w:rPr>
              <w:t>总成本公式</w:t>
            </w:r>
            <w:proofErr w:type="spellEnd"/>
          </w:p>
        </w:tc>
        <w:tc>
          <w:tcPr>
            <w:tcW w:w="7310" w:type="dxa"/>
          </w:tcPr>
          <w:p w14:paraId="1F5646F1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积墨费用</w:t>
            </w:r>
            <w:r>
              <w:rPr>
                <w:sz w:val="19"/>
                <w:lang w:eastAsia="zh-CN"/>
              </w:rPr>
              <w:t xml:space="preserve"> = API </w:t>
            </w:r>
            <w:r>
              <w:rPr>
                <w:sz w:val="19"/>
                <w:lang w:eastAsia="zh-CN"/>
              </w:rPr>
              <w:t>请求次数</w:t>
            </w:r>
            <w:r>
              <w:rPr>
                <w:sz w:val="19"/>
                <w:lang w:eastAsia="zh-CN"/>
              </w:rPr>
              <w:t xml:space="preserve"> × 0.06 </w:t>
            </w:r>
            <w:r>
              <w:rPr>
                <w:sz w:val="19"/>
                <w:lang w:eastAsia="zh-CN"/>
              </w:rPr>
              <w:t>元</w:t>
            </w:r>
            <w:r>
              <w:rPr>
                <w:sz w:val="19"/>
                <w:lang w:eastAsia="zh-CN"/>
              </w:rPr>
              <w:t xml:space="preserve"> = </w:t>
            </w:r>
            <w:r>
              <w:rPr>
                <w:sz w:val="19"/>
                <w:lang w:eastAsia="zh-CN"/>
              </w:rPr>
              <w:t>会话次数</w:t>
            </w:r>
            <w:r>
              <w:rPr>
                <w:sz w:val="19"/>
                <w:lang w:eastAsia="zh-CN"/>
              </w:rPr>
              <w:t xml:space="preserve"> × 0.03 </w:t>
            </w:r>
            <w:r>
              <w:rPr>
                <w:sz w:val="19"/>
                <w:lang w:eastAsia="zh-CN"/>
              </w:rPr>
              <w:t>元；会话次数</w:t>
            </w:r>
            <w:r>
              <w:rPr>
                <w:sz w:val="19"/>
                <w:lang w:eastAsia="zh-CN"/>
              </w:rPr>
              <w:t xml:space="preserve"> = API </w:t>
            </w:r>
            <w:r>
              <w:rPr>
                <w:sz w:val="19"/>
                <w:lang w:eastAsia="zh-CN"/>
              </w:rPr>
              <w:t>请求次数</w:t>
            </w:r>
            <w:r>
              <w:rPr>
                <w:sz w:val="19"/>
                <w:lang w:eastAsia="zh-CN"/>
              </w:rPr>
              <w:t xml:space="preserve"> × 2</w:t>
            </w:r>
            <w:r>
              <w:rPr>
                <w:sz w:val="19"/>
                <w:lang w:eastAsia="zh-CN"/>
              </w:rPr>
              <w:t>。</w:t>
            </w:r>
          </w:p>
        </w:tc>
      </w:tr>
    </w:tbl>
    <w:p w14:paraId="42827279" w14:textId="77777777" w:rsidR="001102F4" w:rsidRDefault="00842086">
      <w:pPr>
        <w:pBdr>
          <w:top w:val="single" w:sz="7" w:space="5" w:color="A56A00"/>
          <w:left w:val="single" w:sz="7" w:space="5" w:color="A56A00"/>
          <w:bottom w:val="single" w:sz="7" w:space="5" w:color="A56A00"/>
          <w:right w:val="single" w:sz="7" w:space="5" w:color="A56A00"/>
        </w:pBdr>
        <w:shd w:val="clear" w:color="auto" w:fill="FFF8E8"/>
        <w:spacing w:before="100" w:after="160" w:line="269" w:lineRule="auto"/>
        <w:ind w:left="144" w:right="144"/>
        <w:rPr>
          <w:lang w:eastAsia="zh-CN"/>
        </w:rPr>
      </w:pPr>
      <w:r>
        <w:rPr>
          <w:b/>
          <w:color w:val="A56A00"/>
          <w:sz w:val="20"/>
          <w:lang w:eastAsia="zh-CN"/>
        </w:rPr>
        <w:t>估算公式</w:t>
      </w:r>
      <w:r>
        <w:rPr>
          <w:b/>
          <w:color w:val="A56A00"/>
          <w:sz w:val="20"/>
          <w:lang w:eastAsia="zh-CN"/>
        </w:rPr>
        <w:t xml:space="preserve">  </w:t>
      </w:r>
      <w:r>
        <w:rPr>
          <w:sz w:val="20"/>
          <w:lang w:eastAsia="zh-CN"/>
        </w:rPr>
        <w:t xml:space="preserve">20 </w:t>
      </w:r>
      <w:r>
        <w:rPr>
          <w:sz w:val="20"/>
          <w:lang w:eastAsia="zh-CN"/>
        </w:rPr>
        <w:t>万次会话</w:t>
      </w:r>
      <w:r>
        <w:rPr>
          <w:sz w:val="20"/>
          <w:lang w:eastAsia="zh-CN"/>
        </w:rPr>
        <w:t xml:space="preserve">=6,000 </w:t>
      </w:r>
      <w:r>
        <w:rPr>
          <w:sz w:val="20"/>
          <w:lang w:eastAsia="zh-CN"/>
        </w:rPr>
        <w:t>元</w:t>
      </w:r>
      <w:r>
        <w:rPr>
          <w:sz w:val="20"/>
          <w:lang w:eastAsia="zh-CN"/>
        </w:rPr>
        <w:t xml:space="preserve"> → 0.03 </w:t>
      </w:r>
      <w:r>
        <w:rPr>
          <w:sz w:val="20"/>
          <w:lang w:eastAsia="zh-CN"/>
        </w:rPr>
        <w:t>元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会话。每次</w:t>
      </w:r>
      <w:r>
        <w:rPr>
          <w:sz w:val="20"/>
          <w:lang w:eastAsia="zh-CN"/>
        </w:rPr>
        <w:t xml:space="preserve"> API </w:t>
      </w:r>
      <w:r>
        <w:rPr>
          <w:sz w:val="20"/>
          <w:lang w:eastAsia="zh-CN"/>
        </w:rPr>
        <w:t>请求消耗</w:t>
      </w:r>
      <w:r>
        <w:rPr>
          <w:sz w:val="20"/>
          <w:lang w:eastAsia="zh-CN"/>
        </w:rPr>
        <w:t xml:space="preserve"> 2 </w:t>
      </w:r>
      <w:r>
        <w:rPr>
          <w:sz w:val="20"/>
          <w:lang w:eastAsia="zh-CN"/>
        </w:rPr>
        <w:t>次会话</w:t>
      </w:r>
      <w:r>
        <w:rPr>
          <w:sz w:val="20"/>
          <w:lang w:eastAsia="zh-CN"/>
        </w:rPr>
        <w:t xml:space="preserve"> → 0.06 </w:t>
      </w:r>
      <w:r>
        <w:rPr>
          <w:sz w:val="20"/>
          <w:lang w:eastAsia="zh-CN"/>
        </w:rPr>
        <w:t>元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请求。一次会议的积墨费用</w:t>
      </w:r>
      <w:r>
        <w:rPr>
          <w:sz w:val="20"/>
          <w:lang w:eastAsia="zh-CN"/>
        </w:rPr>
        <w:t xml:space="preserve"> =</w:t>
      </w:r>
      <w:r>
        <w:rPr>
          <w:sz w:val="20"/>
          <w:lang w:eastAsia="zh-CN"/>
        </w:rPr>
        <w:t>（摘要</w:t>
      </w:r>
      <w:r>
        <w:rPr>
          <w:sz w:val="20"/>
          <w:lang w:eastAsia="zh-CN"/>
        </w:rPr>
        <w:t xml:space="preserve"> API </w:t>
      </w:r>
      <w:r>
        <w:rPr>
          <w:sz w:val="20"/>
          <w:lang w:eastAsia="zh-CN"/>
        </w:rPr>
        <w:t>请求数</w:t>
      </w:r>
      <w:r>
        <w:rPr>
          <w:sz w:val="20"/>
          <w:lang w:eastAsia="zh-CN"/>
        </w:rPr>
        <w:t xml:space="preserve"> + To-do API </w:t>
      </w:r>
      <w:r>
        <w:rPr>
          <w:sz w:val="20"/>
          <w:lang w:eastAsia="zh-CN"/>
        </w:rPr>
        <w:t>请求数</w:t>
      </w:r>
      <w:r>
        <w:rPr>
          <w:sz w:val="20"/>
          <w:lang w:eastAsia="zh-CN"/>
        </w:rPr>
        <w:t xml:space="preserve"> + </w:t>
      </w:r>
      <w:r>
        <w:rPr>
          <w:sz w:val="20"/>
          <w:lang w:eastAsia="zh-CN"/>
        </w:rPr>
        <w:t>重试请求数）</w:t>
      </w:r>
      <w:r>
        <w:rPr>
          <w:sz w:val="20"/>
          <w:lang w:eastAsia="zh-CN"/>
        </w:rPr>
        <w:t xml:space="preserve">×0.06 </w:t>
      </w:r>
      <w:r>
        <w:rPr>
          <w:sz w:val="20"/>
          <w:lang w:eastAsia="zh-CN"/>
        </w:rPr>
        <w:t>元。摘要按分块状态更新和最终生成执行，若有</w:t>
      </w:r>
      <w:r>
        <w:rPr>
          <w:sz w:val="20"/>
          <w:lang w:eastAsia="zh-CN"/>
        </w:rPr>
        <w:t xml:space="preserve"> N </w:t>
      </w:r>
      <w:r>
        <w:rPr>
          <w:sz w:val="20"/>
          <w:lang w:eastAsia="zh-CN"/>
        </w:rPr>
        <w:t>个转写块，通常至少</w:t>
      </w:r>
      <w:r>
        <w:rPr>
          <w:sz w:val="20"/>
          <w:lang w:eastAsia="zh-CN"/>
        </w:rPr>
        <w:t xml:space="preserve"> N+1 </w:t>
      </w:r>
      <w:r>
        <w:rPr>
          <w:sz w:val="20"/>
          <w:lang w:eastAsia="zh-CN"/>
        </w:rPr>
        <w:t>次请求；</w:t>
      </w:r>
      <w:r>
        <w:rPr>
          <w:sz w:val="20"/>
          <w:lang w:eastAsia="zh-CN"/>
        </w:rPr>
        <w:t xml:space="preserve">To-do </w:t>
      </w:r>
      <w:r>
        <w:rPr>
          <w:sz w:val="20"/>
          <w:lang w:eastAsia="zh-CN"/>
        </w:rPr>
        <w:t>通常</w:t>
      </w:r>
      <w:r>
        <w:rPr>
          <w:sz w:val="20"/>
          <w:lang w:eastAsia="zh-CN"/>
        </w:rPr>
        <w:t xml:space="preserve"> 1 </w:t>
      </w:r>
      <w:r>
        <w:rPr>
          <w:sz w:val="20"/>
          <w:lang w:eastAsia="zh-CN"/>
        </w:rPr>
        <w:t>次，因此无重试时约（</w:t>
      </w:r>
      <w:r>
        <w:rPr>
          <w:sz w:val="20"/>
          <w:lang w:eastAsia="zh-CN"/>
        </w:rPr>
        <w:t>N+2</w:t>
      </w:r>
      <w:r>
        <w:rPr>
          <w:sz w:val="20"/>
          <w:lang w:eastAsia="zh-CN"/>
        </w:rPr>
        <w:t>）</w:t>
      </w:r>
      <w:r>
        <w:rPr>
          <w:sz w:val="20"/>
          <w:lang w:eastAsia="zh-CN"/>
        </w:rPr>
        <w:t xml:space="preserve">×0.06 </w:t>
      </w:r>
      <w:r>
        <w:rPr>
          <w:sz w:val="20"/>
          <w:lang w:eastAsia="zh-CN"/>
        </w:rPr>
        <w:t>元。</w:t>
      </w:r>
    </w:p>
    <w:p w14:paraId="216E5BE8" w14:textId="77777777" w:rsidR="001102F4" w:rsidRDefault="00842086">
      <w:pPr>
        <w:pStyle w:val="SmallNote"/>
        <w:rPr>
          <w:lang w:eastAsia="zh-CN"/>
        </w:rPr>
      </w:pPr>
      <w:r>
        <w:rPr>
          <w:color w:val="17202A"/>
          <w:lang w:eastAsia="zh-CN"/>
        </w:rPr>
        <w:t>以</w:t>
      </w:r>
      <w:r>
        <w:rPr>
          <w:color w:val="17202A"/>
          <w:lang w:eastAsia="zh-CN"/>
        </w:rPr>
        <w:t xml:space="preserve"> 15,000 </w:t>
      </w:r>
      <w:r>
        <w:rPr>
          <w:color w:val="17202A"/>
          <w:lang w:eastAsia="zh-CN"/>
        </w:rPr>
        <w:t>字符的会议转写为例，</w:t>
      </w:r>
      <w:r>
        <w:rPr>
          <w:color w:val="17202A"/>
          <w:lang w:eastAsia="zh-CN"/>
        </w:rPr>
        <w:t>N≈3</w:t>
      </w:r>
      <w:r>
        <w:rPr>
          <w:color w:val="17202A"/>
          <w:lang w:eastAsia="zh-CN"/>
        </w:rPr>
        <w:t>：摘要通常</w:t>
      </w:r>
      <w:r>
        <w:rPr>
          <w:color w:val="17202A"/>
          <w:lang w:eastAsia="zh-CN"/>
        </w:rPr>
        <w:t xml:space="preserve"> 4 </w:t>
      </w:r>
      <w:r>
        <w:rPr>
          <w:color w:val="17202A"/>
          <w:lang w:eastAsia="zh-CN"/>
        </w:rPr>
        <w:t>次</w:t>
      </w:r>
      <w:r>
        <w:rPr>
          <w:color w:val="17202A"/>
          <w:lang w:eastAsia="zh-CN"/>
        </w:rPr>
        <w:t xml:space="preserve"> API </w:t>
      </w:r>
      <w:r>
        <w:rPr>
          <w:color w:val="17202A"/>
          <w:lang w:eastAsia="zh-CN"/>
        </w:rPr>
        <w:t>请求，</w:t>
      </w:r>
      <w:r>
        <w:rPr>
          <w:color w:val="17202A"/>
          <w:lang w:eastAsia="zh-CN"/>
        </w:rPr>
        <w:t xml:space="preserve">To-do </w:t>
      </w:r>
      <w:r>
        <w:rPr>
          <w:color w:val="17202A"/>
          <w:lang w:eastAsia="zh-CN"/>
        </w:rPr>
        <w:t>通常</w:t>
      </w:r>
      <w:r>
        <w:rPr>
          <w:color w:val="17202A"/>
          <w:lang w:eastAsia="zh-CN"/>
        </w:rPr>
        <w:t xml:space="preserve"> 1 </w:t>
      </w:r>
      <w:r>
        <w:rPr>
          <w:color w:val="17202A"/>
          <w:lang w:eastAsia="zh-CN"/>
        </w:rPr>
        <w:t>次，共</w:t>
      </w:r>
      <w:r>
        <w:rPr>
          <w:color w:val="17202A"/>
          <w:lang w:eastAsia="zh-CN"/>
        </w:rPr>
        <w:t xml:space="preserve"> 5 </w:t>
      </w:r>
      <w:r>
        <w:rPr>
          <w:color w:val="17202A"/>
          <w:lang w:eastAsia="zh-CN"/>
        </w:rPr>
        <w:t>次请求、</w:t>
      </w:r>
      <w:r>
        <w:rPr>
          <w:color w:val="17202A"/>
          <w:lang w:eastAsia="zh-CN"/>
        </w:rPr>
        <w:t xml:space="preserve">10 </w:t>
      </w:r>
      <w:r>
        <w:rPr>
          <w:color w:val="17202A"/>
          <w:lang w:eastAsia="zh-CN"/>
        </w:rPr>
        <w:t>次会话，积墨费用约</w:t>
      </w:r>
      <w:r>
        <w:rPr>
          <w:color w:val="17202A"/>
          <w:lang w:eastAsia="zh-CN"/>
        </w:rPr>
        <w:t xml:space="preserve"> 0.30 </w:t>
      </w:r>
      <w:r>
        <w:rPr>
          <w:color w:val="17202A"/>
          <w:lang w:eastAsia="zh-CN"/>
        </w:rPr>
        <w:t>元；若摘要状态压缩增加</w:t>
      </w:r>
      <w:r>
        <w:rPr>
          <w:color w:val="17202A"/>
          <w:lang w:eastAsia="zh-CN"/>
        </w:rPr>
        <w:t xml:space="preserve"> 1 </w:t>
      </w:r>
      <w:r>
        <w:rPr>
          <w:color w:val="17202A"/>
          <w:lang w:eastAsia="zh-CN"/>
        </w:rPr>
        <w:t>次请求，则约</w:t>
      </w:r>
      <w:r>
        <w:rPr>
          <w:color w:val="17202A"/>
          <w:lang w:eastAsia="zh-CN"/>
        </w:rPr>
        <w:t xml:space="preserve"> 0.36 </w:t>
      </w:r>
      <w:r>
        <w:rPr>
          <w:color w:val="17202A"/>
          <w:lang w:eastAsia="zh-CN"/>
        </w:rPr>
        <w:t>元；每次重试额外</w:t>
      </w:r>
      <w:r>
        <w:rPr>
          <w:color w:val="17202A"/>
          <w:lang w:eastAsia="zh-CN"/>
        </w:rPr>
        <w:t xml:space="preserve"> 0.06 </w:t>
      </w:r>
      <w:r>
        <w:rPr>
          <w:color w:val="17202A"/>
          <w:lang w:eastAsia="zh-CN"/>
        </w:rPr>
        <w:t>元。</w:t>
      </w:r>
      <w:r>
        <w:rPr>
          <w:color w:val="17202A"/>
          <w:lang w:eastAsia="zh-CN"/>
        </w:rPr>
        <w:t xml:space="preserve">Token </w:t>
      </w:r>
      <w:r>
        <w:rPr>
          <w:color w:val="17202A"/>
          <w:lang w:eastAsia="zh-CN"/>
        </w:rPr>
        <w:t>与积墨会话次数是两套口径：会话次数用于积墨计费，</w:t>
      </w:r>
      <w:r>
        <w:rPr>
          <w:color w:val="17202A"/>
          <w:lang w:eastAsia="zh-CN"/>
        </w:rPr>
        <w:t xml:space="preserve">token </w:t>
      </w:r>
      <w:r>
        <w:rPr>
          <w:color w:val="17202A"/>
          <w:lang w:eastAsia="zh-CN"/>
        </w:rPr>
        <w:t>用于模型输入</w:t>
      </w:r>
      <w:r>
        <w:rPr>
          <w:color w:val="17202A"/>
          <w:lang w:eastAsia="zh-CN"/>
        </w:rPr>
        <w:t>/</w:t>
      </w:r>
      <w:r>
        <w:rPr>
          <w:color w:val="17202A"/>
          <w:lang w:eastAsia="zh-CN"/>
        </w:rPr>
        <w:t>输出用量统计。若积墨响应没有返回</w:t>
      </w:r>
      <w:r>
        <w:rPr>
          <w:color w:val="17202A"/>
          <w:lang w:eastAsia="zh-CN"/>
        </w:rPr>
        <w:t xml:space="preserve"> provider usage</w:t>
      </w:r>
      <w:r>
        <w:rPr>
          <w:color w:val="17202A"/>
          <w:lang w:eastAsia="zh-CN"/>
        </w:rPr>
        <w:t>，就不能从字符数精确反推</w:t>
      </w:r>
      <w:r>
        <w:rPr>
          <w:color w:val="17202A"/>
          <w:lang w:eastAsia="zh-CN"/>
        </w:rPr>
        <w:t xml:space="preserve"> token</w:t>
      </w:r>
      <w:r>
        <w:rPr>
          <w:color w:val="17202A"/>
          <w:lang w:eastAsia="zh-CN"/>
        </w:rPr>
        <w:t>；生产</w:t>
      </w:r>
      <w:r>
        <w:rPr>
          <w:color w:val="17202A"/>
          <w:lang w:eastAsia="zh-CN"/>
        </w:rPr>
        <w:t xml:space="preserve"> metrics </w:t>
      </w:r>
      <w:r>
        <w:rPr>
          <w:color w:val="17202A"/>
          <w:lang w:eastAsia="zh-CN"/>
        </w:rPr>
        <w:t>应记录</w:t>
      </w:r>
      <w:r>
        <w:rPr>
          <w:color w:val="17202A"/>
          <w:lang w:eastAsia="zh-CN"/>
        </w:rPr>
        <w:t xml:space="preserve"> </w:t>
      </w:r>
      <w:proofErr w:type="spellStart"/>
      <w:r>
        <w:rPr>
          <w:color w:val="17202A"/>
          <w:lang w:eastAsia="zh-CN"/>
        </w:rPr>
        <w:t>input_tokens</w:t>
      </w:r>
      <w:proofErr w:type="spellEnd"/>
      <w:r>
        <w:rPr>
          <w:color w:val="17202A"/>
          <w:lang w:eastAsia="zh-CN"/>
        </w:rPr>
        <w:t>、</w:t>
      </w:r>
      <w:proofErr w:type="spellStart"/>
      <w:r>
        <w:rPr>
          <w:color w:val="17202A"/>
          <w:lang w:eastAsia="zh-CN"/>
        </w:rPr>
        <w:t>output_tokens</w:t>
      </w:r>
      <w:proofErr w:type="spellEnd"/>
      <w:r>
        <w:rPr>
          <w:color w:val="17202A"/>
          <w:lang w:eastAsia="zh-CN"/>
        </w:rPr>
        <w:t>、</w:t>
      </w:r>
      <w:r>
        <w:rPr>
          <w:color w:val="17202A"/>
          <w:lang w:eastAsia="zh-CN"/>
        </w:rPr>
        <w:t xml:space="preserve">API </w:t>
      </w:r>
      <w:r>
        <w:rPr>
          <w:color w:val="17202A"/>
          <w:lang w:eastAsia="zh-CN"/>
        </w:rPr>
        <w:t>请求数、会话次数、重试次数和预计费用。</w:t>
      </w:r>
    </w:p>
    <w:p w14:paraId="21C8A5DB" w14:textId="77777777" w:rsidR="001102F4" w:rsidRDefault="00842086">
      <w:pPr>
        <w:pStyle w:val="1"/>
        <w:rPr>
          <w:lang w:eastAsia="zh-CN"/>
        </w:rPr>
      </w:pPr>
      <w:r>
        <w:rPr>
          <w:rFonts w:ascii="Calibri" w:eastAsia="微软雅黑" w:hAnsi="Calibri" w:cs="微软雅黑"/>
          <w:lang w:eastAsia="zh-CN"/>
        </w:rPr>
        <w:t xml:space="preserve">10. </w:t>
      </w:r>
      <w:r>
        <w:rPr>
          <w:rFonts w:ascii="Calibri" w:eastAsia="微软雅黑" w:hAnsi="Calibri" w:cs="微软雅黑"/>
          <w:lang w:eastAsia="zh-CN"/>
        </w:rPr>
        <w:t>可靠性、安全与兼容性</w:t>
      </w:r>
    </w:p>
    <w:p w14:paraId="298F7C7B" w14:textId="77777777" w:rsidR="001102F4" w:rsidRDefault="00842086">
      <w:pPr>
        <w:pStyle w:val="21"/>
        <w:rPr>
          <w:lang w:eastAsia="zh-CN"/>
        </w:rPr>
      </w:pPr>
      <w:r>
        <w:rPr>
          <w:rFonts w:ascii="Calibri" w:eastAsia="微软雅黑" w:hAnsi="Calibri" w:cs="微软雅黑"/>
          <w:lang w:eastAsia="zh-CN"/>
        </w:rPr>
        <w:t>可靠性设计</w:t>
      </w:r>
    </w:p>
    <w:p w14:paraId="00A73DD3" w14:textId="77777777" w:rsidR="001102F4" w:rsidRDefault="00842086">
      <w:pPr>
        <w:pStyle w:val="a0"/>
        <w:rPr>
          <w:lang w:eastAsia="zh-CN"/>
        </w:rPr>
      </w:pPr>
      <w:r>
        <w:rPr>
          <w:lang w:eastAsia="zh-CN"/>
        </w:rPr>
        <w:t>模型缺失时前置阻断：不让用户录完整场会议后才发现停录阶段无法精修。</w:t>
      </w:r>
    </w:p>
    <w:p w14:paraId="2AFB718A" w14:textId="77777777" w:rsidR="001102F4" w:rsidRDefault="00842086">
      <w:pPr>
        <w:pStyle w:val="a0"/>
      </w:pPr>
      <w:proofErr w:type="spellStart"/>
      <w:r>
        <w:t>后处理失败不影响录音：</w:t>
      </w:r>
      <w:r>
        <w:t>recording_state</w:t>
      </w:r>
      <w:proofErr w:type="spellEnd"/>
      <w:r>
        <w:t xml:space="preserve"> </w:t>
      </w:r>
      <w:proofErr w:type="spellStart"/>
      <w:r>
        <w:t>保持</w:t>
      </w:r>
      <w:proofErr w:type="spellEnd"/>
      <w:r>
        <w:t xml:space="preserve"> </w:t>
      </w:r>
      <w:proofErr w:type="spellStart"/>
      <w:r>
        <w:t>complete</w:t>
      </w:r>
      <w:r>
        <w:t>，</w:t>
      </w:r>
      <w:r>
        <w:t>postprocess</w:t>
      </w:r>
      <w:proofErr w:type="spellEnd"/>
      <w:r>
        <w:t xml:space="preserve"> </w:t>
      </w:r>
      <w:proofErr w:type="spellStart"/>
      <w:r>
        <w:t>标记</w:t>
      </w:r>
      <w:proofErr w:type="spellEnd"/>
      <w:r>
        <w:t xml:space="preserve"> error/partial</w:t>
      </w:r>
      <w:r>
        <w:t>，提供阶段级重试。</w:t>
      </w:r>
    </w:p>
    <w:p w14:paraId="0B3F8338" w14:textId="77777777" w:rsidR="001102F4" w:rsidRDefault="00842086">
      <w:pPr>
        <w:pStyle w:val="a0"/>
      </w:pPr>
      <w:r>
        <w:t>重启可恢复：</w:t>
      </w:r>
      <w:r>
        <w:t xml:space="preserve">running </w:t>
      </w:r>
      <w:r>
        <w:t>任务自动变为</w:t>
      </w:r>
      <w:r>
        <w:t xml:space="preserve"> queued</w:t>
      </w:r>
      <w:r>
        <w:t>，从最近完成的</w:t>
      </w:r>
      <w:r>
        <w:t xml:space="preserve"> checkpoint </w:t>
      </w:r>
      <w:r>
        <w:t>继续。</w:t>
      </w:r>
    </w:p>
    <w:p w14:paraId="1E99B048" w14:textId="77777777" w:rsidR="001102F4" w:rsidRDefault="00842086">
      <w:pPr>
        <w:pStyle w:val="a0"/>
      </w:pPr>
      <w:r>
        <w:t>断线可恢复：</w:t>
      </w:r>
      <w:r>
        <w:t xml:space="preserve">WebSocket </w:t>
      </w:r>
      <w:r>
        <w:t>短暂断线保留</w:t>
      </w:r>
      <w:r>
        <w:t xml:space="preserve"> 15 </w:t>
      </w:r>
      <w:r>
        <w:t>秒恢复窗口；前端只接受不早于当前</w:t>
      </w:r>
      <w:r>
        <w:t xml:space="preserve"> snapshot_revision </w:t>
      </w:r>
      <w:r>
        <w:t>的状态。</w:t>
      </w:r>
    </w:p>
    <w:p w14:paraId="090C8D71" w14:textId="77777777" w:rsidR="001102F4" w:rsidRDefault="00842086">
      <w:pPr>
        <w:pStyle w:val="a0"/>
        <w:rPr>
          <w:lang w:eastAsia="zh-CN"/>
        </w:rPr>
      </w:pPr>
      <w:r>
        <w:rPr>
          <w:lang w:eastAsia="zh-CN"/>
        </w:rPr>
        <w:t>指标可观测：</w:t>
      </w:r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/v2/health </w:t>
      </w:r>
      <w:r>
        <w:rPr>
          <w:lang w:eastAsia="zh-CN"/>
        </w:rPr>
        <w:t>和</w:t>
      </w:r>
      <w:r>
        <w:rPr>
          <w:lang w:eastAsia="zh-CN"/>
        </w:rPr>
        <w:t xml:space="preserve">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/v2/metrics </w:t>
      </w:r>
      <w:r>
        <w:rPr>
          <w:lang w:eastAsia="zh-CN"/>
        </w:rPr>
        <w:t>暴露模型就绪、队列、耗时、失败、重试、</w:t>
      </w:r>
      <w:r>
        <w:rPr>
          <w:lang w:eastAsia="zh-CN"/>
        </w:rPr>
        <w:t>OOM</w:t>
      </w:r>
      <w:r>
        <w:rPr>
          <w:lang w:eastAsia="zh-CN"/>
        </w:rPr>
        <w:t>、模型回退、积墨</w:t>
      </w:r>
      <w:r>
        <w:rPr>
          <w:lang w:eastAsia="zh-CN"/>
        </w:rPr>
        <w:t xml:space="preserve"> API </w:t>
      </w:r>
      <w:r>
        <w:rPr>
          <w:lang w:eastAsia="zh-CN"/>
        </w:rPr>
        <w:t>请求数、会话次数和预计费用等指标。</w:t>
      </w:r>
    </w:p>
    <w:p w14:paraId="419AEAA0" w14:textId="77777777" w:rsidR="001102F4" w:rsidRDefault="00842086">
      <w:pPr>
        <w:pStyle w:val="21"/>
      </w:pPr>
      <w:proofErr w:type="spellStart"/>
      <w:r>
        <w:rPr>
          <w:rFonts w:ascii="Calibri" w:eastAsia="微软雅黑" w:hAnsi="Calibri" w:cs="微软雅黑"/>
        </w:rPr>
        <w:lastRenderedPageBreak/>
        <w:t>安全与数据边界</w:t>
      </w:r>
      <w:proofErr w:type="spellEnd"/>
    </w:p>
    <w:p w14:paraId="6F27D1A7" w14:textId="77777777" w:rsidR="001102F4" w:rsidRDefault="00842086">
      <w:pPr>
        <w:pStyle w:val="a0"/>
      </w:pPr>
      <w:r>
        <w:t>浏览器不接收积墨</w:t>
      </w:r>
      <w:r>
        <w:t xml:space="preserve"> URL </w:t>
      </w:r>
      <w:r>
        <w:t>和</w:t>
      </w:r>
      <w:r>
        <w:t xml:space="preserve"> Authorization</w:t>
      </w:r>
      <w:r>
        <w:t>；密钥只在服务端环境变量中使用。</w:t>
      </w:r>
    </w:p>
    <w:p w14:paraId="65A2EDCD" w14:textId="77777777" w:rsidR="001102F4" w:rsidRDefault="00842086">
      <w:pPr>
        <w:pStyle w:val="a0"/>
      </w:pPr>
      <w:r>
        <w:t>音频、</w:t>
      </w:r>
      <w:r>
        <w:t>ASR</w:t>
      </w:r>
      <w:r>
        <w:t>、翻译和</w:t>
      </w:r>
      <w:r>
        <w:t xml:space="preserve"> Resemblyzer </w:t>
      </w:r>
      <w:r>
        <w:t>说话人重排默认本地运行；只有启用积墨后，纪要</w:t>
      </w:r>
      <w:r>
        <w:t xml:space="preserve">/To-do </w:t>
      </w:r>
      <w:r>
        <w:t>所需文本才会发往外部服务。</w:t>
      </w:r>
    </w:p>
    <w:p w14:paraId="3689AE4F" w14:textId="77777777" w:rsidR="001102F4" w:rsidRDefault="00842086">
      <w:pPr>
        <w:pStyle w:val="a0"/>
      </w:pPr>
      <w:r>
        <w:t>本地结果保留</w:t>
      </w:r>
      <w:r>
        <w:t xml:space="preserve"> transcript.json</w:t>
      </w:r>
      <w:r>
        <w:t>、</w:t>
      </w:r>
      <w:r>
        <w:t>transcript.jsonl</w:t>
      </w:r>
      <w:r>
        <w:t>、</w:t>
      </w:r>
      <w:r>
        <w:t>manifest</w:t>
      </w:r>
      <w:r>
        <w:t>、事件日志和模型元数据，便于删除、审计和迁移。</w:t>
      </w:r>
    </w:p>
    <w:p w14:paraId="5AF0E88F" w14:textId="77777777" w:rsidR="001102F4" w:rsidRDefault="00842086">
      <w:pPr>
        <w:pStyle w:val="a0"/>
        <w:rPr>
          <w:lang w:eastAsia="zh-CN"/>
        </w:rPr>
      </w:pPr>
      <w:r>
        <w:rPr>
          <w:lang w:eastAsia="zh-CN"/>
        </w:rPr>
        <w:t>生产企业部署仍需补充录音加密、访问审计、</w:t>
      </w:r>
      <w:r>
        <w:rPr>
          <w:lang w:eastAsia="zh-CN"/>
        </w:rPr>
        <w:t>SSO/OIDC</w:t>
      </w:r>
      <w:r>
        <w:rPr>
          <w:lang w:eastAsia="zh-CN"/>
        </w:rPr>
        <w:t>、对象存储生命周期和跨区域传输评估；这些属于企业部署扩展项。</w:t>
      </w:r>
    </w:p>
    <w:p w14:paraId="6716AA50" w14:textId="77777777" w:rsidR="001102F4" w:rsidRDefault="00842086">
      <w:pPr>
        <w:pStyle w:val="21"/>
      </w:pPr>
      <w:proofErr w:type="spellStart"/>
      <w:r>
        <w:rPr>
          <w:rFonts w:ascii="Calibri" w:eastAsia="微软雅黑" w:hAnsi="Calibri" w:cs="微软雅黑"/>
        </w:rPr>
        <w:t>兼容性</w:t>
      </w:r>
      <w:proofErr w:type="spellEnd"/>
    </w:p>
    <w:p w14:paraId="6B909C45" w14:textId="77777777" w:rsidR="001102F4" w:rsidRDefault="00842086">
      <w:r>
        <w:t>保留既有</w:t>
      </w:r>
      <w:r>
        <w:t xml:space="preserve"> /api/v2 API</w:t>
      </w:r>
      <w:r>
        <w:t>、</w:t>
      </w:r>
      <w:r>
        <w:t xml:space="preserve">WebSocket </w:t>
      </w:r>
      <w:r>
        <w:t>事件、结果文件名和历史会议读取能力，并新增</w:t>
      </w:r>
      <w:r>
        <w:t xml:space="preserve"> /api/v2/health</w:t>
      </w:r>
      <w:r>
        <w:t>、</w:t>
      </w:r>
      <w:r>
        <w:t>/api/v2/metrics</w:t>
      </w:r>
      <w:r>
        <w:t>、</w:t>
      </w:r>
      <w:r>
        <w:t>postprocess_update</w:t>
      </w:r>
      <w:r>
        <w:t>、</w:t>
      </w:r>
      <w:r>
        <w:t xml:space="preserve">postprocess </w:t>
      </w:r>
      <w:r>
        <w:t>和</w:t>
      </w:r>
      <w:r>
        <w:t xml:space="preserve"> snapshot_revision</w:t>
      </w:r>
      <w:r>
        <w:t>。旧</w:t>
      </w:r>
      <w:r>
        <w:t xml:space="preserve"> Utterance </w:t>
      </w:r>
      <w:r>
        <w:t>没有新增字段时使用默认值直接读取。</w:t>
      </w:r>
    </w:p>
    <w:p w14:paraId="25C801C6" w14:textId="77777777" w:rsidR="001102F4" w:rsidRDefault="00842086">
      <w:r>
        <w:br w:type="page"/>
      </w:r>
    </w:p>
    <w:p w14:paraId="04F8C267" w14:textId="77777777" w:rsidR="001102F4" w:rsidRDefault="00842086">
      <w:pPr>
        <w:pStyle w:val="1"/>
      </w:pPr>
      <w:r>
        <w:rPr>
          <w:rFonts w:ascii="Calibri" w:eastAsia="微软雅黑" w:hAnsi="Calibri" w:cs="微软雅黑"/>
        </w:rPr>
        <w:lastRenderedPageBreak/>
        <w:t xml:space="preserve">11. </w:t>
      </w:r>
      <w:r>
        <w:rPr>
          <w:rFonts w:ascii="Calibri" w:eastAsia="微软雅黑" w:hAnsi="Calibri" w:cs="微软雅黑"/>
        </w:rPr>
        <w:t>产品路线与下一步</w:t>
      </w:r>
    </w:p>
    <w:tbl>
      <w:tblPr>
        <w:tblW w:w="9360" w:type="dxa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  <w:tblLayout w:type="fixed"/>
        <w:tblLook w:val="04A0" w:firstRow="1" w:lastRow="0" w:firstColumn="1" w:lastColumn="0" w:noHBand="0" w:noVBand="1"/>
      </w:tblPr>
      <w:tblGrid>
        <w:gridCol w:w="1750"/>
        <w:gridCol w:w="3200"/>
        <w:gridCol w:w="4410"/>
      </w:tblGrid>
      <w:tr w:rsidR="001102F4" w14:paraId="5677451F" w14:textId="77777777">
        <w:trPr>
          <w:tblHeader/>
        </w:trPr>
        <w:tc>
          <w:tcPr>
            <w:tcW w:w="17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6A91B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阶段</w:t>
            </w:r>
          </w:p>
        </w:tc>
        <w:tc>
          <w:tcPr>
            <w:tcW w:w="3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259C8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目标</w:t>
            </w:r>
          </w:p>
        </w:tc>
        <w:tc>
          <w:tcPr>
            <w:tcW w:w="441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B39DA" w14:textId="77777777" w:rsidR="001102F4" w:rsidRDefault="00842086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关键验收</w:t>
            </w:r>
          </w:p>
        </w:tc>
      </w:tr>
      <w:tr w:rsidR="001102F4" w14:paraId="25ED21F0" w14:textId="77777777">
        <w:tc>
          <w:tcPr>
            <w:tcW w:w="1750" w:type="dxa"/>
            <w:shd w:val="clear" w:color="auto" w:fill="FFFFFF"/>
          </w:tcPr>
          <w:p w14:paraId="38A3A9E0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>正式产品能力</w:t>
            </w:r>
          </w:p>
        </w:tc>
        <w:tc>
          <w:tcPr>
            <w:tcW w:w="3200" w:type="dxa"/>
            <w:shd w:val="clear" w:color="auto" w:fill="FFFFFF"/>
          </w:tcPr>
          <w:p w14:paraId="79B8DAA0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稳定运行实时转写、停录快速保存、会后精修、说话人重排、翻译、纪要和</w:t>
            </w:r>
            <w:r>
              <w:rPr>
                <w:sz w:val="18"/>
                <w:lang w:eastAsia="zh-CN"/>
              </w:rPr>
              <w:t xml:space="preserve"> To-do</w:t>
            </w:r>
          </w:p>
        </w:tc>
        <w:tc>
          <w:tcPr>
            <w:tcW w:w="4410" w:type="dxa"/>
            <w:shd w:val="clear" w:color="auto" w:fill="FFFFFF"/>
          </w:tcPr>
          <w:p w14:paraId="43A82DAD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不再无限期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正在保存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；任务可重试、可恢复；旧会议可读取和下载。</w:t>
            </w:r>
          </w:p>
        </w:tc>
      </w:tr>
      <w:tr w:rsidR="001102F4" w14:paraId="13843A75" w14:textId="77777777">
        <w:tc>
          <w:tcPr>
            <w:tcW w:w="1750" w:type="dxa"/>
            <w:shd w:val="clear" w:color="auto" w:fill="FAFBFC"/>
          </w:tcPr>
          <w:p w14:paraId="153BB0BC" w14:textId="77777777" w:rsidR="001102F4" w:rsidRDefault="00842086">
            <w:pPr>
              <w:spacing w:after="0" w:line="259" w:lineRule="auto"/>
            </w:pPr>
            <w:proofErr w:type="spellStart"/>
            <w:r>
              <w:rPr>
                <w:sz w:val="18"/>
              </w:rPr>
              <w:t>质量评测与发布</w:t>
            </w:r>
            <w:proofErr w:type="spellEnd"/>
          </w:p>
        </w:tc>
        <w:tc>
          <w:tcPr>
            <w:tcW w:w="3200" w:type="dxa"/>
            <w:shd w:val="clear" w:color="auto" w:fill="FAFBFC"/>
          </w:tcPr>
          <w:p w14:paraId="2DF7C6C8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>建立固定中英德混合语料和可重复</w:t>
            </w:r>
            <w:r>
              <w:rPr>
                <w:sz w:val="18"/>
              </w:rPr>
              <w:t xml:space="preserve"> benchmark</w:t>
            </w:r>
          </w:p>
        </w:tc>
        <w:tc>
          <w:tcPr>
            <w:tcW w:w="4410" w:type="dxa"/>
            <w:shd w:val="clear" w:color="auto" w:fill="FAFBFC"/>
          </w:tcPr>
          <w:p w14:paraId="1591C020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>WER/CER</w:t>
            </w:r>
            <w:r>
              <w:rPr>
                <w:sz w:val="18"/>
              </w:rPr>
              <w:t>、语言识别、首结果</w:t>
            </w:r>
            <w:r>
              <w:rPr>
                <w:sz w:val="18"/>
              </w:rPr>
              <w:t>/P50/P95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RTF</w:t>
            </w:r>
            <w:r>
              <w:rPr>
                <w:sz w:val="18"/>
              </w:rPr>
              <w:t>、显存、</w:t>
            </w:r>
            <w:r>
              <w:rPr>
                <w:sz w:val="18"/>
              </w:rPr>
              <w:t>BLEU/chrF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DER/JER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E2E </w:t>
            </w:r>
            <w:r>
              <w:rPr>
                <w:sz w:val="18"/>
              </w:rPr>
              <w:t>保存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后处理耗时。</w:t>
            </w:r>
          </w:p>
        </w:tc>
      </w:tr>
      <w:tr w:rsidR="001102F4" w14:paraId="09FB200D" w14:textId="77777777">
        <w:tc>
          <w:tcPr>
            <w:tcW w:w="1750" w:type="dxa"/>
            <w:shd w:val="clear" w:color="auto" w:fill="FFFFFF"/>
          </w:tcPr>
          <w:p w14:paraId="52C36222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>企业扩展版</w:t>
            </w:r>
          </w:p>
        </w:tc>
        <w:tc>
          <w:tcPr>
            <w:tcW w:w="3200" w:type="dxa"/>
            <w:shd w:val="clear" w:color="auto" w:fill="FFFFFF"/>
          </w:tcPr>
          <w:p w14:paraId="2C98A511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>从单机本地</w:t>
            </w:r>
            <w:r>
              <w:rPr>
                <w:sz w:val="18"/>
              </w:rPr>
              <w:t xml:space="preserve"> store/queue </w:t>
            </w:r>
            <w:r>
              <w:rPr>
                <w:sz w:val="18"/>
              </w:rPr>
              <w:t>扩展到可横向部署</w:t>
            </w:r>
          </w:p>
        </w:tc>
        <w:tc>
          <w:tcPr>
            <w:tcW w:w="4410" w:type="dxa"/>
            <w:shd w:val="clear" w:color="auto" w:fill="FFFFFF"/>
          </w:tcPr>
          <w:p w14:paraId="77015A89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 xml:space="preserve">PostgreSQL </w:t>
            </w:r>
            <w:r>
              <w:rPr>
                <w:sz w:val="18"/>
              </w:rPr>
              <w:t>元数据、</w:t>
            </w:r>
            <w:r>
              <w:rPr>
                <w:sz w:val="18"/>
              </w:rPr>
              <w:t xml:space="preserve">S3/MinIO </w:t>
            </w:r>
            <w:r>
              <w:rPr>
                <w:sz w:val="18"/>
              </w:rPr>
              <w:t>音频、</w:t>
            </w:r>
            <w:r>
              <w:rPr>
                <w:sz w:val="18"/>
              </w:rPr>
              <w:t xml:space="preserve">Redis/RabbitMQ/NATS </w:t>
            </w:r>
            <w:r>
              <w:rPr>
                <w:sz w:val="18"/>
              </w:rPr>
              <w:t>队列、</w:t>
            </w:r>
            <w:r>
              <w:rPr>
                <w:sz w:val="18"/>
              </w:rPr>
              <w:t>GPU worker pool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SSO</w:t>
            </w:r>
            <w:r>
              <w:rPr>
                <w:sz w:val="18"/>
              </w:rPr>
              <w:t>、审计和配额。</w:t>
            </w:r>
          </w:p>
        </w:tc>
      </w:tr>
      <w:tr w:rsidR="001102F4" w14:paraId="7C4B2383" w14:textId="77777777">
        <w:tc>
          <w:tcPr>
            <w:tcW w:w="1750" w:type="dxa"/>
            <w:shd w:val="clear" w:color="auto" w:fill="FAFBFC"/>
          </w:tcPr>
          <w:p w14:paraId="020943F4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>能力扩展版</w:t>
            </w:r>
          </w:p>
        </w:tc>
        <w:tc>
          <w:tcPr>
            <w:tcW w:w="3200" w:type="dxa"/>
            <w:shd w:val="clear" w:color="auto" w:fill="FAFBFC"/>
          </w:tcPr>
          <w:p w14:paraId="3880A814" w14:textId="77777777" w:rsidR="001102F4" w:rsidRDefault="00842086">
            <w:pPr>
              <w:spacing w:after="0" w:line="259" w:lineRule="auto"/>
            </w:pPr>
            <w:r>
              <w:rPr>
                <w:sz w:val="18"/>
              </w:rPr>
              <w:t>扩大语言和身份能力</w:t>
            </w:r>
          </w:p>
        </w:tc>
        <w:tc>
          <w:tcPr>
            <w:tcW w:w="4410" w:type="dxa"/>
            <w:shd w:val="clear" w:color="auto" w:fill="FAFBFC"/>
          </w:tcPr>
          <w:p w14:paraId="3ABCE933" w14:textId="77777777" w:rsidR="001102F4" w:rsidRDefault="0084208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新增翻译方向、更多语言质量门槛；实名声纹必须经过用户授权、隐私评估和独立验收。</w:t>
            </w:r>
          </w:p>
        </w:tc>
      </w:tr>
    </w:tbl>
    <w:p w14:paraId="699E5E8F" w14:textId="77777777" w:rsidR="001102F4" w:rsidRDefault="00842086">
      <w:pPr>
        <w:pStyle w:val="1"/>
        <w:rPr>
          <w:lang w:eastAsia="zh-CN"/>
        </w:rPr>
      </w:pPr>
      <w:r>
        <w:rPr>
          <w:rFonts w:ascii="Calibri" w:eastAsia="微软雅黑" w:hAnsi="Calibri" w:cs="微软雅黑"/>
          <w:lang w:eastAsia="zh-CN"/>
        </w:rPr>
        <w:t xml:space="preserve">30 </w:t>
      </w:r>
      <w:r>
        <w:rPr>
          <w:rFonts w:ascii="Calibri" w:eastAsia="微软雅黑" w:hAnsi="Calibri" w:cs="微软雅黑"/>
          <w:lang w:eastAsia="zh-CN"/>
        </w:rPr>
        <w:t>秒产品介绍话术</w:t>
      </w:r>
    </w:p>
    <w:p w14:paraId="7B9E8B75" w14:textId="77777777" w:rsidR="001102F4" w:rsidRDefault="00842086">
      <w:pPr>
        <w:pBdr>
          <w:top w:val="single" w:sz="7" w:space="5" w:color="0F766E"/>
          <w:left w:val="single" w:sz="7" w:space="5" w:color="0F766E"/>
          <w:bottom w:val="single" w:sz="7" w:space="5" w:color="0F766E"/>
          <w:right w:val="single" w:sz="7" w:space="5" w:color="0F766E"/>
        </w:pBdr>
        <w:shd w:val="clear" w:color="auto" w:fill="E8F4F2"/>
        <w:spacing w:before="100" w:after="160" w:line="269" w:lineRule="auto"/>
        <w:ind w:left="144" w:right="144"/>
        <w:rPr>
          <w:lang w:eastAsia="zh-CN"/>
        </w:rPr>
      </w:pPr>
      <w:r>
        <w:rPr>
          <w:b/>
          <w:color w:val="0F766E"/>
          <w:sz w:val="20"/>
          <w:lang w:eastAsia="zh-CN"/>
        </w:rPr>
        <w:t>对外介绍</w:t>
      </w:r>
      <w:r>
        <w:rPr>
          <w:sz w:val="21"/>
          <w:lang w:eastAsia="zh-CN"/>
        </w:rPr>
        <w:t xml:space="preserve">  会记是一套本地优先的实时会议 AI 工作台，支持中文、英文和德文会议的实时转写与中译。左侧管理会议历史，中间通过流式逐句稿持续显示原文和中文翻译，右侧查看后台处理、会议纪要、To-do-list 和文件。用户可以在普通/高级设置中使用模板或滑块加数字输入微调会议参数；录音中还可按中文、英文或德文锁定识别范围；录音期间用轻量实时模型帮助参会者跟上讨论，停录后自动用更高质量 ASR 和说话人重排完成精修，会议纪要支持流式生成并自动生成 To-do-list。与单纯字幕或云端会议机器人不同，会记把录音保存、后台后处理和结果修订拆开，既保留本地数据边界，也让失败可见、任务可重试、结果可追溯。</w:t>
      </w:r>
    </w:p>
    <w:p w14:paraId="0C58FCD8" w14:textId="77777777" w:rsidR="001102F4" w:rsidRDefault="00842086">
      <w:pPr>
        <w:pStyle w:val="1"/>
      </w:pPr>
      <w:r>
        <w:rPr>
          <w:rFonts w:ascii="Calibri" w:eastAsia="微软雅黑" w:hAnsi="Calibri" w:cs="微软雅黑"/>
        </w:rPr>
        <w:t xml:space="preserve">12. </w:t>
      </w:r>
      <w:proofErr w:type="spellStart"/>
      <w:r>
        <w:rPr>
          <w:rFonts w:ascii="Calibri" w:eastAsia="微软雅黑" w:hAnsi="Calibri" w:cs="微软雅黑"/>
        </w:rPr>
        <w:t>资料依据与口径说明</w:t>
      </w:r>
      <w:proofErr w:type="spellEnd"/>
    </w:p>
    <w:p w14:paraId="4CE8AF54" w14:textId="77777777" w:rsidR="001102F4" w:rsidRDefault="00842086">
      <w:r>
        <w:t>产品与技术参数依据本仓库的 README.md、DEPLOYMENT.md、pyproject.toml、realtime_meeting/config.py、runtime.py、session.py、storage.py、realtime_meeting/web/index.html、app.js、styles.css 和已实现的产品能力整理；前端模板、流式逐句稿和设置交互以 2026-08-14 版本为准。竞品与模型资料为公开官方页面，访问日期：2026-08-13。公开产品能力可能随版本、地区和套餐变化。</w:t>
      </w:r>
    </w:p>
    <w:p w14:paraId="159B0096" w14:textId="77777777" w:rsidR="001102F4" w:rsidRDefault="00842086">
      <w:pPr>
        <w:pStyle w:val="SmallNote"/>
        <w:ind w:left="259"/>
      </w:pPr>
      <w:r>
        <w:rPr>
          <w:b/>
        </w:rPr>
        <w:t xml:space="preserve">Whisper large-v3-turbo </w:t>
      </w:r>
      <w:r>
        <w:rPr>
          <w:b/>
        </w:rPr>
        <w:t>模型卡：</w:t>
      </w:r>
      <w:hyperlink r:id="rId9">
        <w:r>
          <w:rPr>
            <w:color w:val="2E74B5"/>
            <w:u w:val="single"/>
          </w:rPr>
          <w:t>查看官方页面</w:t>
        </w:r>
      </w:hyperlink>
      <w:r>
        <w:t xml:space="preserve">  </w:t>
      </w:r>
      <w:r>
        <w:t>用于模型能力、</w:t>
      </w:r>
      <w:r>
        <w:t xml:space="preserve">99 </w:t>
      </w:r>
      <w:r>
        <w:t>语言模型卡与</w:t>
      </w:r>
      <w:r>
        <w:t xml:space="preserve"> turbo/large-v3 </w:t>
      </w:r>
      <w:r>
        <w:t>解码层差异说明。</w:t>
      </w:r>
    </w:p>
    <w:p w14:paraId="76723083" w14:textId="77777777" w:rsidR="001102F4" w:rsidRDefault="00842086">
      <w:pPr>
        <w:pStyle w:val="SmallNote"/>
        <w:ind w:left="259"/>
      </w:pPr>
      <w:r>
        <w:rPr>
          <w:b/>
        </w:rPr>
        <w:t xml:space="preserve">Resemblyzer </w:t>
      </w:r>
      <w:r>
        <w:rPr>
          <w:b/>
        </w:rPr>
        <w:t>项目与</w:t>
      </w:r>
      <w:r>
        <w:rPr>
          <w:b/>
        </w:rPr>
        <w:t xml:space="preserve"> voice encoder</w:t>
      </w:r>
      <w:r>
        <w:rPr>
          <w:b/>
        </w:rPr>
        <w:t>：</w:t>
      </w:r>
      <w:hyperlink r:id="rId10">
        <w:r>
          <w:rPr>
            <w:color w:val="2E74B5"/>
            <w:u w:val="single"/>
          </w:rPr>
          <w:t>查看官方页面</w:t>
        </w:r>
      </w:hyperlink>
      <w:r>
        <w:t xml:space="preserve">  </w:t>
      </w:r>
      <w:r>
        <w:t>用于本地</w:t>
      </w:r>
      <w:r>
        <w:t xml:space="preserve"> voice encoder</w:t>
      </w:r>
      <w:r>
        <w:t>、声纹</w:t>
      </w:r>
      <w:r>
        <w:t xml:space="preserve"> embedding </w:t>
      </w:r>
      <w:r>
        <w:t>和</w:t>
      </w:r>
      <w:r>
        <w:t xml:space="preserve"> speaker verification/</w:t>
      </w:r>
      <w:r>
        <w:t>聚类实现口径；本项目按</w:t>
      </w:r>
      <w:r>
        <w:t xml:space="preserve"> 16 kHz </w:t>
      </w:r>
      <w:r>
        <w:t>单声道输入封装。</w:t>
      </w:r>
    </w:p>
    <w:p w14:paraId="15BC105F" w14:textId="77777777" w:rsidR="001102F4" w:rsidRDefault="00842086">
      <w:pPr>
        <w:pStyle w:val="SmallNote"/>
        <w:ind w:left="259"/>
        <w:rPr>
          <w:lang w:eastAsia="zh-CN"/>
        </w:rPr>
      </w:pPr>
      <w:r>
        <w:rPr>
          <w:b/>
          <w:lang w:eastAsia="zh-CN"/>
        </w:rPr>
        <w:t xml:space="preserve">CTranslate2 </w:t>
      </w:r>
      <w:r>
        <w:rPr>
          <w:b/>
          <w:lang w:eastAsia="zh-CN"/>
        </w:rPr>
        <w:t>性能文档：</w:t>
      </w:r>
      <w:hyperlink r:id="rId11">
        <w:r>
          <w:rPr>
            <w:color w:val="2E74B5"/>
            <w:u w:val="single"/>
            <w:lang w:eastAsia="zh-CN"/>
          </w:rPr>
          <w:t>查看官方页面</w:t>
        </w:r>
      </w:hyperlink>
      <w:r>
        <w:rPr>
          <w:lang w:eastAsia="zh-CN"/>
        </w:rPr>
        <w:t xml:space="preserve">  </w:t>
      </w:r>
      <w:r>
        <w:rPr>
          <w:lang w:eastAsia="zh-CN"/>
        </w:rPr>
        <w:t>用于量化、</w:t>
      </w:r>
      <w:r>
        <w:rPr>
          <w:lang w:eastAsia="zh-CN"/>
        </w:rPr>
        <w:t xml:space="preserve">beam size </w:t>
      </w:r>
      <w:r>
        <w:rPr>
          <w:lang w:eastAsia="zh-CN"/>
        </w:rPr>
        <w:t>和本地翻译推理的技术依据。</w:t>
      </w:r>
    </w:p>
    <w:p w14:paraId="6ACCCCDF" w14:textId="77777777" w:rsidR="001102F4" w:rsidRDefault="00842086">
      <w:pPr>
        <w:pStyle w:val="SmallNote"/>
        <w:ind w:left="259"/>
        <w:rPr>
          <w:lang w:eastAsia="zh-CN"/>
        </w:rPr>
      </w:pPr>
      <w:r>
        <w:rPr>
          <w:b/>
          <w:lang w:eastAsia="zh-CN"/>
        </w:rPr>
        <w:t>钉钉会议智能翻译与实时字幕：</w:t>
      </w:r>
      <w:hyperlink r:id="rId12">
        <w:r>
          <w:rPr>
            <w:color w:val="2E74B5"/>
            <w:u w:val="single"/>
            <w:lang w:eastAsia="zh-CN"/>
          </w:rPr>
          <w:t>查看官方页面</w:t>
        </w:r>
      </w:hyperlink>
      <w:r>
        <w:rPr>
          <w:lang w:eastAsia="zh-CN"/>
        </w:rPr>
        <w:t xml:space="preserve">  </w:t>
      </w:r>
      <w:r>
        <w:rPr>
          <w:lang w:eastAsia="zh-CN"/>
        </w:rPr>
        <w:t>用于钉钉会议实时语音转文字、实时字幕和中英翻译能力的公开口径。</w:t>
      </w:r>
    </w:p>
    <w:p w14:paraId="4DDC8856" w14:textId="77777777" w:rsidR="001102F4" w:rsidRDefault="00842086">
      <w:pPr>
        <w:pStyle w:val="SmallNote"/>
        <w:ind w:left="259"/>
        <w:rPr>
          <w:lang w:eastAsia="zh-CN"/>
        </w:rPr>
      </w:pPr>
      <w:r>
        <w:rPr>
          <w:b/>
          <w:lang w:eastAsia="zh-CN"/>
        </w:rPr>
        <w:lastRenderedPageBreak/>
        <w:t>钉钉</w:t>
      </w:r>
      <w:r>
        <w:rPr>
          <w:b/>
          <w:lang w:eastAsia="zh-CN"/>
        </w:rPr>
        <w:t xml:space="preserve"> AI </w:t>
      </w:r>
      <w:r>
        <w:rPr>
          <w:b/>
          <w:lang w:eastAsia="zh-CN"/>
        </w:rPr>
        <w:t>听记：</w:t>
      </w:r>
      <w:hyperlink r:id="rId13">
        <w:r>
          <w:rPr>
            <w:color w:val="2E74B5"/>
            <w:u w:val="single"/>
            <w:lang w:eastAsia="zh-CN"/>
          </w:rPr>
          <w:t>查看官方页面</w:t>
        </w:r>
      </w:hyperlink>
      <w:r>
        <w:rPr>
          <w:lang w:eastAsia="zh-CN"/>
        </w:rPr>
        <w:t xml:space="preserve">  </w:t>
      </w:r>
      <w:r>
        <w:rPr>
          <w:lang w:eastAsia="zh-CN"/>
        </w:rPr>
        <w:t>用于钉钉实时转写与智能总结的公开产品定位。</w:t>
      </w:r>
    </w:p>
    <w:p w14:paraId="206738DD" w14:textId="77777777" w:rsidR="001102F4" w:rsidRDefault="00842086">
      <w:pPr>
        <w:pStyle w:val="SmallNote"/>
        <w:ind w:left="259"/>
        <w:rPr>
          <w:lang w:eastAsia="zh-CN"/>
        </w:rPr>
      </w:pPr>
      <w:r>
        <w:rPr>
          <w:b/>
          <w:lang w:eastAsia="zh-CN"/>
        </w:rPr>
        <w:t>腾讯会议实时字幕：</w:t>
      </w:r>
      <w:hyperlink r:id="rId14">
        <w:r>
          <w:rPr>
            <w:color w:val="2E74B5"/>
            <w:u w:val="single"/>
            <w:lang w:eastAsia="zh-CN"/>
          </w:rPr>
          <w:t>查看官方页面</w:t>
        </w:r>
      </w:hyperlink>
      <w:r>
        <w:rPr>
          <w:lang w:eastAsia="zh-CN"/>
        </w:rPr>
        <w:t xml:space="preserve">  </w:t>
      </w:r>
      <w:r>
        <w:rPr>
          <w:lang w:eastAsia="zh-CN"/>
        </w:rPr>
        <w:t>用于实时字幕、自动识别和中英互译能力的公开说明。</w:t>
      </w:r>
    </w:p>
    <w:p w14:paraId="32FD4629" w14:textId="77777777" w:rsidR="001102F4" w:rsidRDefault="00842086">
      <w:pPr>
        <w:pStyle w:val="SmallNote"/>
        <w:ind w:left="259"/>
        <w:rPr>
          <w:lang w:eastAsia="zh-CN"/>
        </w:rPr>
      </w:pPr>
      <w:r>
        <w:rPr>
          <w:b/>
          <w:lang w:eastAsia="zh-CN"/>
        </w:rPr>
        <w:t>腾讯会议智能录制与</w:t>
      </w:r>
      <w:r>
        <w:rPr>
          <w:b/>
          <w:lang w:eastAsia="zh-CN"/>
        </w:rPr>
        <w:t xml:space="preserve"> AI </w:t>
      </w:r>
      <w:r>
        <w:rPr>
          <w:b/>
          <w:lang w:eastAsia="zh-CN"/>
        </w:rPr>
        <w:t>纪要：</w:t>
      </w:r>
      <w:hyperlink r:id="rId15">
        <w:r>
          <w:rPr>
            <w:color w:val="2E74B5"/>
            <w:u w:val="single"/>
            <w:lang w:eastAsia="zh-CN"/>
          </w:rPr>
          <w:t>查看官方页面</w:t>
        </w:r>
      </w:hyperlink>
      <w:r>
        <w:rPr>
          <w:lang w:eastAsia="zh-CN"/>
        </w:rPr>
        <w:t xml:space="preserve">  </w:t>
      </w:r>
      <w:r>
        <w:rPr>
          <w:lang w:eastAsia="zh-CN"/>
        </w:rPr>
        <w:t>用于章节、重点、发言人、纪要和待办等会后能力的公开说明。</w:t>
      </w:r>
    </w:p>
    <w:p w14:paraId="39795E7F" w14:textId="77777777" w:rsidR="001102F4" w:rsidRDefault="00842086">
      <w:pPr>
        <w:pStyle w:val="SmallNote"/>
        <w:ind w:left="259"/>
        <w:rPr>
          <w:lang w:eastAsia="zh-CN"/>
        </w:rPr>
      </w:pPr>
      <w:r>
        <w:rPr>
          <w:b/>
          <w:lang w:eastAsia="zh-CN"/>
        </w:rPr>
        <w:t>腾讯会议官方混合云部署：</w:t>
      </w:r>
      <w:hyperlink r:id="rId16">
        <w:r>
          <w:rPr>
            <w:color w:val="2E74B5"/>
            <w:u w:val="single"/>
            <w:lang w:eastAsia="zh-CN"/>
          </w:rPr>
          <w:t>查看官方页面</w:t>
        </w:r>
      </w:hyperlink>
      <w:r>
        <w:rPr>
          <w:lang w:eastAsia="zh-CN"/>
        </w:rPr>
        <w:t xml:space="preserve">  </w:t>
      </w:r>
      <w:r>
        <w:rPr>
          <w:lang w:eastAsia="zh-CN"/>
        </w:rPr>
        <w:t>用于专网会议、媒体下沉、混合云和</w:t>
      </w:r>
      <w:r>
        <w:rPr>
          <w:lang w:eastAsia="zh-CN"/>
        </w:rPr>
        <w:t xml:space="preserve"> TCO </w:t>
      </w:r>
      <w:r>
        <w:rPr>
          <w:lang w:eastAsia="zh-CN"/>
        </w:rPr>
        <w:t>口径；不作为统一私有化报价。</w:t>
      </w:r>
    </w:p>
    <w:p w14:paraId="002B128B" w14:textId="77777777" w:rsidR="001102F4" w:rsidRDefault="00842086">
      <w:pPr>
        <w:pStyle w:val="SmallNote"/>
        <w:ind w:left="259"/>
        <w:rPr>
          <w:lang w:eastAsia="zh-CN"/>
        </w:rPr>
      </w:pPr>
      <w:r>
        <w:rPr>
          <w:b/>
          <w:lang w:eastAsia="zh-CN"/>
        </w:rPr>
        <w:t>企业微信</w:t>
      </w:r>
      <w:r>
        <w:rPr>
          <w:b/>
          <w:lang w:eastAsia="zh-CN"/>
        </w:rPr>
        <w:t xml:space="preserve"> App Store </w:t>
      </w:r>
      <w:r>
        <w:rPr>
          <w:b/>
          <w:lang w:eastAsia="zh-CN"/>
        </w:rPr>
        <w:t>产品说明：</w:t>
      </w:r>
      <w:hyperlink r:id="rId17">
        <w:r>
          <w:rPr>
            <w:color w:val="2E74B5"/>
            <w:u w:val="single"/>
            <w:lang w:eastAsia="zh-CN"/>
          </w:rPr>
          <w:t>查看官方页面</w:t>
        </w:r>
      </w:hyperlink>
      <w:r>
        <w:rPr>
          <w:lang w:eastAsia="zh-CN"/>
        </w:rPr>
        <w:t xml:space="preserve">  </w:t>
      </w:r>
      <w:r>
        <w:rPr>
          <w:lang w:eastAsia="zh-CN"/>
        </w:rPr>
        <w:t>用于企业微信智能纪要、实时字幕和同声传译等公开能力口径。</w:t>
      </w:r>
    </w:p>
    <w:p w14:paraId="0F732143" w14:textId="77777777" w:rsidR="001102F4" w:rsidRDefault="00842086">
      <w:pPr>
        <w:pStyle w:val="SmallNote"/>
        <w:ind w:left="259"/>
        <w:rPr>
          <w:lang w:eastAsia="zh-CN"/>
        </w:rPr>
      </w:pPr>
      <w:r>
        <w:rPr>
          <w:b/>
          <w:lang w:eastAsia="zh-CN"/>
        </w:rPr>
        <w:t>飞书妙记产品页：</w:t>
      </w:r>
      <w:hyperlink r:id="rId18">
        <w:r>
          <w:rPr>
            <w:color w:val="2E74B5"/>
            <w:u w:val="single"/>
            <w:lang w:eastAsia="zh-CN"/>
          </w:rPr>
          <w:t>查看官方页面</w:t>
        </w:r>
      </w:hyperlink>
      <w:r>
        <w:rPr>
          <w:lang w:eastAsia="zh-CN"/>
        </w:rPr>
        <w:t xml:space="preserve">  </w:t>
      </w:r>
      <w:r>
        <w:rPr>
          <w:lang w:eastAsia="zh-CN"/>
        </w:rPr>
        <w:t>用于飞书转写、</w:t>
      </w:r>
      <w:r>
        <w:rPr>
          <w:lang w:eastAsia="zh-CN"/>
        </w:rPr>
        <w:t xml:space="preserve">AI </w:t>
      </w:r>
      <w:r>
        <w:rPr>
          <w:lang w:eastAsia="zh-CN"/>
        </w:rPr>
        <w:t>总结、章节、待办和协作能力的公开产品定位。</w:t>
      </w:r>
    </w:p>
    <w:sectPr w:rsidR="001102F4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1B061" w14:textId="77777777" w:rsidR="00842086" w:rsidRDefault="00842086">
      <w:pPr>
        <w:spacing w:after="0" w:line="240" w:lineRule="auto"/>
      </w:pPr>
      <w:r>
        <w:separator/>
      </w:r>
    </w:p>
  </w:endnote>
  <w:endnote w:type="continuationSeparator" w:id="0">
    <w:p w14:paraId="4EB107A0" w14:textId="77777777" w:rsidR="00842086" w:rsidRDefault="00842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5288D" w14:textId="77777777" w:rsidR="001102F4" w:rsidRDefault="00842086">
    <w:pPr>
      <w:pStyle w:val="a7"/>
      <w:jc w:val="right"/>
    </w:pPr>
    <w:proofErr w:type="spellStart"/>
    <w:r>
      <w:rPr>
        <w:color w:val="5B6770"/>
        <w:sz w:val="17"/>
      </w:rPr>
      <w:t>正式产品说明</w:t>
    </w:r>
    <w:proofErr w:type="spellEnd"/>
    <w:r>
      <w:rPr>
        <w:color w:val="5B6770"/>
        <w:sz w:val="17"/>
      </w:rPr>
      <w:t xml:space="preserve">  ·  </w:t>
    </w:r>
    <w:r>
      <w:rPr>
        <w:color w:val="5B6770"/>
        <w:sz w:val="18"/>
      </w:rPr>
      <w:fldChar w:fldCharType="begin"/>
    </w:r>
    <w:r>
      <w:rPr>
        <w:color w:val="5B6770"/>
        <w:sz w:val="18"/>
      </w:rPr>
      <w:instrText xml:space="preserve"> PAGE </w:instrText>
    </w:r>
    <w:r w:rsidR="00BB5591">
      <w:rPr>
        <w:color w:val="5B6770"/>
        <w:sz w:val="18"/>
      </w:rPr>
      <w:fldChar w:fldCharType="separate"/>
    </w:r>
    <w:r w:rsidR="00BB5591">
      <w:rPr>
        <w:noProof/>
        <w:color w:val="5B6770"/>
        <w:sz w:val="18"/>
      </w:rPr>
      <w:t>1</w:t>
    </w:r>
    <w:r>
      <w:rPr>
        <w:color w:val="5B677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6173F" w14:textId="77777777" w:rsidR="00842086" w:rsidRDefault="00842086">
      <w:pPr>
        <w:spacing w:after="0" w:line="240" w:lineRule="auto"/>
      </w:pPr>
      <w:r>
        <w:separator/>
      </w:r>
    </w:p>
  </w:footnote>
  <w:footnote w:type="continuationSeparator" w:id="0">
    <w:p w14:paraId="52AF8260" w14:textId="77777777" w:rsidR="00842086" w:rsidRDefault="008420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40894" w14:textId="77777777" w:rsidR="001102F4" w:rsidRDefault="00842086">
    <w:pPr>
      <w:pStyle w:val="a5"/>
    </w:pPr>
    <w:proofErr w:type="spellStart"/>
    <w:r>
      <w:rPr>
        <w:b/>
        <w:color w:val="5B6770"/>
        <w:sz w:val="17"/>
      </w:rPr>
      <w:t>会记</w:t>
    </w:r>
    <w:proofErr w:type="spellEnd"/>
    <w:r>
      <w:rPr>
        <w:b/>
        <w:color w:val="5B6770"/>
        <w:sz w:val="17"/>
      </w:rPr>
      <w:t xml:space="preserve">  ·  </w:t>
    </w:r>
    <w:proofErr w:type="spellStart"/>
    <w:r>
      <w:rPr>
        <w:b/>
        <w:color w:val="5B6770"/>
        <w:sz w:val="17"/>
      </w:rPr>
      <w:t>产品介绍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05682">
    <w:abstractNumId w:val="8"/>
  </w:num>
  <w:num w:numId="2" w16cid:durableId="331370100">
    <w:abstractNumId w:val="6"/>
  </w:num>
  <w:num w:numId="3" w16cid:durableId="71397455">
    <w:abstractNumId w:val="5"/>
  </w:num>
  <w:num w:numId="4" w16cid:durableId="430515996">
    <w:abstractNumId w:val="4"/>
  </w:num>
  <w:num w:numId="5" w16cid:durableId="994190732">
    <w:abstractNumId w:val="7"/>
  </w:num>
  <w:num w:numId="6" w16cid:durableId="247427373">
    <w:abstractNumId w:val="3"/>
  </w:num>
  <w:num w:numId="7" w16cid:durableId="2135561877">
    <w:abstractNumId w:val="2"/>
  </w:num>
  <w:num w:numId="8" w16cid:durableId="128522038">
    <w:abstractNumId w:val="1"/>
  </w:num>
  <w:num w:numId="9" w16cid:durableId="1798178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2F4"/>
    <w:rsid w:val="0015074B"/>
    <w:rsid w:val="0029639D"/>
    <w:rsid w:val="00326F90"/>
    <w:rsid w:val="00842086"/>
    <w:rsid w:val="00AA1D8D"/>
    <w:rsid w:val="00B47730"/>
    <w:rsid w:val="00BB5591"/>
    <w:rsid w:val="00CB0664"/>
    <w:rsid w:val="00D712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1017B5"/>
  <w14:defaultImageDpi w14:val="300"/>
  <w15:docId w15:val="{55C1FBAF-3F4F-433C-9DCF-33D6B7149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 w:cs="微软雅黑"/>
      <w:color w:val="17202A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line="252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6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/>
      <w:i/>
      <w:iCs/>
      <w:color w:val="5B6770"/>
      <w:spacing w:val="15"/>
      <w:sz w:val="30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line="280" w:lineRule="auto"/>
      <w:ind w:left="720"/>
      <w:contextualSpacing/>
    </w:pPr>
    <w:rPr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line="280" w:lineRule="auto"/>
      <w:ind w:left="720"/>
      <w:contextualSpacing/>
    </w:pPr>
    <w:rPr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80" w:line="240" w:lineRule="auto"/>
    </w:pPr>
    <w:rPr>
      <w:rFonts w:ascii="Calibri" w:eastAsia="微软雅黑" w:hAnsi="Calibri" w:cs="微软雅黑"/>
      <w:b/>
      <w:color w:val="0F766E"/>
      <w:sz w:val="19"/>
    </w:rPr>
  </w:style>
  <w:style w:type="paragraph" w:customStyle="1" w:styleId="SmallNote">
    <w:name w:val="Small Note"/>
    <w:pPr>
      <w:spacing w:after="100" w:line="264" w:lineRule="auto"/>
    </w:pPr>
    <w:rPr>
      <w:rFonts w:ascii="Calibri" w:eastAsia="微软雅黑" w:hAnsi="Calibri" w:cs="微软雅黑"/>
      <w:color w:val="5B677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eeting.tencent.com/news/neiwanghuiyi.html" TargetMode="External"/><Relationship Id="rId13" Type="http://schemas.openxmlformats.org/officeDocument/2006/relationships/hyperlink" Target="https://www.dingtalk.com/qidian/page-EBTszUVP.html" TargetMode="External"/><Relationship Id="rId18" Type="http://schemas.openxmlformats.org/officeDocument/2006/relationships/hyperlink" Target="https://www.feishu.cn/product/minutes?lailu=www.ciuic.cn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help.aliyun.com/zh/document_detail/208720.html" TargetMode="External"/><Relationship Id="rId17" Type="http://schemas.openxmlformats.org/officeDocument/2006/relationships/hyperlink" Target="https://apps.apple.com/us/app/%E4%BC%81%E4%B8%9A%E5%BE%AE%E4%BF%A1-%E7%A7%81%E6%9C%89%E9%83%A8%E7%BD%B2/id1466928593?platform=mac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eeting.tencent.com/news/neiwanghuiyi.html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pennmt.net/CTranslate2/performance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eeting.tencent.com/support/topic/1985/index.html" TargetMode="External"/><Relationship Id="rId10" Type="http://schemas.openxmlformats.org/officeDocument/2006/relationships/hyperlink" Target="https://github.com/resemble-ai/Resemblyzer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huggingface.co/openai/whisper-large-v3-turbo" TargetMode="External"/><Relationship Id="rId14" Type="http://schemas.openxmlformats.org/officeDocument/2006/relationships/hyperlink" Target="https://meeting.tencent.com/support/topic/1861/index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7542</Words>
  <Characters>11013</Characters>
  <Application>Microsoft Office Word</Application>
  <DocSecurity>0</DocSecurity>
  <Lines>579</Lines>
  <Paragraphs>488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会记：实时会议记录、翻译与行动闭环产品介绍</dc:title>
  <dc:subject>产品经理视角的产品、竞品、技术栈、容量与 token 口径说明</dc:subject>
  <dc:creator/>
  <cp:keywords/>
  <dc:description>产品介绍文档。</dc:description>
  <cp:lastModifiedBy>Alex Wang</cp:lastModifiedBy>
  <cp:revision>2</cp:revision>
  <dcterms:created xsi:type="dcterms:W3CDTF">2013-12-23T23:15:00Z</dcterms:created>
  <dcterms:modified xsi:type="dcterms:W3CDTF">2026-08-13T04:35:00Z</dcterms:modified>
  <cp:category/>
</cp:coreProperties>
</file>