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616B" w14:textId="467F6070" w:rsidR="00AF5E06" w:rsidRDefault="00E53F90">
      <w:pPr>
        <w:rPr>
          <w:rFonts w:hint="eastAsia"/>
        </w:rPr>
      </w:pPr>
      <w:r>
        <w:rPr>
          <w:rFonts w:hint="eastAsia"/>
        </w:rPr>
        <w:t>沪深</w:t>
      </w:r>
      <w:r w:rsidR="00131AFE">
        <w:rPr>
          <w:rFonts w:hint="eastAsia"/>
        </w:rPr>
        <w:t>A股</w:t>
      </w:r>
      <w:r>
        <w:rPr>
          <w:rFonts w:hint="eastAsia"/>
        </w:rPr>
        <w:t>中</w:t>
      </w:r>
      <w:r w:rsidR="00131AFE">
        <w:rPr>
          <w:rFonts w:hint="eastAsia"/>
        </w:rPr>
        <w:t>，</w:t>
      </w:r>
      <w:r>
        <w:rPr>
          <w:rFonts w:hint="eastAsia"/>
        </w:rPr>
        <w:t>每天剔除ST、退市整理期、收盘价小于1、总市值最小的</w:t>
      </w:r>
      <w:r>
        <w:t>400</w:t>
      </w:r>
      <w:r>
        <w:rPr>
          <w:rFonts w:hint="eastAsia"/>
        </w:rPr>
        <w:t>支股票，加上</w:t>
      </w:r>
      <w:r w:rsidR="00131AFE">
        <w:rPr>
          <w:rFonts w:hint="eastAsia"/>
        </w:rPr>
        <w:t>涨</w:t>
      </w:r>
      <w:r>
        <w:rPr>
          <w:rFonts w:hint="eastAsia"/>
        </w:rPr>
        <w:t>跌停、停牌限制，一直等权</w:t>
      </w:r>
    </w:p>
    <w:sectPr w:rsidR="00AF5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90"/>
    <w:rsid w:val="00002995"/>
    <w:rsid w:val="000F4954"/>
    <w:rsid w:val="00123523"/>
    <w:rsid w:val="00131AFE"/>
    <w:rsid w:val="001A7FDE"/>
    <w:rsid w:val="0023636D"/>
    <w:rsid w:val="00270AED"/>
    <w:rsid w:val="003D118D"/>
    <w:rsid w:val="00403FE6"/>
    <w:rsid w:val="00561AC6"/>
    <w:rsid w:val="005D67B4"/>
    <w:rsid w:val="008B4A1E"/>
    <w:rsid w:val="009C42B2"/>
    <w:rsid w:val="00A77D17"/>
    <w:rsid w:val="00A835C5"/>
    <w:rsid w:val="00AC6083"/>
    <w:rsid w:val="00AF5E06"/>
    <w:rsid w:val="00B73C84"/>
    <w:rsid w:val="00C20E62"/>
    <w:rsid w:val="00CE356F"/>
    <w:rsid w:val="00D41A7F"/>
    <w:rsid w:val="00D5384B"/>
    <w:rsid w:val="00DD6448"/>
    <w:rsid w:val="00DE12BF"/>
    <w:rsid w:val="00E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61232"/>
  <w15:chartTrackingRefBased/>
  <w15:docId w15:val="{C1DDC923-CBCF-B44C-BA64-0899CB1C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Penggan Xu (SME, 122090625)</dc:creator>
  <cp:keywords/>
  <dc:description/>
  <cp:lastModifiedBy>Penggan Xu (SME, 122090625)</cp:lastModifiedBy>
  <cp:revision>2</cp:revision>
  <dcterms:created xsi:type="dcterms:W3CDTF">2024-06-26T02:00:00Z</dcterms:created>
  <dcterms:modified xsi:type="dcterms:W3CDTF">2024-06-27T03:29:00Z</dcterms:modified>
</cp:coreProperties>
</file>