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333E87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333E87">
              <w:rPr>
                <w:rFonts w:ascii="Times New Roman" w:hAnsi="Times New Roman"/>
                <w:sz w:val="28"/>
                <w:szCs w:val="28"/>
              </w:rPr>
              <w:t>Факультета электронной техники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333E87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Черноусов Александр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Поздеева Марина Александровна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361-2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Герасимова Марианна Петровна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Кощеев Александр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333E8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333E87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333E87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Вайсблат А.Д.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33E87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9FC1-ED7A-4890-AF74-681A5FAC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