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D930EF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D930EF">
              <w:rPr>
                <w:rFonts w:ascii="Times New Roman" w:hAnsi="Times New Roman"/>
                <w:sz w:val="28"/>
                <w:szCs w:val="28"/>
              </w:rPr>
              <w:t>Юридического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D930EF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930E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Байрамов Турал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930E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090-1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D930E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D930EF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D930EF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Демушева Е.И.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930EF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F42F-93F5-41EE-AD09-78C7F73E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2022-11-26T13:51:00Z</dcterms:modified>
</cp:coreProperties>
</file>