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1440"/>
        <w:gridCol w:w="2880"/>
        <w:gridCol w:w="1440"/>
      </w:tblGrid>
      <w:tr w:rsidR="002130A4" w:rsidTr="002130A4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clear" w:color="auto" w:fill="auto"/>
          </w:tcPr>
          <w:p w:rsidR="002130A4" w:rsidRDefault="002130A4" w:rsidP="006331CA">
            <w:bookmarkStart w:id="0" w:name="_GoBack"/>
            <w:bookmarkEnd w:id="0"/>
            <w:r>
              <w:t>Ромашенко Екатерина Алексеевна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429-2</w:t>
            </w:r>
          </w:p>
        </w:tc>
        <w:tc>
          <w:tcPr>
            <w:tcW w:w="2880" w:type="dxa"/>
            <w:shd w:val="clear" w:color="auto" w:fill="auto"/>
          </w:tcPr>
          <w:p w:rsidR="002130A4" w:rsidRDefault="002130A4" w:rsidP="006331CA">
            <w:r>
              <w:t>+79039532234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Состоит</w:t>
            </w:r>
          </w:p>
        </w:tc>
      </w:tr>
      <w:tr w:rsidR="002130A4" w:rsidTr="002130A4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clear" w:color="auto" w:fill="auto"/>
          </w:tcPr>
          <w:p w:rsidR="002130A4" w:rsidRDefault="002130A4" w:rsidP="006331CA">
            <w:r>
              <w:t>Плахотнюк Роман Максимович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730-1</w:t>
            </w:r>
          </w:p>
        </w:tc>
        <w:tc>
          <w:tcPr>
            <w:tcW w:w="2880" w:type="dxa"/>
            <w:shd w:val="clear" w:color="auto" w:fill="auto"/>
          </w:tcPr>
          <w:p w:rsidR="002130A4" w:rsidRDefault="002130A4" w:rsidP="006331CA">
            <w:r>
              <w:t>+73738696100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Состоит</w:t>
            </w:r>
          </w:p>
        </w:tc>
      </w:tr>
      <w:tr w:rsidR="002130A4" w:rsidTr="002130A4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clear" w:color="auto" w:fill="auto"/>
          </w:tcPr>
          <w:p w:rsidR="002130A4" w:rsidRDefault="002130A4" w:rsidP="006331CA">
            <w:r>
              <w:t>Ромашенко Александр Алексеевич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429-2</w:t>
            </w:r>
          </w:p>
        </w:tc>
        <w:tc>
          <w:tcPr>
            <w:tcW w:w="2880" w:type="dxa"/>
            <w:shd w:val="clear" w:color="auto" w:fill="auto"/>
          </w:tcPr>
          <w:p w:rsidR="002130A4" w:rsidRDefault="002130A4" w:rsidP="006331CA">
            <w:r>
              <w:t>+79039536288</w:t>
            </w:r>
          </w:p>
        </w:tc>
        <w:tc>
          <w:tcPr>
            <w:tcW w:w="1440" w:type="dxa"/>
            <w:shd w:val="clear" w:color="auto" w:fill="auto"/>
          </w:tcPr>
          <w:p w:rsidR="002130A4" w:rsidRDefault="002130A4" w:rsidP="006331CA">
            <w:r>
              <w:t>Не состоит</w:t>
            </w:r>
          </w:p>
        </w:tc>
      </w:tr>
    </w:tbl>
    <w:p w:rsidR="00822C30" w:rsidRDefault="00822C30" w:rsidP="006331CA">
      <w:pPr>
        <w:ind w:left="-142" w:hanging="851"/>
      </w:pPr>
    </w:p>
    <w:sectPr w:rsidR="00822C30" w:rsidSect="006331C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81"/>
    <w:rsid w:val="002130A4"/>
    <w:rsid w:val="006331CA"/>
    <w:rsid w:val="00822C30"/>
    <w:rsid w:val="00A12433"/>
    <w:rsid w:val="00A91EA3"/>
    <w:rsid w:val="00C33381"/>
    <w:rsid w:val="00D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97ABA-3ACA-41FD-A848-C6706F6B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Qwerty.Co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Ромашенко</dc:creator>
  <cp:keywords/>
  <dc:description/>
  <cp:lastModifiedBy>Саша Ромашенко</cp:lastModifiedBy>
  <cp:revision>1</cp:revision>
  <dcterms:created xsi:type="dcterms:W3CDTF">2022-09-20T18:37:00Z</dcterms:created>
  <dcterms:modified xsi:type="dcterms:W3CDTF">2022-09-20T18:37:00Z</dcterms:modified>
</cp:coreProperties>
</file>