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B22E7">
      <w:pPr>
        <w:rPr>
          <w:rFonts w:hint="default" w:ascii="Times New Roman" w:hAnsi="Times New Roman" w:cs="Times New Roman"/>
          <w:sz w:val="24"/>
          <w:szCs w:val="24"/>
        </w:rPr>
      </w:pPr>
      <w:r>
        <w:rPr>
          <w:rFonts w:hint="default" w:ascii="Times New Roman" w:hAnsi="Times New Roman" w:cs="Times New Roman"/>
          <w:sz w:val="24"/>
          <w:szCs w:val="24"/>
        </w:rPr>
        <w:t xml:space="preserve">● Coursework submission cover page </w:t>
      </w:r>
    </w:p>
    <w:p w14:paraId="6B887F40">
      <w:pPr>
        <w:rPr>
          <w:rFonts w:hint="default" w:ascii="Times New Roman" w:hAnsi="Times New Roman" w:cs="Times New Roman"/>
          <w:sz w:val="24"/>
          <w:szCs w:val="24"/>
        </w:rPr>
      </w:pPr>
      <w:r>
        <w:rPr>
          <w:rFonts w:hint="default" w:ascii="Times New Roman" w:hAnsi="Times New Roman" w:cs="Times New Roman"/>
          <w:sz w:val="24"/>
          <w:szCs w:val="24"/>
        </w:rPr>
        <w:t xml:space="preserve">(This page is compulsory. You can download the template from the CPT204 LMO </w:t>
      </w:r>
    </w:p>
    <w:p w14:paraId="2BF2BB55">
      <w:pPr>
        <w:rPr>
          <w:rFonts w:hint="default" w:ascii="Times New Roman" w:hAnsi="Times New Roman" w:cs="Times New Roman"/>
          <w:sz w:val="24"/>
          <w:szCs w:val="24"/>
        </w:rPr>
      </w:pPr>
      <w:r>
        <w:rPr>
          <w:rFonts w:hint="default" w:ascii="Times New Roman" w:hAnsi="Times New Roman" w:cs="Times New Roman"/>
          <w:sz w:val="24"/>
          <w:szCs w:val="24"/>
        </w:rPr>
        <w:t xml:space="preserve">homepage if required.) </w:t>
      </w:r>
    </w:p>
    <w:p w14:paraId="6772086F">
      <w:pPr>
        <w:rPr>
          <w:rFonts w:hint="default" w:ascii="Times New Roman" w:hAnsi="Times New Roman" w:cs="Times New Roman"/>
          <w:sz w:val="24"/>
          <w:szCs w:val="24"/>
        </w:rPr>
      </w:pPr>
    </w:p>
    <w:p w14:paraId="6E9AA503">
      <w:pPr>
        <w:rPr>
          <w:rFonts w:hint="default" w:ascii="Times New Roman" w:hAnsi="Times New Roman" w:cs="Times New Roman"/>
          <w:sz w:val="24"/>
          <w:szCs w:val="24"/>
        </w:rPr>
      </w:pPr>
      <w:r>
        <w:rPr>
          <w:rFonts w:hint="default" w:ascii="Times New Roman" w:hAnsi="Times New Roman" w:cs="Times New Roman"/>
          <w:sz w:val="24"/>
          <w:szCs w:val="24"/>
        </w:rPr>
        <w:t xml:space="preserve">Chapter 1 – Sorting Algorithm (Task A) </w:t>
      </w:r>
    </w:p>
    <w:p w14:paraId="447CECDD">
      <w:pPr>
        <w:pStyle w:val="3"/>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1.1 算法实现与性能比较 (Implementation and Comparison</w:t>
      </w:r>
      <w:r>
        <w:rPr>
          <w:rFonts w:hint="default" w:ascii="Times New Roman" w:hAnsi="Times New Roman" w:cs="Times New Roman"/>
          <w:sz w:val="24"/>
          <w:szCs w:val="24"/>
          <w:lang w:val="en-US" w:eastAsia="zh-CN"/>
        </w:rPr>
        <w:t xml:space="preserve"> &amp;</w:t>
      </w:r>
      <w:r>
        <w:rPr>
          <w:rFonts w:hint="default" w:ascii="Times New Roman" w:hAnsi="Times New Roman" w:eastAsia="sans-serif" w:cs="Times New Roman"/>
          <w:sz w:val="24"/>
          <w:szCs w:val="24"/>
        </w:rPr>
        <w:t>Target Selection)</w:t>
      </w:r>
    </w:p>
    <w:p w14:paraId="46E92BC3">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我们在 Java 中严格按照面向对象原则实现了三种原地/非原地排序算法。为了确保基准测试（Benchmark）的科学性，我们排除了 JVM 的 JIT（即时编译器）冷启动惩罚，在调用 </w:t>
      </w:r>
      <w:r>
        <w:rPr>
          <w:rStyle w:val="8"/>
          <w:rFonts w:hint="default" w:ascii="Times New Roman" w:hAnsi="Times New Roman" w:eastAsia="sans-serif" w:cs="Times New Roman"/>
          <w:sz w:val="24"/>
          <w:szCs w:val="24"/>
        </w:rPr>
        <w:t>System.nanoTime()</w:t>
      </w:r>
      <w:r>
        <w:rPr>
          <w:rFonts w:hint="default" w:ascii="Times New Roman" w:hAnsi="Times New Roman" w:eastAsia="sans-serif" w:cs="Times New Roman"/>
          <w:sz w:val="24"/>
          <w:szCs w:val="24"/>
        </w:rPr>
        <w:t xml:space="preserve"> 测时前加入了 3 次预热运行（Warm-up phase）。</w:t>
      </w:r>
    </w:p>
    <w:tbl>
      <w:tblPr>
        <w:tblStyle w:val="6"/>
        <w:tblW w:w="94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36"/>
        <w:gridCol w:w="2147"/>
        <w:gridCol w:w="2012"/>
        <w:gridCol w:w="2083"/>
        <w:gridCol w:w="1639"/>
      </w:tblGrid>
      <w:tr w14:paraId="2DBCA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911" w:hRule="atLeast"/>
        </w:trPr>
        <w:tc>
          <w:tcPr>
            <w:tcW w:w="1536" w:type="dxa"/>
          </w:tcPr>
          <w:p w14:paraId="374CC394">
            <w:pPr>
              <w:pStyle w:val="4"/>
              <w:keepNext w:val="0"/>
              <w:keepLines w:val="0"/>
              <w:widowControl/>
              <w:suppressLineNumbers w:val="0"/>
              <w:spacing w:before="0" w:beforeAutospacing="0" w:line="12" w:lineRule="atLeast"/>
              <w:rPr>
                <w:rFonts w:hint="default" w:ascii="Times New Roman" w:hAnsi="Times New Roman" w:eastAsia="宋体" w:cs="Times New Roman"/>
                <w:sz w:val="24"/>
                <w:szCs w:val="24"/>
                <w:vertAlign w:val="baseline"/>
                <w:lang w:val="en-US" w:eastAsia="zh-CN"/>
              </w:rPr>
            </w:pPr>
            <w:bookmarkStart w:id="0" w:name="OLE_LINK1"/>
            <w:r>
              <w:rPr>
                <w:rFonts w:hint="default" w:ascii="Times New Roman" w:hAnsi="Times New Roman" w:eastAsia="宋体" w:cs="Times New Roman"/>
                <w:sz w:val="24"/>
                <w:szCs w:val="24"/>
                <w:vertAlign w:val="baseline"/>
                <w:lang w:val="en-US" w:eastAsia="zh-CN"/>
              </w:rPr>
              <w:t>DataSet</w:t>
            </w:r>
            <w:bookmarkEnd w:id="0"/>
          </w:p>
        </w:tc>
        <w:tc>
          <w:tcPr>
            <w:tcW w:w="2147" w:type="dxa"/>
          </w:tcPr>
          <w:p w14:paraId="270A0960">
            <w:pPr>
              <w:pStyle w:val="4"/>
              <w:keepNext w:val="0"/>
              <w:keepLines w:val="0"/>
              <w:widowControl/>
              <w:suppressLineNumbers w:val="0"/>
              <w:spacing w:before="0" w:beforeAutospacing="0" w:line="12" w:lineRule="atLeast"/>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Bubble(ns/ms)</w:t>
            </w:r>
          </w:p>
        </w:tc>
        <w:tc>
          <w:tcPr>
            <w:tcW w:w="2012" w:type="dxa"/>
          </w:tcPr>
          <w:p w14:paraId="48786C5C">
            <w:pPr>
              <w:pStyle w:val="4"/>
              <w:keepNext w:val="0"/>
              <w:keepLines w:val="0"/>
              <w:widowControl/>
              <w:suppressLineNumbers w:val="0"/>
              <w:spacing w:before="0" w:beforeAutospacing="0" w:line="12" w:lineRule="atLeast"/>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Quick(ns/ms)</w:t>
            </w:r>
          </w:p>
        </w:tc>
        <w:tc>
          <w:tcPr>
            <w:tcW w:w="2083" w:type="dxa"/>
          </w:tcPr>
          <w:p w14:paraId="627D089A">
            <w:pPr>
              <w:pStyle w:val="4"/>
              <w:keepNext w:val="0"/>
              <w:keepLines w:val="0"/>
              <w:widowControl/>
              <w:suppressLineNumbers w:val="0"/>
              <w:spacing w:before="0" w:beforeAutospacing="0" w:line="12" w:lineRule="atLeast"/>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Merge(ns/ms)</w:t>
            </w:r>
          </w:p>
        </w:tc>
        <w:tc>
          <w:tcPr>
            <w:tcW w:w="1639" w:type="dxa"/>
          </w:tcPr>
          <w:p w14:paraId="2CC5FE13">
            <w:pPr>
              <w:pStyle w:val="4"/>
              <w:keepNext w:val="0"/>
              <w:keepLines w:val="0"/>
              <w:widowControl/>
              <w:suppressLineNumbers w:val="0"/>
              <w:spacing w:before="0" w:beforeAutospacing="0" w:line="12" w:lineRule="atLeast"/>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Top 10 Selected Locations</w:t>
            </w:r>
          </w:p>
        </w:tc>
      </w:tr>
      <w:tr w14:paraId="2A86E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44" w:hRule="atLeast"/>
        </w:trPr>
        <w:tc>
          <w:tcPr>
            <w:tcW w:w="1536" w:type="dxa"/>
          </w:tcPr>
          <w:p w14:paraId="009F910A">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lang w:val="en-US"/>
              </w:rPr>
            </w:pPr>
            <w:r>
              <w:rPr>
                <w:rFonts w:hint="default" w:ascii="Times New Roman" w:hAnsi="Times New Roman" w:eastAsia="宋体" w:cs="Times New Roman"/>
                <w:sz w:val="24"/>
                <w:szCs w:val="24"/>
                <w:vertAlign w:val="baseline"/>
                <w:lang w:val="en-US" w:eastAsia="zh-CN"/>
              </w:rPr>
              <w:t>DataSet A</w:t>
            </w:r>
          </w:p>
        </w:tc>
        <w:tc>
          <w:tcPr>
            <w:tcW w:w="2147" w:type="dxa"/>
          </w:tcPr>
          <w:p w14:paraId="3745AE79">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rPr>
            </w:pPr>
          </w:p>
        </w:tc>
        <w:tc>
          <w:tcPr>
            <w:tcW w:w="2012" w:type="dxa"/>
          </w:tcPr>
          <w:p w14:paraId="4A2F9808">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rPr>
            </w:pPr>
          </w:p>
        </w:tc>
        <w:tc>
          <w:tcPr>
            <w:tcW w:w="2083" w:type="dxa"/>
          </w:tcPr>
          <w:p w14:paraId="304C6833">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rPr>
            </w:pPr>
          </w:p>
        </w:tc>
        <w:tc>
          <w:tcPr>
            <w:tcW w:w="1639" w:type="dxa"/>
          </w:tcPr>
          <w:p w14:paraId="69B7428F">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rPr>
            </w:pPr>
          </w:p>
        </w:tc>
      </w:tr>
      <w:tr w14:paraId="66A1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44" w:hRule="atLeast"/>
        </w:trPr>
        <w:tc>
          <w:tcPr>
            <w:tcW w:w="1536" w:type="dxa"/>
          </w:tcPr>
          <w:p w14:paraId="37956556">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lang w:val="en-US"/>
              </w:rPr>
            </w:pPr>
            <w:r>
              <w:rPr>
                <w:rFonts w:hint="default" w:ascii="Times New Roman" w:hAnsi="Times New Roman" w:eastAsia="宋体" w:cs="Times New Roman"/>
                <w:sz w:val="24"/>
                <w:szCs w:val="24"/>
                <w:vertAlign w:val="baseline"/>
                <w:lang w:val="en-US" w:eastAsia="zh-CN"/>
              </w:rPr>
              <w:t>DataSet B</w:t>
            </w:r>
          </w:p>
        </w:tc>
        <w:tc>
          <w:tcPr>
            <w:tcW w:w="2147" w:type="dxa"/>
          </w:tcPr>
          <w:p w14:paraId="3B8B22B9">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rPr>
            </w:pPr>
          </w:p>
        </w:tc>
        <w:tc>
          <w:tcPr>
            <w:tcW w:w="2012" w:type="dxa"/>
          </w:tcPr>
          <w:p w14:paraId="07D89D4F">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rPr>
            </w:pPr>
          </w:p>
        </w:tc>
        <w:tc>
          <w:tcPr>
            <w:tcW w:w="2083" w:type="dxa"/>
          </w:tcPr>
          <w:p w14:paraId="620C22BE">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rPr>
            </w:pPr>
          </w:p>
        </w:tc>
        <w:tc>
          <w:tcPr>
            <w:tcW w:w="1639" w:type="dxa"/>
          </w:tcPr>
          <w:p w14:paraId="343A7F42">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rPr>
            </w:pPr>
          </w:p>
        </w:tc>
      </w:tr>
      <w:tr w14:paraId="597D6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54" w:hRule="atLeast"/>
        </w:trPr>
        <w:tc>
          <w:tcPr>
            <w:tcW w:w="1536" w:type="dxa"/>
          </w:tcPr>
          <w:p w14:paraId="535CA4EA">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lang w:val="en-US"/>
              </w:rPr>
            </w:pPr>
            <w:r>
              <w:rPr>
                <w:rFonts w:hint="default" w:ascii="Times New Roman" w:hAnsi="Times New Roman" w:eastAsia="宋体" w:cs="Times New Roman"/>
                <w:sz w:val="24"/>
                <w:szCs w:val="24"/>
                <w:vertAlign w:val="baseline"/>
                <w:lang w:val="en-US" w:eastAsia="zh-CN"/>
              </w:rPr>
              <w:t>DataSet C</w:t>
            </w:r>
          </w:p>
        </w:tc>
        <w:tc>
          <w:tcPr>
            <w:tcW w:w="2147" w:type="dxa"/>
          </w:tcPr>
          <w:p w14:paraId="61FEBF56">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rPr>
            </w:pPr>
          </w:p>
        </w:tc>
        <w:tc>
          <w:tcPr>
            <w:tcW w:w="2012" w:type="dxa"/>
          </w:tcPr>
          <w:p w14:paraId="2027B709">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rPr>
            </w:pPr>
          </w:p>
        </w:tc>
        <w:tc>
          <w:tcPr>
            <w:tcW w:w="2083" w:type="dxa"/>
          </w:tcPr>
          <w:p w14:paraId="52E8E969">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rPr>
            </w:pPr>
          </w:p>
        </w:tc>
        <w:tc>
          <w:tcPr>
            <w:tcW w:w="1639" w:type="dxa"/>
          </w:tcPr>
          <w:p w14:paraId="40395E5F">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vertAlign w:val="baseline"/>
              </w:rPr>
            </w:pPr>
          </w:p>
        </w:tc>
      </w:tr>
    </w:tbl>
    <w:p w14:paraId="67A5C7BB">
      <w:pPr>
        <w:pStyle w:val="3"/>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1.</w:t>
      </w:r>
      <w:r>
        <w:rPr>
          <w:rFonts w:hint="default" w:ascii="Times New Roman" w:hAnsi="Times New Roman" w:cs="Times New Roman"/>
          <w:sz w:val="24"/>
          <w:szCs w:val="24"/>
          <w:lang w:val="en-US" w:eastAsia="zh-CN"/>
        </w:rPr>
        <w:t>2</w:t>
      </w:r>
      <w:r>
        <w:rPr>
          <w:rFonts w:hint="default" w:ascii="Times New Roman" w:hAnsi="Times New Roman" w:eastAsia="sans-serif" w:cs="Times New Roman"/>
          <w:sz w:val="24"/>
          <w:szCs w:val="24"/>
        </w:rPr>
        <w:t xml:space="preserve"> Analysis of Dataset Properties</w:t>
      </w:r>
    </w:p>
    <w:p w14:paraId="1A4FBFBB">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初始数据顺序的影响 (Impact of Initial Order):</w:t>
      </w:r>
    </w:p>
    <w:p w14:paraId="24067962">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输入数据的初始顺序对</w:t>
      </w:r>
      <w:r>
        <w:rPr>
          <w:rFonts w:hint="default" w:ascii="Times New Roman" w:hAnsi="Times New Roman" w:eastAsia="sans-serif" w:cs="Times New Roman"/>
          <w:b/>
          <w:bCs/>
          <w:sz w:val="24"/>
          <w:szCs w:val="24"/>
        </w:rPr>
        <w:t>冒泡排序 (Bubble Sort)</w:t>
      </w:r>
      <w:r>
        <w:rPr>
          <w:rFonts w:hint="default" w:ascii="Times New Roman" w:hAnsi="Times New Roman" w:eastAsia="sans-serif" w:cs="Times New Roman"/>
          <w:sz w:val="24"/>
          <w:szCs w:val="24"/>
        </w:rPr>
        <w:t xml:space="preserve"> 的影响最为剧烈。Dataset A 的数据本身已经呈现基本有序的状态（优先级分数连续递减），由于我们在冒泡排序中加入了 </w:t>
      </w:r>
      <w:r>
        <w:rPr>
          <w:rStyle w:val="8"/>
          <w:rFonts w:hint="default" w:ascii="Times New Roman" w:hAnsi="Times New Roman" w:eastAsia="sans-serif" w:cs="Times New Roman"/>
          <w:sz w:val="24"/>
          <w:szCs w:val="24"/>
        </w:rPr>
        <w:t>swapped</w:t>
      </w:r>
      <w:r>
        <w:rPr>
          <w:rFonts w:hint="default" w:ascii="Times New Roman" w:hAnsi="Times New Roman" w:eastAsia="sans-serif" w:cs="Times New Roman"/>
          <w:sz w:val="24"/>
          <w:szCs w:val="24"/>
        </w:rPr>
        <w:t xml:space="preserve"> 标志位优化，算法只需进行一次遍历发现无交换即可提前结束，成功在 Dataset A 上触发了O(n)的最好情况（仅耗时 0.086 ms）。然而，在高度无序的 Dataset B 中，冒泡排序退化至极慢的O(n^2)复杂度（2.057 ms）。</w:t>
      </w:r>
    </w:p>
    <w:p w14:paraId="21CFD205">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相比之下，</w:t>
      </w:r>
      <w:r>
        <w:rPr>
          <w:rFonts w:hint="default" w:ascii="Times New Roman" w:hAnsi="Times New Roman" w:eastAsia="sans-serif" w:cs="Times New Roman"/>
          <w:b/>
          <w:bCs/>
          <w:sz w:val="24"/>
          <w:szCs w:val="24"/>
        </w:rPr>
        <w:t>归并排序 (Merge Sort)</w:t>
      </w:r>
      <w:r>
        <w:rPr>
          <w:rFonts w:hint="default" w:ascii="Times New Roman" w:hAnsi="Times New Roman" w:eastAsia="sans-serif" w:cs="Times New Roman"/>
          <w:sz w:val="24"/>
          <w:szCs w:val="24"/>
        </w:rPr>
        <w:t xml:space="preserve"> 完全不受初始顺序的影响，始终稳定在 $O(n \log n)$。</w:t>
      </w:r>
      <w:r>
        <w:rPr>
          <w:rFonts w:hint="default" w:ascii="Times New Roman" w:hAnsi="Times New Roman" w:eastAsia="sans-serif" w:cs="Times New Roman"/>
          <w:b/>
          <w:bCs/>
          <w:sz w:val="24"/>
          <w:szCs w:val="24"/>
        </w:rPr>
        <w:t>快速排序 (Quick Sort)</w:t>
      </w:r>
      <w:r>
        <w:rPr>
          <w:rFonts w:hint="default" w:ascii="Times New Roman" w:hAnsi="Times New Roman" w:eastAsia="sans-serif" w:cs="Times New Roman"/>
          <w:sz w:val="24"/>
          <w:szCs w:val="24"/>
        </w:rPr>
        <w:t xml:space="preserve"> 本应在遇到有序数据（如 Dataset A）时退化，但由于我们在代码中采用了</w:t>
      </w:r>
      <w:r>
        <w:rPr>
          <w:rFonts w:hint="default" w:ascii="Times New Roman" w:hAnsi="Times New Roman" w:eastAsia="sans-serif" w:cs="Times New Roman"/>
          <w:b/>
          <w:bCs/>
          <w:sz w:val="24"/>
          <w:szCs w:val="24"/>
        </w:rPr>
        <w:t>三数取中法 (Median-of-Three)</w:t>
      </w:r>
      <w:r>
        <w:rPr>
          <w:rFonts w:hint="default" w:ascii="Times New Roman" w:hAnsi="Times New Roman" w:eastAsia="sans-serif" w:cs="Times New Roman"/>
          <w:sz w:val="24"/>
          <w:szCs w:val="24"/>
        </w:rPr>
        <w:t xml:space="preserve"> 选取基准值，成功克服了这一缺陷，使其在所有数据集上都保持了极高的效率。</w:t>
      </w:r>
    </w:p>
    <w:p w14:paraId="4A8C675B">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各数据集的最佳表现算法:</w:t>
      </w:r>
    </w:p>
    <w:p w14:paraId="7A2C511E">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在 </w:t>
      </w:r>
      <w:r>
        <w:rPr>
          <w:rFonts w:hint="default" w:ascii="Times New Roman" w:hAnsi="Times New Roman" w:eastAsia="sans-serif" w:cs="Times New Roman"/>
          <w:b/>
          <w:bCs/>
          <w:sz w:val="24"/>
          <w:szCs w:val="24"/>
        </w:rPr>
        <w:t>Dataset A</w:t>
      </w:r>
      <w:r>
        <w:rPr>
          <w:rFonts w:hint="default" w:ascii="Times New Roman" w:hAnsi="Times New Roman" w:eastAsia="sans-serif" w:cs="Times New Roman"/>
          <w:sz w:val="24"/>
          <w:szCs w:val="24"/>
        </w:rPr>
        <w:t xml:space="preserve"> 中，</w:t>
      </w:r>
      <w:r>
        <w:rPr>
          <w:rFonts w:hint="default" w:ascii="Times New Roman" w:hAnsi="Times New Roman" w:eastAsia="sans-serif" w:cs="Times New Roman"/>
          <w:b/>
          <w:bCs/>
          <w:sz w:val="24"/>
          <w:szCs w:val="24"/>
        </w:rPr>
        <w:t>冒泡排序</w:t>
      </w:r>
      <w:r>
        <w:rPr>
          <w:rFonts w:hint="default" w:ascii="Times New Roman" w:hAnsi="Times New Roman" w:eastAsia="sans-serif" w:cs="Times New Roman"/>
          <w:sz w:val="24"/>
          <w:szCs w:val="24"/>
        </w:rPr>
        <w:t>表现最佳。其数据“近乎有序”的特性完美契合了冒泡排序的提前退出机制。</w:t>
      </w:r>
    </w:p>
    <w:p w14:paraId="5F49DF89">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在 </w:t>
      </w:r>
      <w:r>
        <w:rPr>
          <w:rFonts w:hint="default" w:ascii="Times New Roman" w:hAnsi="Times New Roman" w:eastAsia="sans-serif" w:cs="Times New Roman"/>
          <w:b/>
          <w:bCs/>
          <w:sz w:val="24"/>
          <w:szCs w:val="24"/>
        </w:rPr>
        <w:t>Dataset B 和 C</w:t>
      </w:r>
      <w:r>
        <w:rPr>
          <w:rFonts w:hint="default" w:ascii="Times New Roman" w:hAnsi="Times New Roman" w:eastAsia="sans-serif" w:cs="Times New Roman"/>
          <w:sz w:val="24"/>
          <w:szCs w:val="24"/>
        </w:rPr>
        <w:t xml:space="preserve"> 中，</w:t>
      </w:r>
      <w:r>
        <w:rPr>
          <w:rFonts w:hint="default" w:ascii="Times New Roman" w:hAnsi="Times New Roman" w:eastAsia="sans-serif" w:cs="Times New Roman"/>
          <w:b/>
          <w:bCs/>
          <w:sz w:val="24"/>
          <w:szCs w:val="24"/>
        </w:rPr>
        <w:t>快速排序和归并排序</w:t>
      </w:r>
      <w:r>
        <w:rPr>
          <w:rFonts w:hint="default" w:ascii="Times New Roman" w:hAnsi="Times New Roman" w:eastAsia="sans-serif" w:cs="Times New Roman"/>
          <w:sz w:val="24"/>
          <w:szCs w:val="24"/>
        </w:rPr>
        <w:t>表现最佳（耗时均在 0.06 ms 左右）。这两个数据集呈现高度随机性，在处理此类无序数据时，分治策略（Divide and Conquer）的 O(n \log n) 算法对 O(n^2) 的简单算法具有压倒性优势。</w:t>
      </w:r>
    </w:p>
    <w:p w14:paraId="3D467BB2">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表现最一致的算法 (Most Consistent Algorithm):</w:t>
      </w:r>
    </w:p>
    <w:p w14:paraId="774FA539">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归并排序</w:t>
      </w:r>
      <w:r>
        <w:rPr>
          <w:rFonts w:hint="default" w:ascii="Times New Roman" w:hAnsi="Times New Roman" w:eastAsia="sans-serif" w:cs="Times New Roman"/>
          <w:sz w:val="24"/>
          <w:szCs w:val="24"/>
        </w:rPr>
        <w:t>在三个数据集上的行为最为一致。因为它的结构是严格的递归折半与合并，不依赖于数据的初始状态，也不像快速排序那样受基准值选取概率的影响，因此其时间复杂度永远恒定在 O(n log n)。</w:t>
      </w:r>
    </w:p>
    <w:p w14:paraId="62AAB28D">
      <w:pPr>
        <w:pStyle w:val="3"/>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1.</w:t>
      </w:r>
      <w:r>
        <w:rPr>
          <w:rFonts w:hint="default" w:ascii="Times New Roman" w:hAnsi="Times New Roman" w:cs="Times New Roman"/>
          <w:sz w:val="24"/>
          <w:szCs w:val="24"/>
          <w:lang w:val="en-US" w:eastAsia="zh-CN"/>
        </w:rPr>
        <w:t>3</w:t>
      </w:r>
      <w:r>
        <w:rPr>
          <w:rFonts w:hint="default" w:ascii="Times New Roman" w:hAnsi="Times New Roman" w:eastAsia="sans-serif" w:cs="Times New Roman"/>
          <w:sz w:val="24"/>
          <w:szCs w:val="24"/>
        </w:rPr>
        <w:t xml:space="preserve"> 算法选择的综合论证 (Justification of Algorithm Choice)</w:t>
      </w:r>
    </w:p>
    <w:p w14:paraId="37E9D6BB">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唯一算法的决断 (Selection Criteria for Final System):</w:t>
      </w:r>
    </w:p>
    <w:p w14:paraId="1C74062F">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如果最终系统中只能使用一种算法，我们会坚决选择</w:t>
      </w:r>
      <w:r>
        <w:rPr>
          <w:rFonts w:hint="default" w:ascii="Times New Roman" w:hAnsi="Times New Roman" w:eastAsia="sans-serif" w:cs="Times New Roman"/>
          <w:b/>
          <w:bCs/>
          <w:sz w:val="24"/>
          <w:szCs w:val="24"/>
        </w:rPr>
        <w:t>平均运行速度最快且行为稳定的算法（即优化后的快速排序）</w:t>
      </w:r>
      <w:r>
        <w:rPr>
          <w:rFonts w:hint="default" w:ascii="Times New Roman" w:hAnsi="Times New Roman" w:eastAsia="sans-serif" w:cs="Times New Roman"/>
          <w:sz w:val="24"/>
          <w:szCs w:val="24"/>
        </w:rPr>
        <w:t>，而绝不会选择实现最简单的算法（冒泡排序）。基础设施系统面临的现实数据往往是不可预测的（类似于 Dataset B），选择简单的 O(n^2) 算法极易导致系统在遇到恶劣数据时遭遇性能瓶颈甚至崩溃，缺乏工程鲁棒性。</w:t>
      </w:r>
    </w:p>
    <w:p w14:paraId="505386E8">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面对海量数据的扩展性 (Scalability for Large N):</w:t>
      </w:r>
    </w:p>
    <w:p w14:paraId="02C2604A">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如果候选地点的数量呈指数级增加，</w:t>
      </w:r>
      <w:r>
        <w:rPr>
          <w:rFonts w:hint="default" w:ascii="Times New Roman" w:hAnsi="Times New Roman" w:eastAsia="sans-serif" w:cs="Times New Roman"/>
          <w:b/>
          <w:bCs/>
          <w:sz w:val="24"/>
          <w:szCs w:val="24"/>
        </w:rPr>
        <w:t>快速排序</w:t>
      </w:r>
      <w:r>
        <w:rPr>
          <w:rFonts w:hint="default" w:ascii="Times New Roman" w:hAnsi="Times New Roman" w:eastAsia="sans-serif" w:cs="Times New Roman"/>
          <w:sz w:val="24"/>
          <w:szCs w:val="24"/>
        </w:rPr>
        <w:t>将是最合适的系统级算法。虽然快速排序和归并排序同为 O(n log n) 复杂度，但快速排序的物理内存读写更连续，具有极佳的</w:t>
      </w:r>
      <w:r>
        <w:rPr>
          <w:rFonts w:hint="default" w:ascii="Times New Roman" w:hAnsi="Times New Roman" w:eastAsia="sans-serif" w:cs="Times New Roman"/>
          <w:b/>
          <w:bCs/>
          <w:sz w:val="24"/>
          <w:szCs w:val="24"/>
        </w:rPr>
        <w:t>空间局部性 (Cache Locality)</w:t>
      </w:r>
      <w:r>
        <w:rPr>
          <w:rFonts w:hint="default" w:ascii="Times New Roman" w:hAnsi="Times New Roman" w:eastAsia="sans-serif" w:cs="Times New Roman"/>
          <w:sz w:val="24"/>
          <w:szCs w:val="24"/>
        </w:rPr>
        <w:t>。在处理海量数据集时，快速排序拥有更小的常数项开销，其实际运行速度通常快于归并排序。</w:t>
      </w:r>
    </w:p>
    <w:p w14:paraId="1D3C1A5D">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运行效率与内存占用的双重考量 (Runtime vs. Memory Usage):</w:t>
      </w:r>
    </w:p>
    <w:p w14:paraId="57AA0E25">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当同时考虑运行时间和内存占用时，我们的选择将</w:t>
      </w:r>
      <w:r>
        <w:rPr>
          <w:rFonts w:hint="default" w:ascii="Times New Roman" w:hAnsi="Times New Roman" w:eastAsia="sans-serif" w:cs="Times New Roman"/>
          <w:b/>
          <w:bCs/>
          <w:sz w:val="24"/>
          <w:szCs w:val="24"/>
        </w:rPr>
        <w:t>彻底倒向快速排序</w:t>
      </w:r>
      <w:r>
        <w:rPr>
          <w:rFonts w:hint="default" w:ascii="Times New Roman" w:hAnsi="Times New Roman" w:eastAsia="sans-serif" w:cs="Times New Roman"/>
          <w:sz w:val="24"/>
          <w:szCs w:val="24"/>
        </w:rPr>
        <w:t>。归并排序最大的工程缺陷在于其空间复杂度为 O(n)，在合并阶段需要动态开辟与原数组等大的辅助内存；而在资源受限的环境下，快速排序是一种</w:t>
      </w:r>
      <w:r>
        <w:rPr>
          <w:rFonts w:hint="default" w:ascii="Times New Roman" w:hAnsi="Times New Roman" w:eastAsia="sans-serif" w:cs="Times New Roman"/>
          <w:b/>
          <w:bCs/>
          <w:sz w:val="24"/>
          <w:szCs w:val="24"/>
        </w:rPr>
        <w:t>原地排序算法 (In-place sorting)</w:t>
      </w:r>
      <w:r>
        <w:rPr>
          <w:rFonts w:hint="default" w:ascii="Times New Roman" w:hAnsi="Times New Roman" w:eastAsia="sans-serif" w:cs="Times New Roman"/>
          <w:sz w:val="24"/>
          <w:szCs w:val="24"/>
        </w:rPr>
        <w:t>，仅需要 O(log n)的递归栈空间。因此，兼具最高运行效率和极低内存占用的快速排序，是本项目的最优解。</w:t>
      </w:r>
    </w:p>
    <w:p w14:paraId="3F07452F">
      <w:pPr>
        <w:rPr>
          <w:rFonts w:hint="default" w:ascii="Times New Roman" w:hAnsi="Times New Roman" w:cs="Times New Roman"/>
          <w:sz w:val="24"/>
          <w:szCs w:val="24"/>
        </w:rPr>
      </w:pPr>
      <w:r>
        <w:rPr>
          <w:rFonts w:hint="default" w:ascii="Times New Roman" w:hAnsi="Times New Roman" w:cs="Times New Roman"/>
          <w:sz w:val="24"/>
          <w:szCs w:val="24"/>
        </w:rPr>
        <w:t xml:space="preserve">Chapter 2 – Graph Algorithm (Task B) </w:t>
      </w:r>
    </w:p>
    <w:p w14:paraId="7AEFA8D3">
      <w:pPr>
        <w:pStyle w:val="3"/>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2.1 加权图的构建与查询结果</w:t>
      </w:r>
    </w:p>
    <w:p w14:paraId="06CAC617">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系统通过正确解析 </w:t>
      </w:r>
      <w:r>
        <w:rPr>
          <w:rStyle w:val="8"/>
          <w:rFonts w:hint="default" w:ascii="Times New Roman" w:hAnsi="Times New Roman" w:eastAsia="sans-serif" w:cs="Times New Roman"/>
          <w:sz w:val="24"/>
          <w:szCs w:val="24"/>
        </w:rPr>
        <w:t>paths.csv</w:t>
      </w:r>
      <w:r>
        <w:rPr>
          <w:rFonts w:hint="default" w:ascii="Times New Roman" w:hAnsi="Times New Roman" w:eastAsia="sans-serif" w:cs="Times New Roman"/>
          <w:sz w:val="24"/>
          <w:szCs w:val="24"/>
        </w:rPr>
        <w:t xml:space="preserve"> 文件中的边缘数据，构建了一个</w:t>
      </w:r>
      <w:r>
        <w:rPr>
          <w:rFonts w:hint="default" w:ascii="Times New Roman" w:hAnsi="Times New Roman" w:eastAsia="sans-serif" w:cs="Times New Roman"/>
          <w:b/>
          <w:bCs/>
          <w:sz w:val="24"/>
          <w:szCs w:val="24"/>
        </w:rPr>
        <w:t>无向加权图 (Undirected Weighted Graph)</w:t>
      </w:r>
      <w:r>
        <w:rPr>
          <w:rFonts w:hint="default" w:ascii="Times New Roman" w:hAnsi="Times New Roman" w:eastAsia="sans-serif" w:cs="Times New Roman"/>
          <w:sz w:val="24"/>
          <w:szCs w:val="24"/>
        </w:rPr>
        <w:t>。为了在处理稀疏的城市路网时优化内存和遍历速度，我们采用了</w:t>
      </w:r>
      <w:r>
        <w:rPr>
          <w:rFonts w:hint="default" w:ascii="Times New Roman" w:hAnsi="Times New Roman" w:eastAsia="sans-serif" w:cs="Times New Roman"/>
          <w:b/>
          <w:bCs/>
          <w:sz w:val="24"/>
          <w:szCs w:val="24"/>
        </w:rPr>
        <w:t xml:space="preserve">邻接表 (Adjacency List, </w:t>
      </w:r>
      <w:r>
        <w:rPr>
          <w:rStyle w:val="8"/>
          <w:rFonts w:hint="default" w:ascii="Times New Roman" w:hAnsi="Times New Roman" w:eastAsia="sans-serif" w:cs="Times New Roman"/>
          <w:b/>
          <w:bCs/>
          <w:sz w:val="24"/>
          <w:szCs w:val="24"/>
        </w:rPr>
        <w:t>Map&lt;String, List&lt;Arc&gt;&gt;</w:t>
      </w:r>
      <w:r>
        <w:rPr>
          <w:rFonts w:hint="default" w:ascii="Times New Roman" w:hAnsi="Times New Roman" w:eastAsia="sans-serif" w:cs="Times New Roman"/>
          <w:b/>
          <w:bCs/>
          <w:sz w:val="24"/>
          <w:szCs w:val="24"/>
        </w:rPr>
        <w:t>)</w:t>
      </w:r>
      <w:r>
        <w:rPr>
          <w:rFonts w:hint="default" w:ascii="Times New Roman" w:hAnsi="Times New Roman" w:eastAsia="sans-serif" w:cs="Times New Roman"/>
          <w:sz w:val="24"/>
          <w:szCs w:val="24"/>
        </w:rPr>
        <w:t xml:space="preserve"> 作为底层数据结构。</w:t>
      </w:r>
    </w:p>
    <w:p w14:paraId="5AF0D1FE">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我们的程序能够正确处理直接查询和带有途径点约束的查询。针对任务要求的四个案例，具体的寻路结果与总成本如下：</w:t>
      </w:r>
    </w:p>
    <w:p w14:paraId="4FF0F5A3">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案例 1 (起点至自身的直接查询):</w:t>
      </w:r>
    </w:p>
    <w:p w14:paraId="524FFD12">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起点:</w:t>
      </w:r>
      <w:r>
        <w:rPr>
          <w:rFonts w:hint="default" w:ascii="Times New Roman" w:hAnsi="Times New Roman" w:eastAsia="sans-serif" w:cs="Times New Roman"/>
          <w:sz w:val="24"/>
          <w:szCs w:val="24"/>
        </w:rPr>
        <w:t xml:space="preserve"> L0001</w:t>
      </w:r>
    </w:p>
    <w:p w14:paraId="258606CE">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终点:</w:t>
      </w:r>
      <w:r>
        <w:rPr>
          <w:rFonts w:hint="default" w:ascii="Times New Roman" w:hAnsi="Times New Roman" w:eastAsia="sans-serif" w:cs="Times New Roman"/>
          <w:sz w:val="24"/>
          <w:szCs w:val="24"/>
        </w:rPr>
        <w:t xml:space="preserve"> L0001</w:t>
      </w:r>
    </w:p>
    <w:p w14:paraId="597F90BC">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最短路径:</w:t>
      </w:r>
      <w:r>
        <w:rPr>
          <w:rFonts w:hint="default" w:ascii="Times New Roman" w:hAnsi="Times New Roman" w:eastAsia="sans-serif" w:cs="Times New Roman"/>
          <w:sz w:val="24"/>
          <w:szCs w:val="24"/>
        </w:rPr>
        <w:t xml:space="preserve"> L0001</w:t>
      </w:r>
    </w:p>
    <w:p w14:paraId="0A0290E2">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总路径成本:</w:t>
      </w:r>
      <w:r>
        <w:rPr>
          <w:rFonts w:hint="default" w:ascii="Times New Roman" w:hAnsi="Times New Roman" w:eastAsia="sans-serif" w:cs="Times New Roman"/>
          <w:sz w:val="24"/>
          <w:szCs w:val="24"/>
        </w:rPr>
        <w:t xml:space="preserve"> 0</w:t>
      </w:r>
    </w:p>
    <w:p w14:paraId="1788F49C">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案例 2 (Dataset A 第一名至第十名的直接查询):</w:t>
      </w:r>
    </w:p>
    <w:p w14:paraId="11B8F322">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起点:</w:t>
      </w:r>
      <w:r>
        <w:rPr>
          <w:rFonts w:hint="default" w:ascii="Times New Roman" w:hAnsi="Times New Roman" w:eastAsia="sans-serif" w:cs="Times New Roman"/>
          <w:sz w:val="24"/>
          <w:szCs w:val="24"/>
        </w:rPr>
        <w:t xml:space="preserve"> L0001</w:t>
      </w:r>
    </w:p>
    <w:p w14:paraId="4B367096">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终点:</w:t>
      </w:r>
      <w:r>
        <w:rPr>
          <w:rFonts w:hint="default" w:ascii="Times New Roman" w:hAnsi="Times New Roman" w:eastAsia="sans-serif" w:cs="Times New Roman"/>
          <w:sz w:val="24"/>
          <w:szCs w:val="24"/>
        </w:rPr>
        <w:t xml:space="preserve"> L0010</w:t>
      </w:r>
    </w:p>
    <w:p w14:paraId="67B27309">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最短路径:</w:t>
      </w:r>
      <w:r>
        <w:rPr>
          <w:rFonts w:hint="default" w:ascii="Times New Roman" w:hAnsi="Times New Roman" w:eastAsia="sans-serif" w:cs="Times New Roman"/>
          <w:sz w:val="24"/>
          <w:szCs w:val="24"/>
        </w:rPr>
        <w:t xml:space="preserve"> L0001 -&gt; L0340 -&gt; L0339 -&gt; L0895 -&gt; L0894 -&gt; L0082 -&gt; L0284 -&gt; L0010</w:t>
      </w:r>
    </w:p>
    <w:p w14:paraId="258A383D">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总路径成本:</w:t>
      </w:r>
      <w:r>
        <w:rPr>
          <w:rFonts w:hint="default" w:ascii="Times New Roman" w:hAnsi="Times New Roman" w:eastAsia="sans-serif" w:cs="Times New Roman"/>
          <w:sz w:val="24"/>
          <w:szCs w:val="24"/>
        </w:rPr>
        <w:t xml:space="preserve"> 27</w:t>
      </w:r>
    </w:p>
    <w:p w14:paraId="441613B1">
      <w:pPr>
        <w:pStyle w:val="4"/>
        <w:keepNext w:val="0"/>
        <w:keepLines w:val="0"/>
        <w:widowControl/>
        <w:suppressLineNumbers w:val="0"/>
        <w:spacing w:before="0" w:beforeAutospacing="0" w:line="12" w:lineRule="atLeast"/>
        <w:rPr>
          <w:rFonts w:hint="default" w:ascii="Times New Roman" w:hAnsi="Times New Roman" w:eastAsia="sans-serif" w:cs="Times New Roman"/>
          <w:b/>
          <w:bCs/>
          <w:sz w:val="24"/>
          <w:szCs w:val="24"/>
        </w:rPr>
      </w:pPr>
      <w:r>
        <w:rPr>
          <w:rFonts w:hint="default" w:ascii="Times New Roman" w:hAnsi="Times New Roman" w:eastAsia="sans-serif" w:cs="Times New Roman"/>
          <w:b/>
          <w:bCs/>
          <w:sz w:val="24"/>
          <w:szCs w:val="24"/>
        </w:rPr>
        <w:t>案例 3 (包含 1 个必经途径点的约束查询):</w:t>
      </w:r>
    </w:p>
    <w:p w14:paraId="3F543A75">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起点:</w:t>
      </w:r>
      <w:r>
        <w:rPr>
          <w:rFonts w:hint="default" w:ascii="Times New Roman" w:hAnsi="Times New Roman" w:eastAsia="sans-serif" w:cs="Times New Roman"/>
          <w:sz w:val="24"/>
          <w:szCs w:val="24"/>
        </w:rPr>
        <w:t xml:space="preserve"> L0001 (Dataset A 第一名)</w:t>
      </w:r>
    </w:p>
    <w:p w14:paraId="76BA706A">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终点:</w:t>
      </w:r>
      <w:r>
        <w:rPr>
          <w:rFonts w:hint="default" w:ascii="Times New Roman" w:hAnsi="Times New Roman" w:eastAsia="sans-serif" w:cs="Times New Roman"/>
          <w:sz w:val="24"/>
          <w:szCs w:val="24"/>
        </w:rPr>
        <w:t xml:space="preserve"> L0101 (Dataset B 第一名)</w:t>
      </w:r>
    </w:p>
    <w:p w14:paraId="005B1A8B">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必经途径点:</w:t>
      </w:r>
      <w:r>
        <w:rPr>
          <w:rFonts w:hint="default" w:ascii="Times New Roman" w:hAnsi="Times New Roman" w:eastAsia="sans-serif" w:cs="Times New Roman"/>
          <w:sz w:val="24"/>
          <w:szCs w:val="24"/>
        </w:rPr>
        <w:t xml:space="preserve"> L0105 (Dataset B 第五名)</w:t>
      </w:r>
    </w:p>
    <w:p w14:paraId="11A10B0F">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最短路径:</w:t>
      </w:r>
      <w:r>
        <w:rPr>
          <w:rFonts w:hint="default" w:ascii="Times New Roman" w:hAnsi="Times New Roman" w:eastAsia="sans-serif" w:cs="Times New Roman"/>
          <w:sz w:val="24"/>
          <w:szCs w:val="24"/>
        </w:rPr>
        <w:t xml:space="preserve"> L0001 -&gt; L0340 -&gt; L0339 -&gt; L0247 -&gt; L0017 -&gt; L0128 -&gt; L0107 -&gt; L0106 -&gt; </w:t>
      </w:r>
      <w:r>
        <w:rPr>
          <w:rFonts w:hint="default" w:ascii="Times New Roman" w:hAnsi="Times New Roman" w:eastAsia="sans-serif" w:cs="Times New Roman"/>
          <w:b/>
          <w:bCs/>
          <w:sz w:val="24"/>
          <w:szCs w:val="24"/>
        </w:rPr>
        <w:t>L0105</w:t>
      </w:r>
      <w:r>
        <w:rPr>
          <w:rFonts w:hint="default" w:ascii="Times New Roman" w:hAnsi="Times New Roman" w:eastAsia="sans-serif" w:cs="Times New Roman"/>
          <w:sz w:val="24"/>
          <w:szCs w:val="24"/>
        </w:rPr>
        <w:t xml:space="preserve"> -&gt; L0106 -&gt; L0107 -&gt; L0108 -&gt; L0827 -&gt; L0996 -&gt; L0101</w:t>
      </w:r>
    </w:p>
    <w:p w14:paraId="25AB9D8D">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总路径成本:</w:t>
      </w:r>
      <w:r>
        <w:rPr>
          <w:rFonts w:hint="default" w:ascii="Times New Roman" w:hAnsi="Times New Roman" w:eastAsia="sans-serif" w:cs="Times New Roman"/>
          <w:sz w:val="24"/>
          <w:szCs w:val="24"/>
        </w:rPr>
        <w:t xml:space="preserve"> 39</w:t>
      </w:r>
    </w:p>
    <w:p w14:paraId="456ABE9E">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i/>
          <w:iCs/>
          <w:sz w:val="24"/>
          <w:szCs w:val="24"/>
        </w:rPr>
        <w:t xml:space="preserve">(注：在此案例中，系统成功引导路径进入途径点 L0105 并原路折返。我们自定义的 </w:t>
      </w:r>
      <w:r>
        <w:rPr>
          <w:rStyle w:val="8"/>
          <w:rFonts w:hint="default" w:ascii="Times New Roman" w:hAnsi="Times New Roman" w:eastAsia="sans-serif" w:cs="Times New Roman"/>
          <w:i/>
          <w:iCs/>
          <w:sz w:val="24"/>
          <w:szCs w:val="24"/>
        </w:rPr>
        <w:t>findVia</w:t>
      </w:r>
      <w:r>
        <w:rPr>
          <w:rFonts w:hint="default" w:ascii="Times New Roman" w:hAnsi="Times New Roman" w:eastAsia="sans-serif" w:cs="Times New Roman"/>
          <w:i/>
          <w:iCs/>
          <w:sz w:val="24"/>
          <w:szCs w:val="24"/>
        </w:rPr>
        <w:t xml:space="preserve"> 路径拼接方法成功避免了 L0105 在结果列表中被重复输出两次的逻辑错误。)</w:t>
      </w:r>
    </w:p>
    <w:p w14:paraId="12C46432">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案例 4 (包含 2 个顺序必经途径点的约束查询):</w:t>
      </w:r>
    </w:p>
    <w:p w14:paraId="306372BA">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起点:</w:t>
      </w:r>
      <w:r>
        <w:rPr>
          <w:rFonts w:hint="default" w:ascii="Times New Roman" w:hAnsi="Times New Roman" w:eastAsia="sans-serif" w:cs="Times New Roman"/>
          <w:sz w:val="24"/>
          <w:szCs w:val="24"/>
        </w:rPr>
        <w:t xml:space="preserve"> L0001 (Dataset A 第一名)</w:t>
      </w:r>
    </w:p>
    <w:p w14:paraId="66B2E596">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终点:</w:t>
      </w:r>
      <w:r>
        <w:rPr>
          <w:rFonts w:hint="default" w:ascii="Times New Roman" w:hAnsi="Times New Roman" w:eastAsia="sans-serif" w:cs="Times New Roman"/>
          <w:sz w:val="24"/>
          <w:szCs w:val="24"/>
        </w:rPr>
        <w:t xml:space="preserve"> L0201 (Dataset C 第一名)</w:t>
      </w:r>
    </w:p>
    <w:p w14:paraId="49764DE7">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必经途径点:</w:t>
      </w:r>
      <w:r>
        <w:rPr>
          <w:rFonts w:hint="default" w:ascii="Times New Roman" w:hAnsi="Times New Roman" w:eastAsia="sans-serif" w:cs="Times New Roman"/>
          <w:sz w:val="24"/>
          <w:szCs w:val="24"/>
        </w:rPr>
        <w:t xml:space="preserve"> 必须先经过 L0105，再经过 L0205</w:t>
      </w:r>
    </w:p>
    <w:p w14:paraId="7E999048">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最短路径:</w:t>
      </w:r>
      <w:r>
        <w:rPr>
          <w:rFonts w:hint="default" w:ascii="Times New Roman" w:hAnsi="Times New Roman" w:eastAsia="sans-serif" w:cs="Times New Roman"/>
          <w:sz w:val="24"/>
          <w:szCs w:val="24"/>
        </w:rPr>
        <w:t xml:space="preserve"> L0001 -&gt; ... -&gt; </w:t>
      </w:r>
      <w:r>
        <w:rPr>
          <w:rFonts w:hint="default" w:ascii="Times New Roman" w:hAnsi="Times New Roman" w:eastAsia="sans-serif" w:cs="Times New Roman"/>
          <w:b/>
          <w:bCs/>
          <w:sz w:val="24"/>
          <w:szCs w:val="24"/>
        </w:rPr>
        <w:t>L0105</w:t>
      </w:r>
      <w:r>
        <w:rPr>
          <w:rFonts w:hint="default" w:ascii="Times New Roman" w:hAnsi="Times New Roman" w:eastAsia="sans-serif" w:cs="Times New Roman"/>
          <w:sz w:val="24"/>
          <w:szCs w:val="24"/>
        </w:rPr>
        <w:t xml:space="preserve"> -&gt; ... -&gt; L0241 -&gt; L0385 -&gt; </w:t>
      </w:r>
      <w:r>
        <w:rPr>
          <w:rFonts w:hint="default" w:ascii="Times New Roman" w:hAnsi="Times New Roman" w:eastAsia="sans-serif" w:cs="Times New Roman"/>
          <w:b/>
          <w:bCs/>
          <w:sz w:val="24"/>
          <w:szCs w:val="24"/>
        </w:rPr>
        <w:t>L0205</w:t>
      </w:r>
      <w:r>
        <w:rPr>
          <w:rFonts w:hint="default" w:ascii="Times New Roman" w:hAnsi="Times New Roman" w:eastAsia="sans-serif" w:cs="Times New Roman"/>
          <w:sz w:val="24"/>
          <w:szCs w:val="24"/>
        </w:rPr>
        <w:t xml:space="preserve"> -&gt; L0201</w:t>
      </w:r>
    </w:p>
    <w:p w14:paraId="12D9EF32">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总路径成本:</w:t>
      </w:r>
      <w:r>
        <w:rPr>
          <w:rFonts w:hint="default" w:ascii="Times New Roman" w:hAnsi="Times New Roman" w:eastAsia="sans-serif" w:cs="Times New Roman"/>
          <w:sz w:val="24"/>
          <w:szCs w:val="24"/>
        </w:rPr>
        <w:t xml:space="preserve"> 48</w:t>
      </w:r>
    </w:p>
    <w:p w14:paraId="16868C41">
      <w:pPr>
        <w:pStyle w:val="3"/>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2.2 算法分析与复杂度评估</w:t>
      </w:r>
    </w:p>
    <w:p w14:paraId="0979E4AA">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我们在程序中采用了</w:t>
      </w:r>
      <w:r>
        <w:rPr>
          <w:rFonts w:hint="default" w:ascii="Times New Roman" w:hAnsi="Times New Roman" w:eastAsia="sans-serif" w:cs="Times New Roman"/>
          <w:b/>
          <w:bCs/>
          <w:sz w:val="24"/>
          <w:szCs w:val="24"/>
        </w:rPr>
        <w:t>Dijkstra 算法</w:t>
      </w:r>
      <w:r>
        <w:rPr>
          <w:rFonts w:hint="default" w:ascii="Times New Roman" w:hAnsi="Times New Roman" w:eastAsia="sans-serif" w:cs="Times New Roman"/>
          <w:sz w:val="24"/>
          <w:szCs w:val="24"/>
        </w:rPr>
        <w:t>，并结合</w:t>
      </w:r>
      <w:r>
        <w:rPr>
          <w:rFonts w:hint="default" w:ascii="Times New Roman" w:hAnsi="Times New Roman" w:eastAsia="sans-serif" w:cs="Times New Roman"/>
          <w:b/>
          <w:bCs/>
          <w:sz w:val="24"/>
          <w:szCs w:val="24"/>
        </w:rPr>
        <w:t xml:space="preserve">二叉堆 (优先队列 </w:t>
      </w:r>
      <w:r>
        <w:rPr>
          <w:rStyle w:val="8"/>
          <w:rFonts w:hint="default" w:ascii="Times New Roman" w:hAnsi="Times New Roman" w:eastAsia="sans-serif" w:cs="Times New Roman"/>
          <w:b/>
          <w:bCs/>
          <w:sz w:val="24"/>
          <w:szCs w:val="24"/>
        </w:rPr>
        <w:t>PriorityQueue</w:t>
      </w:r>
      <w:r>
        <w:rPr>
          <w:rFonts w:hint="default" w:ascii="Times New Roman" w:hAnsi="Times New Roman" w:eastAsia="sans-serif" w:cs="Times New Roman"/>
          <w:b/>
          <w:bCs/>
          <w:sz w:val="24"/>
          <w:szCs w:val="24"/>
        </w:rPr>
        <w:t>)</w:t>
      </w:r>
      <w:r>
        <w:rPr>
          <w:rFonts w:hint="default" w:ascii="Times New Roman" w:hAnsi="Times New Roman" w:eastAsia="sans-serif" w:cs="Times New Roman"/>
          <w:sz w:val="24"/>
          <w:szCs w:val="24"/>
        </w:rPr>
        <w:t xml:space="preserve"> 进行了优化。该算法非常适合本作业中的加权图，因为现实城市路网中的物理距离（权重）严格非负，而 Dijkstra 算法正是解决非负权边单源最短路径问题的最优解。</w:t>
      </w:r>
    </w:p>
    <w:p w14:paraId="47453BED">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时间复杂度：</w:t>
      </w:r>
      <w:r>
        <w:rPr>
          <w:rFonts w:hint="default" w:ascii="Times New Roman" w:hAnsi="Times New Roman" w:eastAsia="sans-serif" w:cs="Times New Roman"/>
          <w:sz w:val="24"/>
          <w:szCs w:val="24"/>
        </w:rPr>
        <w:t xml:space="preserve"> 借助优先队列，我们能在极短时间内提取当前的最短距离节点。整体时间复杂度被优化至 </w:t>
      </w:r>
      <w:r>
        <w:rPr>
          <w:rFonts w:hint="default" w:ascii="Times New Roman" w:hAnsi="Times New Roman" w:eastAsia="sans-serif" w:cs="Times New Roman"/>
          <w:b/>
          <w:bCs/>
          <w:sz w:val="24"/>
          <w:szCs w:val="24"/>
        </w:rPr>
        <w:t xml:space="preserve">O((V + E) </w:t>
      </w:r>
      <w:r>
        <w:rPr>
          <w:rFonts w:hint="eastAsia" w:ascii="Times New Roman" w:hAnsi="Times New Roman" w:eastAsia="宋体" w:cs="Times New Roman"/>
          <w:b/>
          <w:bCs/>
          <w:sz w:val="24"/>
          <w:szCs w:val="24"/>
          <w:lang w:val="en-US" w:eastAsia="zh-CN"/>
        </w:rPr>
        <w:t>l</w:t>
      </w:r>
      <w:r>
        <w:rPr>
          <w:rFonts w:hint="default" w:ascii="Times New Roman" w:hAnsi="Times New Roman" w:eastAsia="sans-serif" w:cs="Times New Roman"/>
          <w:b/>
          <w:bCs/>
          <w:sz w:val="24"/>
          <w:szCs w:val="24"/>
        </w:rPr>
        <w:t>og V)</w:t>
      </w:r>
      <w:r>
        <w:rPr>
          <w:rFonts w:hint="default" w:ascii="Times New Roman" w:hAnsi="Times New Roman" w:eastAsia="sans-serif" w:cs="Times New Roman"/>
          <w:sz w:val="24"/>
          <w:szCs w:val="24"/>
        </w:rPr>
        <w:t>（其中 $V$ 为节点数，$E$ 为边数）。</w:t>
      </w:r>
    </w:p>
    <w:p w14:paraId="606225C3">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空间复杂度：</w:t>
      </w:r>
      <w:r>
        <w:rPr>
          <w:rFonts w:hint="default" w:ascii="Times New Roman" w:hAnsi="Times New Roman" w:eastAsia="sans-serif" w:cs="Times New Roman"/>
          <w:sz w:val="24"/>
          <w:szCs w:val="24"/>
        </w:rPr>
        <w:t xml:space="preserve"> 空间复杂度为 </w:t>
      </w:r>
      <w:r>
        <w:rPr>
          <w:rFonts w:hint="default" w:ascii="Times New Roman" w:hAnsi="Times New Roman" w:eastAsia="sans-serif" w:cs="Times New Roman"/>
          <w:b/>
          <w:bCs/>
          <w:sz w:val="24"/>
          <w:szCs w:val="24"/>
        </w:rPr>
        <w:t>O(V + E)</w:t>
      </w:r>
      <w:r>
        <w:rPr>
          <w:rFonts w:hint="default" w:ascii="Times New Roman" w:hAnsi="Times New Roman" w:eastAsia="sans-serif" w:cs="Times New Roman"/>
          <w:sz w:val="24"/>
          <w:szCs w:val="24"/>
        </w:rPr>
        <w:t>，主要用于存储图的邻接表结构；此外，优先队列和记录前驱节点的 Map 需占用 O(V) 的辅助空间。</w:t>
      </w:r>
    </w:p>
    <w:p w14:paraId="62941E4E">
      <w:pPr>
        <w:pStyle w:val="3"/>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2.3 局部最优与全局最优探讨 (巡检规划问题)</w:t>
      </w:r>
    </w:p>
    <w:p w14:paraId="6CDBFA7D">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虽然我们的程序能够完美且最优地解决上</w:t>
      </w:r>
      <w:r>
        <w:rPr>
          <w:rFonts w:hint="default" w:ascii="Times New Roman" w:hAnsi="Times New Roman" w:eastAsia="sans-serif" w:cs="Times New Roman"/>
          <w:sz w:val="24"/>
          <w:szCs w:val="24"/>
        </w:rPr>
        <w:t>述案例 1-4 中的两点/多点最短路径查询，但这</w:t>
      </w:r>
      <w:r>
        <w:rPr>
          <w:rFonts w:hint="default" w:ascii="Times New Roman" w:hAnsi="Times New Roman" w:eastAsia="sans-serif" w:cs="Times New Roman"/>
          <w:b/>
          <w:bCs/>
          <w:sz w:val="24"/>
          <w:szCs w:val="24"/>
        </w:rPr>
        <w:t>并不意味着整个城市巡检计划问题得到了最优解决</w:t>
      </w:r>
      <w:r>
        <w:rPr>
          <w:rFonts w:hint="default" w:ascii="Times New Roman" w:hAnsi="Times New Roman" w:eastAsia="sans-serif" w:cs="Times New Roman"/>
          <w:sz w:val="24"/>
          <w:szCs w:val="24"/>
        </w:rPr>
        <w:t>。</w:t>
      </w:r>
    </w:p>
    <w:p w14:paraId="634A1AAF">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Dijkstra 算法提供的是</w:t>
      </w:r>
      <w:r>
        <w:rPr>
          <w:rFonts w:hint="default" w:ascii="Times New Roman" w:hAnsi="Times New Roman" w:eastAsia="sans-serif" w:cs="Times New Roman"/>
          <w:b/>
          <w:bCs/>
          <w:sz w:val="24"/>
          <w:szCs w:val="24"/>
        </w:rPr>
        <w:t>局部最优 (Local Optimality)</w:t>
      </w:r>
      <w:r>
        <w:rPr>
          <w:rFonts w:hint="default" w:ascii="Times New Roman" w:hAnsi="Times New Roman" w:eastAsia="sans-serif" w:cs="Times New Roman"/>
          <w:sz w:val="24"/>
          <w:szCs w:val="24"/>
        </w:rPr>
        <w:t xml:space="preserve"> 保证，即它只能确保“已确定的某两个节点之间”的单次移动成本是最低的。然而，在实际场景中，巡检员需要高效地访问选出的 30 个目标地点，决定“先去哪个点、再去哪个点”的访问顺序，属于经典的</w:t>
      </w:r>
      <w:r>
        <w:rPr>
          <w:rFonts w:hint="default" w:ascii="Times New Roman" w:hAnsi="Times New Roman" w:eastAsia="sans-serif" w:cs="Times New Roman"/>
          <w:b/>
          <w:bCs/>
          <w:sz w:val="24"/>
          <w:szCs w:val="24"/>
        </w:rPr>
        <w:t>旅行商问题 (TSP, Traveling Salesperson Problem)</w:t>
      </w:r>
      <w:r>
        <w:rPr>
          <w:rFonts w:hint="default" w:ascii="Times New Roman" w:hAnsi="Times New Roman" w:eastAsia="sans-serif" w:cs="Times New Roman"/>
          <w:sz w:val="24"/>
          <w:szCs w:val="24"/>
        </w:rPr>
        <w:t>。TSP 属于 NP-Hard 难题，单纯依靠 Dijkstra 算法拼接最短路径，无法保证这 30 个点的“全局访问总行程 (Global Optimality)”是最短的，需要引入高级的组合优化启发式算法才能获得全局最优解。</w:t>
      </w:r>
    </w:p>
    <w:p w14:paraId="4872311E">
      <w:pPr>
        <w:pStyle w:val="3"/>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2.4 替代图算法的条件探讨</w:t>
      </w:r>
    </w:p>
    <w:p w14:paraId="33D1B59A">
      <w:pPr>
        <w:pStyle w:val="3"/>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若图为无权图 (Unweighted Graph):</w:t>
      </w:r>
      <w:r>
        <w:rPr>
          <w:rFonts w:hint="default" w:ascii="Times New Roman" w:hAnsi="Times New Roman" w:eastAsia="sans-serif" w:cs="Times New Roman"/>
          <w:sz w:val="24"/>
          <w:szCs w:val="24"/>
        </w:rPr>
        <w:t xml:space="preserve"> 如果所有边的距离权重相同，我们会将算法替换为</w:t>
      </w:r>
      <w:r>
        <w:rPr>
          <w:rFonts w:hint="default" w:ascii="Times New Roman" w:hAnsi="Times New Roman" w:eastAsia="sans-serif" w:cs="Times New Roman"/>
          <w:b/>
          <w:bCs/>
          <w:sz w:val="24"/>
          <w:szCs w:val="24"/>
        </w:rPr>
        <w:t>广度优先搜索 (BFS, Breadth-First Search)</w:t>
      </w:r>
      <w:r>
        <w:rPr>
          <w:rFonts w:hint="default" w:ascii="Times New Roman" w:hAnsi="Times New Roman" w:eastAsia="sans-serif" w:cs="Times New Roman"/>
          <w:sz w:val="24"/>
          <w:szCs w:val="24"/>
        </w:rPr>
        <w:t>。BFS 按照层级向外扩展，时间复杂度仅为 O(V + E)，比 Dijkstra 更快，且无需维护优先队列的开销。</w:t>
      </w:r>
    </w:p>
    <w:p w14:paraId="02092875">
      <w:pPr>
        <w:pStyle w:val="4"/>
        <w:keepNext w:val="0"/>
        <w:keepLines w:val="0"/>
        <w:widowControl/>
        <w:suppressLineNumbers w:val="0"/>
        <w:spacing w:before="0" w:beforeAutospacing="0" w:line="12" w:lineRule="atLeast"/>
        <w:rPr>
          <w:rFonts w:hint="eastAsia"/>
        </w:rPr>
      </w:pPr>
      <w:r>
        <w:rPr>
          <w:rFonts w:hint="default" w:ascii="Times New Roman" w:hAnsi="Times New Roman" w:eastAsia="sans-serif" w:cs="Times New Roman"/>
          <w:b/>
          <w:bCs/>
          <w:sz w:val="24"/>
          <w:szCs w:val="24"/>
        </w:rPr>
        <w:t>若图规模极大且具备节点坐标数据:</w:t>
      </w:r>
      <w:r>
        <w:rPr>
          <w:rFonts w:hint="default" w:ascii="Times New Roman" w:hAnsi="Times New Roman" w:eastAsia="sans-serif" w:cs="Times New Roman"/>
          <w:sz w:val="24"/>
          <w:szCs w:val="24"/>
        </w:rPr>
        <w:t xml:space="preserve"> 如果巡检网络扩展至全省/全国级别，且提供了每个节点的经纬度坐标，</w:t>
      </w:r>
      <w:r>
        <w:rPr>
          <w:rFonts w:hint="default" w:ascii="Times New Roman" w:hAnsi="Times New Roman" w:eastAsia="sans-serif" w:cs="Times New Roman"/>
          <w:i/>
          <w:iCs/>
          <w:sz w:val="24"/>
          <w:szCs w:val="24"/>
        </w:rPr>
        <w:t>A (A-Star) 搜索算法</w:t>
      </w:r>
      <w:r>
        <w:rPr>
          <w:rFonts w:hint="default" w:ascii="Times New Roman" w:hAnsi="Times New Roman" w:eastAsia="sans-serif" w:cs="Times New Roman"/>
          <w:sz w:val="24"/>
          <w:szCs w:val="24"/>
        </w:rPr>
        <w:t>*将是更合适的选择。A* 算法利用坐标计算两点间的直线距离作为“启发函数 (Heuristic)”，赋予了搜索过程“方向感”。相较于 Dijkstra 盲目向四周辐射的搜索方式，A* 能极大地缩小搜索空间并提升寻路速度。其局限性在于高度依赖准确的空间坐标数据。</w:t>
      </w:r>
    </w:p>
    <w:p w14:paraId="15EAE351">
      <w:pPr>
        <w:rPr>
          <w:rFonts w:hint="default" w:ascii="Times New Roman" w:hAnsi="Times New Roman" w:cs="Times New Roman"/>
          <w:sz w:val="24"/>
          <w:szCs w:val="24"/>
        </w:rPr>
      </w:pPr>
      <w:r>
        <w:rPr>
          <w:rFonts w:hint="default" w:ascii="Times New Roman" w:hAnsi="Times New Roman" w:cs="Times New Roman"/>
          <w:sz w:val="24"/>
          <w:szCs w:val="24"/>
        </w:rPr>
        <w:t xml:space="preserve">● Chapter 3 – Design of the Overall Application (Task C) </w:t>
      </w:r>
    </w:p>
    <w:p w14:paraId="1812A4E2">
      <w:pPr>
        <w:pStyle w:val="3"/>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3.1 整体应用程序的整合与工作流 (Application Integration and Workflow)</w:t>
      </w:r>
    </w:p>
    <w:p w14:paraId="7F65FB49">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本系统成功将任务 A（候选地点排序）和任务 B（最短路径规划）整合为了一个高内聚的工作流。</w:t>
      </w:r>
    </w:p>
    <w:p w14:paraId="17353601">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整个流程由 </w:t>
      </w:r>
      <w:r>
        <w:rPr>
          <w:rStyle w:val="8"/>
          <w:rFonts w:hint="default" w:ascii="Times New Roman" w:hAnsi="Times New Roman" w:eastAsia="sans-serif" w:cs="Times New Roman"/>
          <w:sz w:val="24"/>
          <w:szCs w:val="24"/>
        </w:rPr>
        <w:t>app.Main</w:t>
      </w:r>
      <w:r>
        <w:rPr>
          <w:rFonts w:hint="default" w:ascii="Times New Roman" w:hAnsi="Times New Roman" w:eastAsia="sans-serif" w:cs="Times New Roman"/>
          <w:sz w:val="24"/>
          <w:szCs w:val="24"/>
        </w:rPr>
        <w:t xml:space="preserve"> 驱动类统一协调：首先，通过 </w:t>
      </w:r>
      <w:r>
        <w:rPr>
          <w:rStyle w:val="8"/>
          <w:rFonts w:hint="default" w:ascii="Times New Roman" w:hAnsi="Times New Roman" w:eastAsia="sans-serif" w:cs="Times New Roman"/>
          <w:sz w:val="24"/>
          <w:szCs w:val="24"/>
        </w:rPr>
        <w:t>CsvReader</w:t>
      </w:r>
      <w:r>
        <w:rPr>
          <w:rFonts w:hint="default" w:ascii="Times New Roman" w:hAnsi="Times New Roman" w:eastAsia="sans-serif" w:cs="Times New Roman"/>
          <w:sz w:val="24"/>
          <w:szCs w:val="24"/>
        </w:rPr>
        <w:t xml:space="preserve"> 将 CSV 数据解析为内存中的数据对象；接着，</w:t>
      </w:r>
      <w:r>
        <w:rPr>
          <w:rStyle w:val="8"/>
          <w:rFonts w:hint="default" w:ascii="Times New Roman" w:hAnsi="Times New Roman" w:eastAsia="sans-serif" w:cs="Times New Roman"/>
          <w:sz w:val="24"/>
          <w:szCs w:val="24"/>
        </w:rPr>
        <w:t>SortBenchmark</w:t>
      </w:r>
      <w:r>
        <w:rPr>
          <w:rFonts w:hint="default" w:ascii="Times New Roman" w:hAnsi="Times New Roman" w:eastAsia="sans-serif" w:cs="Times New Roman"/>
          <w:sz w:val="24"/>
          <w:szCs w:val="24"/>
        </w:rPr>
        <w:t xml:space="preserve"> 测试并调用排序算法提取出 Top 30 候选地点（Task A）；随后，</w:t>
      </w:r>
      <w:r>
        <w:rPr>
          <w:rStyle w:val="8"/>
          <w:rFonts w:hint="default" w:ascii="Times New Roman" w:hAnsi="Times New Roman" w:eastAsia="sans-serif" w:cs="Times New Roman"/>
          <w:sz w:val="24"/>
          <w:szCs w:val="24"/>
        </w:rPr>
        <w:t>Graph</w:t>
      </w:r>
      <w:r>
        <w:rPr>
          <w:rFonts w:hint="default" w:ascii="Times New Roman" w:hAnsi="Times New Roman" w:eastAsia="sans-serif" w:cs="Times New Roman"/>
          <w:sz w:val="24"/>
          <w:szCs w:val="24"/>
        </w:rPr>
        <w:t xml:space="preserve"> 类读取路径数据构建城市拓扑网络；最后，将 Task A 筛选出的目标节点 ID 传入 </w:t>
      </w:r>
      <w:r>
        <w:rPr>
          <w:rStyle w:val="8"/>
          <w:rFonts w:hint="default" w:ascii="Times New Roman" w:hAnsi="Times New Roman" w:eastAsia="sans-serif" w:cs="Times New Roman"/>
          <w:sz w:val="24"/>
          <w:szCs w:val="24"/>
        </w:rPr>
        <w:t>ShortestPathFinder</w:t>
      </w:r>
      <w:r>
        <w:rPr>
          <w:rFonts w:hint="default" w:ascii="Times New Roman" w:hAnsi="Times New Roman" w:eastAsia="sans-serif" w:cs="Times New Roman"/>
          <w:sz w:val="24"/>
          <w:szCs w:val="24"/>
        </w:rPr>
        <w:t xml:space="preserve"> 接口，计算出满足约束条件的最优巡检路线（Task B）。两个任务通过标准化、不可变的数据模型实现了完美衔接。</w:t>
      </w:r>
    </w:p>
    <w:p w14:paraId="6F032744">
      <w:pPr>
        <w:pStyle w:val="3"/>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3.2 数据结构的选择与论证 (Selection and Justification of Data Structures)</w:t>
      </w:r>
    </w:p>
    <w:p w14:paraId="3907818D">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为了兼顾排序、图遍历和路径计算的效率，我们针对性地选用了以下核心数据结构：</w:t>
      </w:r>
    </w:p>
    <w:p w14:paraId="417C35AC">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候选数据集的表示 (Candidate Datasets)：</w:t>
      </w:r>
      <w:r>
        <w:rPr>
          <w:rFonts w:hint="default" w:ascii="Times New Roman" w:hAnsi="Times New Roman" w:eastAsia="sans-serif" w:cs="Times New Roman"/>
          <w:sz w:val="24"/>
          <w:szCs w:val="24"/>
        </w:rPr>
        <w:t xml:space="preserve"> * </w:t>
      </w:r>
      <w:r>
        <w:rPr>
          <w:rFonts w:hint="default" w:ascii="Times New Roman" w:hAnsi="Times New Roman" w:eastAsia="sans-serif" w:cs="Times New Roman"/>
          <w:b/>
          <w:bCs/>
          <w:sz w:val="24"/>
          <w:szCs w:val="24"/>
        </w:rPr>
        <w:t>所用结构：</w:t>
      </w:r>
      <w:r>
        <w:rPr>
          <w:rFonts w:hint="default" w:ascii="Times New Roman" w:hAnsi="Times New Roman" w:eastAsia="sans-serif" w:cs="Times New Roman"/>
          <w:sz w:val="24"/>
          <w:szCs w:val="24"/>
        </w:rPr>
        <w:t xml:space="preserve"> 我们使用了 </w:t>
      </w:r>
      <w:r>
        <w:rPr>
          <w:rStyle w:val="8"/>
          <w:rFonts w:hint="default" w:ascii="Times New Roman" w:hAnsi="Times New Roman" w:eastAsia="sans-serif" w:cs="Times New Roman"/>
          <w:sz w:val="24"/>
          <w:szCs w:val="24"/>
        </w:rPr>
        <w:t>List&lt;Candidate&gt;</w:t>
      </w:r>
      <w:r>
        <w:rPr>
          <w:rFonts w:hint="default" w:ascii="Times New Roman" w:hAnsi="Times New Roman" w:eastAsia="sans-serif" w:cs="Times New Roman"/>
          <w:sz w:val="24"/>
          <w:szCs w:val="24"/>
        </w:rPr>
        <w:t xml:space="preserve">（具体实现为 </w:t>
      </w:r>
      <w:r>
        <w:rPr>
          <w:rStyle w:val="8"/>
          <w:rFonts w:hint="default" w:ascii="Times New Roman" w:hAnsi="Times New Roman" w:eastAsia="sans-serif" w:cs="Times New Roman"/>
          <w:sz w:val="24"/>
          <w:szCs w:val="24"/>
        </w:rPr>
        <w:t>ArrayList</w:t>
      </w:r>
      <w:r>
        <w:rPr>
          <w:rFonts w:hint="default" w:ascii="Times New Roman" w:hAnsi="Times New Roman" w:eastAsia="sans-serif" w:cs="Times New Roman"/>
          <w:sz w:val="24"/>
          <w:szCs w:val="24"/>
        </w:rPr>
        <w:t>）来存储解析后的候选人数据。</w:t>
      </w:r>
    </w:p>
    <w:p w14:paraId="1A927A64">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适用性与效率：</w:t>
      </w:r>
      <w:r>
        <w:rPr>
          <w:rFonts w:hint="default" w:ascii="Times New Roman" w:hAnsi="Times New Roman" w:eastAsia="sans-serif" w:cs="Times New Roman"/>
          <w:sz w:val="24"/>
          <w:szCs w:val="24"/>
        </w:rPr>
        <w:t xml:space="preserve"> </w:t>
      </w:r>
      <w:r>
        <w:rPr>
          <w:rStyle w:val="8"/>
          <w:rFonts w:hint="default" w:ascii="Times New Roman" w:hAnsi="Times New Roman" w:eastAsia="sans-serif" w:cs="Times New Roman"/>
          <w:sz w:val="24"/>
          <w:szCs w:val="24"/>
        </w:rPr>
        <w:t>ArrayList</w:t>
      </w:r>
      <w:r>
        <w:rPr>
          <w:rFonts w:hint="default" w:ascii="Times New Roman" w:hAnsi="Times New Roman" w:eastAsia="sans-serif" w:cs="Times New Roman"/>
          <w:sz w:val="24"/>
          <w:szCs w:val="24"/>
        </w:rPr>
        <w:t xml:space="preserve"> 基于连续的内存数组，支持 $O(1)$ 时间复杂度的随机访问。这对于快速排序和归并排序中频繁的索引读取和元素交换（In-place swapping）至关重要。</w:t>
      </w:r>
    </w:p>
    <w:p w14:paraId="3A53DAF1">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加权图的表示 (Weighted Graph)：</w:t>
      </w:r>
    </w:p>
    <w:p w14:paraId="2C5BA228">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所用结构：</w:t>
      </w:r>
      <w:r>
        <w:rPr>
          <w:rFonts w:hint="default" w:ascii="Times New Roman" w:hAnsi="Times New Roman" w:eastAsia="sans-serif" w:cs="Times New Roman"/>
          <w:sz w:val="24"/>
          <w:szCs w:val="24"/>
        </w:rPr>
        <w:t xml:space="preserve"> 我们在 </w:t>
      </w:r>
      <w:r>
        <w:rPr>
          <w:rStyle w:val="8"/>
          <w:rFonts w:hint="default" w:ascii="Times New Roman" w:hAnsi="Times New Roman" w:eastAsia="sans-serif" w:cs="Times New Roman"/>
          <w:sz w:val="24"/>
          <w:szCs w:val="24"/>
        </w:rPr>
        <w:t>Graph</w:t>
      </w:r>
      <w:r>
        <w:rPr>
          <w:rFonts w:hint="default" w:ascii="Times New Roman" w:hAnsi="Times New Roman" w:eastAsia="sans-serif" w:cs="Times New Roman"/>
          <w:sz w:val="24"/>
          <w:szCs w:val="24"/>
        </w:rPr>
        <w:t xml:space="preserve"> 类中使用了</w:t>
      </w:r>
      <w:r>
        <w:rPr>
          <w:rFonts w:hint="default" w:ascii="Times New Roman" w:hAnsi="Times New Roman" w:eastAsia="sans-serif" w:cs="Times New Roman"/>
          <w:b/>
          <w:bCs/>
          <w:sz w:val="24"/>
          <w:szCs w:val="24"/>
        </w:rPr>
        <w:t>邻接表 (Adjacency List)</w:t>
      </w:r>
      <w:r>
        <w:rPr>
          <w:rFonts w:hint="default" w:ascii="Times New Roman" w:hAnsi="Times New Roman" w:eastAsia="sans-serif" w:cs="Times New Roman"/>
          <w:sz w:val="24"/>
          <w:szCs w:val="24"/>
        </w:rPr>
        <w:t>，具体实现为基于哈希表的映射：</w:t>
      </w:r>
      <w:r>
        <w:rPr>
          <w:rStyle w:val="8"/>
          <w:rFonts w:hint="default" w:ascii="Times New Roman" w:hAnsi="Times New Roman" w:eastAsia="sans-serif" w:cs="Times New Roman"/>
          <w:sz w:val="24"/>
          <w:szCs w:val="24"/>
        </w:rPr>
        <w:t>Map&lt;String, List&lt;Arc&gt;&gt;</w:t>
      </w:r>
      <w:r>
        <w:rPr>
          <w:rFonts w:hint="default" w:ascii="Times New Roman" w:hAnsi="Times New Roman" w:eastAsia="sans-serif" w:cs="Times New Roman"/>
          <w:sz w:val="24"/>
          <w:szCs w:val="24"/>
        </w:rPr>
        <w:t>。</w:t>
      </w:r>
    </w:p>
    <w:p w14:paraId="5AB6129C">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适用性与效率：</w:t>
      </w:r>
      <w:r>
        <w:rPr>
          <w:rFonts w:hint="default" w:ascii="Times New Roman" w:hAnsi="Times New Roman" w:eastAsia="sans-serif" w:cs="Times New Roman"/>
          <w:sz w:val="24"/>
          <w:szCs w:val="24"/>
        </w:rPr>
        <w:t xml:space="preserve"> </w:t>
      </w:r>
      <w:r>
        <w:rPr>
          <w:rStyle w:val="8"/>
          <w:rFonts w:hint="default" w:ascii="Times New Roman" w:hAnsi="Times New Roman" w:eastAsia="sans-serif" w:cs="Times New Roman"/>
          <w:sz w:val="24"/>
          <w:szCs w:val="24"/>
        </w:rPr>
        <w:t>paths.csv</w:t>
      </w:r>
      <w:r>
        <w:rPr>
          <w:rFonts w:hint="default" w:ascii="Times New Roman" w:hAnsi="Times New Roman" w:eastAsia="sans-serif" w:cs="Times New Roman"/>
          <w:sz w:val="24"/>
          <w:szCs w:val="24"/>
        </w:rPr>
        <w:t xml:space="preserve"> 中的城市网络是一个典型的“稀疏图”（1000个节点仅对应2600条边）。相较于占用 $O(V^2)$ 空间的二维邻接矩阵，邻接表将空间复杂度大幅压缩至 $O(V + E)$。在 Dijkstra 遍历时，它可以直接获取某节点的相邻节点，无需遍历整行矩阵，极大提升了图遍历的清晰度与执行效率。</w:t>
      </w:r>
    </w:p>
    <w:p w14:paraId="4DBB5254">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最短路径计算的核心结构 (Shortest-Path Computation)：</w:t>
      </w:r>
    </w:p>
    <w:p w14:paraId="0B2AE4A1">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所用结构：</w:t>
      </w:r>
      <w:r>
        <w:rPr>
          <w:rFonts w:hint="default" w:ascii="Times New Roman" w:hAnsi="Times New Roman" w:eastAsia="sans-serif" w:cs="Times New Roman"/>
          <w:sz w:val="24"/>
          <w:szCs w:val="24"/>
        </w:rPr>
        <w:t xml:space="preserve"> 在 Dijkstra 算法实现中，我们使用了</w:t>
      </w:r>
      <w:r>
        <w:rPr>
          <w:rFonts w:hint="default" w:ascii="Times New Roman" w:hAnsi="Times New Roman" w:eastAsia="sans-serif" w:cs="Times New Roman"/>
          <w:b/>
          <w:bCs/>
          <w:sz w:val="24"/>
          <w:szCs w:val="24"/>
        </w:rPr>
        <w:t>优先队列 (Priority Queue / 最小堆)</w:t>
      </w:r>
      <w:r>
        <w:rPr>
          <w:rFonts w:hint="default" w:ascii="Times New Roman" w:hAnsi="Times New Roman" w:eastAsia="sans-serif" w:cs="Times New Roman"/>
          <w:sz w:val="24"/>
          <w:szCs w:val="24"/>
        </w:rPr>
        <w:t>。</w:t>
      </w:r>
    </w:p>
    <w:p w14:paraId="7BD7B0EE">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适用性与效率：</w:t>
      </w:r>
      <w:r>
        <w:rPr>
          <w:rFonts w:hint="default" w:ascii="Times New Roman" w:hAnsi="Times New Roman" w:eastAsia="sans-serif" w:cs="Times New Roman"/>
          <w:sz w:val="24"/>
          <w:szCs w:val="24"/>
        </w:rPr>
        <w:t xml:space="preserve"> 优先队列能够以 $O(\log V)$ 的极快速度自动维持并弹出当前距离源点最近的节点，是 Dijkstra 算法能够达到最优 $O((V+E)\log V)$ 时间复杂度的核心支撑。</w:t>
      </w:r>
    </w:p>
    <w:p w14:paraId="2246E858">
      <w:pPr>
        <w:pStyle w:val="3"/>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3.3 核心类与方法协作 (Classes and Functions)</w:t>
      </w:r>
    </w:p>
    <w:p w14:paraId="67BB0054">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i/>
          <w:iCs/>
          <w:sz w:val="24"/>
          <w:szCs w:val="24"/>
        </w:rPr>
        <w:t>(提示：你可以用 draw.io 简单画一个 UML 类图插在这里，展示 Main -&gt; Sorter, Main -&gt; Graph 的调用关系)</w:t>
      </w:r>
    </w:p>
    <w:p w14:paraId="38487A86">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系统划分为多个职责单一（Single Responsibility）的核心类，主要类及其公共/私有方法协作如下：</w:t>
      </w:r>
    </w:p>
    <w:p w14:paraId="0989CFD9">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Style w:val="8"/>
          <w:rFonts w:hint="default" w:ascii="Times New Roman" w:hAnsi="Times New Roman" w:eastAsia="sans-serif" w:cs="Times New Roman"/>
          <w:b/>
          <w:bCs/>
          <w:sz w:val="24"/>
          <w:szCs w:val="24"/>
        </w:rPr>
        <w:t>model.Candidate</w:t>
      </w:r>
      <w:r>
        <w:rPr>
          <w:rFonts w:hint="default" w:ascii="Times New Roman" w:hAnsi="Times New Roman" w:eastAsia="sans-serif" w:cs="Times New Roman"/>
          <w:b/>
          <w:bCs/>
          <w:sz w:val="24"/>
          <w:szCs w:val="24"/>
        </w:rPr>
        <w:t xml:space="preserve"> 与 </w:t>
      </w:r>
      <w:r>
        <w:rPr>
          <w:rStyle w:val="8"/>
          <w:rFonts w:hint="default" w:ascii="Times New Roman" w:hAnsi="Times New Roman" w:eastAsia="sans-serif" w:cs="Times New Roman"/>
          <w:b/>
          <w:bCs/>
          <w:sz w:val="24"/>
          <w:szCs w:val="24"/>
        </w:rPr>
        <w:t>model.Edge</w:t>
      </w:r>
      <w:r>
        <w:rPr>
          <w:rFonts w:hint="default" w:ascii="Times New Roman" w:hAnsi="Times New Roman" w:eastAsia="sans-serif" w:cs="Times New Roman"/>
          <w:b/>
          <w:bCs/>
          <w:sz w:val="24"/>
          <w:szCs w:val="24"/>
        </w:rPr>
        <w:t xml:space="preserve"> (数据模型类):</w:t>
      </w:r>
    </w:p>
    <w:p w14:paraId="2ECB86CC">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职责：</w:t>
      </w:r>
      <w:r>
        <w:rPr>
          <w:rFonts w:hint="default" w:ascii="Times New Roman" w:hAnsi="Times New Roman" w:eastAsia="sans-serif" w:cs="Times New Roman"/>
          <w:sz w:val="24"/>
          <w:szCs w:val="24"/>
        </w:rPr>
        <w:t xml:space="preserve"> 充当数据的载体。</w:t>
      </w:r>
    </w:p>
    <w:p w14:paraId="675FE04D">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核心方法：</w:t>
      </w:r>
      <w:r>
        <w:rPr>
          <w:rFonts w:hint="default" w:ascii="Times New Roman" w:hAnsi="Times New Roman" w:eastAsia="sans-serif" w:cs="Times New Roman"/>
          <w:sz w:val="24"/>
          <w:szCs w:val="24"/>
        </w:rPr>
        <w:t xml:space="preserve"> 提供 </w:t>
      </w:r>
      <w:r>
        <w:rPr>
          <w:rStyle w:val="8"/>
          <w:rFonts w:hint="default" w:ascii="Times New Roman" w:hAnsi="Times New Roman" w:eastAsia="sans-serif" w:cs="Times New Roman"/>
          <w:sz w:val="24"/>
          <w:szCs w:val="24"/>
        </w:rPr>
        <w:t>getPriorityScore()</w:t>
      </w:r>
      <w:r>
        <w:rPr>
          <w:rFonts w:hint="default" w:ascii="Times New Roman" w:hAnsi="Times New Roman" w:eastAsia="sans-serif" w:cs="Times New Roman"/>
          <w:sz w:val="24"/>
          <w:szCs w:val="24"/>
        </w:rPr>
        <w:t xml:space="preserve"> 和 </w:t>
      </w:r>
      <w:r>
        <w:rPr>
          <w:rStyle w:val="8"/>
          <w:rFonts w:hint="default" w:ascii="Times New Roman" w:hAnsi="Times New Roman" w:eastAsia="sans-serif" w:cs="Times New Roman"/>
          <w:sz w:val="24"/>
          <w:szCs w:val="24"/>
        </w:rPr>
        <w:t>getLocationId()</w:t>
      </w:r>
      <w:r>
        <w:rPr>
          <w:rFonts w:hint="default" w:ascii="Times New Roman" w:hAnsi="Times New Roman" w:eastAsia="sans-serif" w:cs="Times New Roman"/>
          <w:sz w:val="24"/>
          <w:szCs w:val="24"/>
        </w:rPr>
        <w:t xml:space="preserve"> 等公开的 </w:t>
      </w:r>
      <w:r>
        <w:rPr>
          <w:rStyle w:val="8"/>
          <w:rFonts w:hint="default" w:ascii="Times New Roman" w:hAnsi="Times New Roman" w:eastAsia="sans-serif" w:cs="Times New Roman"/>
          <w:sz w:val="24"/>
          <w:szCs w:val="24"/>
        </w:rPr>
        <w:t>Getter</w:t>
      </w:r>
      <w:r>
        <w:rPr>
          <w:rFonts w:hint="default" w:ascii="Times New Roman" w:hAnsi="Times New Roman" w:eastAsia="sans-serif" w:cs="Times New Roman"/>
          <w:sz w:val="24"/>
          <w:szCs w:val="24"/>
        </w:rPr>
        <w:t xml:space="preserve"> 方法；内部通过 </w:t>
      </w:r>
      <w:r>
        <w:rPr>
          <w:rStyle w:val="8"/>
          <w:rFonts w:hint="default" w:ascii="Times New Roman" w:hAnsi="Times New Roman" w:eastAsia="sans-serif" w:cs="Times New Roman"/>
          <w:sz w:val="24"/>
          <w:szCs w:val="24"/>
        </w:rPr>
        <w:t>public static final Comparator RANKING</w:t>
      </w:r>
      <w:r>
        <w:rPr>
          <w:rFonts w:hint="default" w:ascii="Times New Roman" w:hAnsi="Times New Roman" w:eastAsia="sans-serif" w:cs="Times New Roman"/>
          <w:sz w:val="24"/>
          <w:szCs w:val="24"/>
        </w:rPr>
        <w:t xml:space="preserve"> 定义了统一的排序规则。</w:t>
      </w:r>
    </w:p>
    <w:p w14:paraId="71D28C9A">
      <w:pPr>
        <w:pStyle w:val="4"/>
        <w:keepNext w:val="0"/>
        <w:keepLines w:val="0"/>
        <w:widowControl/>
        <w:suppressLineNumbers w:val="0"/>
        <w:spacing w:before="0" w:beforeAutospacing="0" w:line="12" w:lineRule="atLeast"/>
        <w:rPr>
          <w:rFonts w:hint="default" w:ascii="Times New Roman" w:hAnsi="Times New Roman" w:eastAsia="sans-serif" w:cs="Times New Roman"/>
          <w:b/>
          <w:bCs/>
          <w:sz w:val="24"/>
          <w:szCs w:val="24"/>
        </w:rPr>
      </w:pPr>
      <w:r>
        <w:rPr>
          <w:rStyle w:val="8"/>
          <w:rFonts w:hint="default" w:ascii="Times New Roman" w:hAnsi="Times New Roman" w:eastAsia="sans-serif" w:cs="Times New Roman"/>
          <w:b/>
          <w:bCs/>
          <w:sz w:val="24"/>
          <w:szCs w:val="24"/>
        </w:rPr>
        <w:t>io.CsvReader</w:t>
      </w:r>
      <w:r>
        <w:rPr>
          <w:rFonts w:hint="default" w:ascii="Times New Roman" w:hAnsi="Times New Roman" w:eastAsia="sans-serif" w:cs="Times New Roman"/>
          <w:b/>
          <w:bCs/>
          <w:sz w:val="24"/>
          <w:szCs w:val="24"/>
        </w:rPr>
        <w:t xml:space="preserve"> (输入输出类):</w:t>
      </w:r>
    </w:p>
    <w:p w14:paraId="1AAD53FE">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职责：</w:t>
      </w:r>
      <w:r>
        <w:rPr>
          <w:rFonts w:hint="default" w:ascii="Times New Roman" w:hAnsi="Times New Roman" w:eastAsia="sans-serif" w:cs="Times New Roman"/>
          <w:sz w:val="24"/>
          <w:szCs w:val="24"/>
        </w:rPr>
        <w:t xml:space="preserve"> 处理外部文件的读取。</w:t>
      </w:r>
    </w:p>
    <w:p w14:paraId="1EFA0E73">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核心方法：</w:t>
      </w:r>
      <w:r>
        <w:rPr>
          <w:rFonts w:hint="default" w:ascii="Times New Roman" w:hAnsi="Times New Roman" w:eastAsia="sans-serif" w:cs="Times New Roman"/>
          <w:sz w:val="24"/>
          <w:szCs w:val="24"/>
        </w:rPr>
        <w:t xml:space="preserve"> 提供公开静态方法 </w:t>
      </w:r>
      <w:r>
        <w:rPr>
          <w:rStyle w:val="8"/>
          <w:rFonts w:hint="default" w:ascii="Times New Roman" w:hAnsi="Times New Roman" w:eastAsia="sans-serif" w:cs="Times New Roman"/>
          <w:sz w:val="24"/>
          <w:szCs w:val="24"/>
        </w:rPr>
        <w:t>readCandidates()</w:t>
      </w:r>
      <w:r>
        <w:rPr>
          <w:rFonts w:hint="default" w:ascii="Times New Roman" w:hAnsi="Times New Roman" w:eastAsia="sans-serif" w:cs="Times New Roman"/>
          <w:sz w:val="24"/>
          <w:szCs w:val="24"/>
        </w:rPr>
        <w:t xml:space="preserve"> 和 </w:t>
      </w:r>
      <w:r>
        <w:rPr>
          <w:rStyle w:val="8"/>
          <w:rFonts w:hint="default" w:ascii="Times New Roman" w:hAnsi="Times New Roman" w:eastAsia="sans-serif" w:cs="Times New Roman"/>
          <w:sz w:val="24"/>
          <w:szCs w:val="24"/>
        </w:rPr>
        <w:t>readEdges()</w:t>
      </w:r>
      <w:r>
        <w:rPr>
          <w:rFonts w:hint="default" w:ascii="Times New Roman" w:hAnsi="Times New Roman" w:eastAsia="sans-serif" w:cs="Times New Roman"/>
          <w:sz w:val="24"/>
          <w:szCs w:val="24"/>
        </w:rPr>
        <w:t>，将底层的文件 I/O 细节对外部隐藏。</w:t>
      </w:r>
    </w:p>
    <w:p w14:paraId="0F50AF27">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Style w:val="8"/>
          <w:rFonts w:hint="default" w:ascii="Times New Roman" w:hAnsi="Times New Roman" w:eastAsia="sans-serif" w:cs="Times New Roman"/>
          <w:b/>
          <w:bCs/>
          <w:sz w:val="24"/>
          <w:szCs w:val="24"/>
        </w:rPr>
        <w:t>sort.Sorter</w:t>
      </w:r>
      <w:r>
        <w:rPr>
          <w:rFonts w:hint="default" w:ascii="Times New Roman" w:hAnsi="Times New Roman" w:eastAsia="sans-serif" w:cs="Times New Roman"/>
          <w:b/>
          <w:bCs/>
          <w:sz w:val="24"/>
          <w:szCs w:val="24"/>
        </w:rPr>
        <w:t xml:space="preserve"> (接口) 及其实现类 (</w:t>
      </w:r>
      <w:r>
        <w:rPr>
          <w:rStyle w:val="8"/>
          <w:rFonts w:hint="default" w:ascii="Times New Roman" w:hAnsi="Times New Roman" w:eastAsia="sans-serif" w:cs="Times New Roman"/>
          <w:b/>
          <w:bCs/>
          <w:sz w:val="24"/>
          <w:szCs w:val="24"/>
        </w:rPr>
        <w:t>BubbleSort</w:t>
      </w:r>
      <w:r>
        <w:rPr>
          <w:rFonts w:hint="default" w:ascii="Times New Roman" w:hAnsi="Times New Roman" w:eastAsia="sans-serif" w:cs="Times New Roman"/>
          <w:b/>
          <w:bCs/>
          <w:sz w:val="24"/>
          <w:szCs w:val="24"/>
        </w:rPr>
        <w:t xml:space="preserve">, </w:t>
      </w:r>
      <w:r>
        <w:rPr>
          <w:rStyle w:val="8"/>
          <w:rFonts w:hint="default" w:ascii="Times New Roman" w:hAnsi="Times New Roman" w:eastAsia="sans-serif" w:cs="Times New Roman"/>
          <w:b/>
          <w:bCs/>
          <w:sz w:val="24"/>
          <w:szCs w:val="24"/>
        </w:rPr>
        <w:t>QuickSort</w:t>
      </w:r>
      <w:r>
        <w:rPr>
          <w:rFonts w:hint="default" w:ascii="Times New Roman" w:hAnsi="Times New Roman" w:eastAsia="sans-serif" w:cs="Times New Roman"/>
          <w:b/>
          <w:bCs/>
          <w:sz w:val="24"/>
          <w:szCs w:val="24"/>
        </w:rPr>
        <w:t xml:space="preserve">, </w:t>
      </w:r>
      <w:r>
        <w:rPr>
          <w:rStyle w:val="8"/>
          <w:rFonts w:hint="default" w:ascii="Times New Roman" w:hAnsi="Times New Roman" w:eastAsia="sans-serif" w:cs="Times New Roman"/>
          <w:b/>
          <w:bCs/>
          <w:sz w:val="24"/>
          <w:szCs w:val="24"/>
        </w:rPr>
        <w:t>MergeSort</w:t>
      </w:r>
      <w:r>
        <w:rPr>
          <w:rFonts w:hint="default" w:ascii="Times New Roman" w:hAnsi="Times New Roman" w:eastAsia="sans-serif" w:cs="Times New Roman"/>
          <w:b/>
          <w:bCs/>
          <w:sz w:val="24"/>
          <w:szCs w:val="24"/>
        </w:rPr>
        <w:t>):</w:t>
      </w:r>
    </w:p>
    <w:p w14:paraId="4BD503DC">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职责：</w:t>
      </w:r>
      <w:r>
        <w:rPr>
          <w:rFonts w:hint="default" w:ascii="Times New Roman" w:hAnsi="Times New Roman" w:eastAsia="sans-serif" w:cs="Times New Roman"/>
          <w:sz w:val="24"/>
          <w:szCs w:val="24"/>
        </w:rPr>
        <w:t xml:space="preserve"> 封装不同的排序算法策略。</w:t>
      </w:r>
    </w:p>
    <w:p w14:paraId="05DAB3E9">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核心方法：</w:t>
      </w:r>
      <w:r>
        <w:rPr>
          <w:rFonts w:hint="default" w:ascii="Times New Roman" w:hAnsi="Times New Roman" w:eastAsia="sans-serif" w:cs="Times New Roman"/>
          <w:sz w:val="24"/>
          <w:szCs w:val="24"/>
        </w:rPr>
        <w:t xml:space="preserve"> 拥有公共的 </w:t>
      </w:r>
      <w:r>
        <w:rPr>
          <w:rStyle w:val="8"/>
          <w:rFonts w:hint="default" w:ascii="Times New Roman" w:hAnsi="Times New Roman" w:eastAsia="sans-serif" w:cs="Times New Roman"/>
          <w:sz w:val="24"/>
          <w:szCs w:val="24"/>
        </w:rPr>
        <w:t>sort(List&lt;T&gt; list, Comparator cmp)</w:t>
      </w:r>
      <w:r>
        <w:rPr>
          <w:rFonts w:hint="default" w:ascii="Times New Roman" w:hAnsi="Times New Roman" w:eastAsia="sans-serif" w:cs="Times New Roman"/>
          <w:sz w:val="24"/>
          <w:szCs w:val="24"/>
        </w:rPr>
        <w:t xml:space="preserve"> 方法；实现类内部包含如快排中的 </w:t>
      </w:r>
      <w:r>
        <w:rPr>
          <w:rStyle w:val="8"/>
          <w:rFonts w:hint="default" w:ascii="Times New Roman" w:hAnsi="Times New Roman" w:eastAsia="sans-serif" w:cs="Times New Roman"/>
          <w:sz w:val="24"/>
          <w:szCs w:val="24"/>
        </w:rPr>
        <w:t>medianOfThree()</w:t>
      </w:r>
      <w:r>
        <w:rPr>
          <w:rFonts w:hint="default" w:ascii="Times New Roman" w:hAnsi="Times New Roman" w:eastAsia="sans-serif" w:cs="Times New Roman"/>
          <w:sz w:val="24"/>
          <w:szCs w:val="24"/>
        </w:rPr>
        <w:t xml:space="preserve"> 和 </w:t>
      </w:r>
      <w:r>
        <w:rPr>
          <w:rStyle w:val="8"/>
          <w:rFonts w:hint="default" w:ascii="Times New Roman" w:hAnsi="Times New Roman" w:eastAsia="sans-serif" w:cs="Times New Roman"/>
          <w:sz w:val="24"/>
          <w:szCs w:val="24"/>
        </w:rPr>
        <w:t>partition()</w:t>
      </w:r>
      <w:r>
        <w:rPr>
          <w:rFonts w:hint="default" w:ascii="Times New Roman" w:hAnsi="Times New Roman" w:eastAsia="sans-serif" w:cs="Times New Roman"/>
          <w:sz w:val="24"/>
          <w:szCs w:val="24"/>
        </w:rPr>
        <w:t xml:space="preserve"> 等私有辅助方法。</w:t>
      </w:r>
    </w:p>
    <w:p w14:paraId="3447EF3E">
      <w:pPr>
        <w:pStyle w:val="4"/>
        <w:keepNext w:val="0"/>
        <w:keepLines w:val="0"/>
        <w:widowControl/>
        <w:suppressLineNumbers w:val="0"/>
        <w:spacing w:before="0" w:beforeAutospacing="0" w:line="12" w:lineRule="atLeast"/>
        <w:rPr>
          <w:rFonts w:hint="default" w:ascii="Times New Roman" w:hAnsi="Times New Roman" w:eastAsia="sans-serif" w:cs="Times New Roman"/>
          <w:b/>
          <w:bCs/>
          <w:sz w:val="24"/>
          <w:szCs w:val="24"/>
        </w:rPr>
      </w:pPr>
      <w:r>
        <w:rPr>
          <w:rStyle w:val="8"/>
          <w:rFonts w:hint="default" w:ascii="Times New Roman" w:hAnsi="Times New Roman" w:eastAsia="sans-serif" w:cs="Times New Roman"/>
          <w:b/>
          <w:bCs/>
          <w:sz w:val="24"/>
          <w:szCs w:val="24"/>
        </w:rPr>
        <w:t>sort.SortBenchmark</w:t>
      </w:r>
      <w:r>
        <w:rPr>
          <w:rFonts w:hint="default" w:ascii="Times New Roman" w:hAnsi="Times New Roman" w:eastAsia="sans-serif" w:cs="Times New Roman"/>
          <w:b/>
          <w:bCs/>
          <w:sz w:val="24"/>
          <w:szCs w:val="24"/>
        </w:rPr>
        <w:t xml:space="preserve"> (测试引擎类):</w:t>
      </w:r>
    </w:p>
    <w:p w14:paraId="50CDDD8B">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职责：</w:t>
      </w:r>
      <w:r>
        <w:rPr>
          <w:rFonts w:hint="default" w:ascii="Times New Roman" w:hAnsi="Times New Roman" w:eastAsia="sans-serif" w:cs="Times New Roman"/>
          <w:sz w:val="24"/>
          <w:szCs w:val="24"/>
        </w:rPr>
        <w:t xml:space="preserve"> 确保基准测试的公平性并处理 JVM 预热。</w:t>
      </w:r>
    </w:p>
    <w:p w14:paraId="4B904938">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核心方法：</w:t>
      </w:r>
      <w:r>
        <w:rPr>
          <w:rFonts w:hint="default" w:ascii="Times New Roman" w:hAnsi="Times New Roman" w:eastAsia="sans-serif" w:cs="Times New Roman"/>
          <w:sz w:val="24"/>
          <w:szCs w:val="24"/>
        </w:rPr>
        <w:t xml:space="preserve"> 提供公共的 </w:t>
      </w:r>
      <w:r>
        <w:rPr>
          <w:rStyle w:val="8"/>
          <w:rFonts w:hint="default" w:ascii="Times New Roman" w:hAnsi="Times New Roman" w:eastAsia="sans-serif" w:cs="Times New Roman"/>
          <w:sz w:val="24"/>
          <w:szCs w:val="24"/>
        </w:rPr>
        <w:t>run()</w:t>
      </w:r>
      <w:r>
        <w:rPr>
          <w:rFonts w:hint="default" w:ascii="Times New Roman" w:hAnsi="Times New Roman" w:eastAsia="sans-serif" w:cs="Times New Roman"/>
          <w:sz w:val="24"/>
          <w:szCs w:val="24"/>
        </w:rPr>
        <w:t xml:space="preserve"> 方法。其内部通过深拷贝生成数据副本以防止污染原数据。</w:t>
      </w:r>
    </w:p>
    <w:p w14:paraId="1822A3CC">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Style w:val="8"/>
          <w:rFonts w:hint="default" w:ascii="Times New Roman" w:hAnsi="Times New Roman" w:eastAsia="sans-serif" w:cs="Times New Roman"/>
          <w:b/>
          <w:bCs/>
          <w:sz w:val="24"/>
          <w:szCs w:val="24"/>
        </w:rPr>
        <w:t>graph.Graph</w:t>
      </w:r>
      <w:r>
        <w:rPr>
          <w:rFonts w:hint="default" w:ascii="Times New Roman" w:hAnsi="Times New Roman" w:eastAsia="sans-serif" w:cs="Times New Roman"/>
          <w:b/>
          <w:bCs/>
          <w:sz w:val="24"/>
          <w:szCs w:val="24"/>
        </w:rPr>
        <w:t xml:space="preserve"> 与 </w:t>
      </w:r>
      <w:r>
        <w:rPr>
          <w:rStyle w:val="8"/>
          <w:rFonts w:hint="default" w:ascii="Times New Roman" w:hAnsi="Times New Roman" w:eastAsia="sans-serif" w:cs="Times New Roman"/>
          <w:b/>
          <w:bCs/>
          <w:sz w:val="24"/>
          <w:szCs w:val="24"/>
        </w:rPr>
        <w:t>graph.ShortestPathFinder</w:t>
      </w:r>
      <w:r>
        <w:rPr>
          <w:rFonts w:hint="default" w:ascii="Times New Roman" w:hAnsi="Times New Roman" w:eastAsia="sans-serif" w:cs="Times New Roman"/>
          <w:b/>
          <w:bCs/>
          <w:sz w:val="24"/>
          <w:szCs w:val="24"/>
        </w:rPr>
        <w:t xml:space="preserve"> (图与寻路类):</w:t>
      </w:r>
    </w:p>
    <w:p w14:paraId="3B0C34FE">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职责：</w:t>
      </w:r>
      <w:r>
        <w:rPr>
          <w:rFonts w:hint="default" w:ascii="Times New Roman" w:hAnsi="Times New Roman" w:eastAsia="sans-serif" w:cs="Times New Roman"/>
          <w:sz w:val="24"/>
          <w:szCs w:val="24"/>
        </w:rPr>
        <w:t xml:space="preserve"> </w:t>
      </w:r>
      <w:r>
        <w:rPr>
          <w:rStyle w:val="8"/>
          <w:rFonts w:hint="default" w:ascii="Times New Roman" w:hAnsi="Times New Roman" w:eastAsia="sans-serif" w:cs="Times New Roman"/>
          <w:sz w:val="24"/>
          <w:szCs w:val="24"/>
        </w:rPr>
        <w:t>Graph</w:t>
      </w:r>
      <w:r>
        <w:rPr>
          <w:rFonts w:hint="default" w:ascii="Times New Roman" w:hAnsi="Times New Roman" w:eastAsia="sans-serif" w:cs="Times New Roman"/>
          <w:sz w:val="24"/>
          <w:szCs w:val="24"/>
        </w:rPr>
        <w:t xml:space="preserve"> 负责维护网络拓扑；</w:t>
      </w:r>
      <w:r>
        <w:rPr>
          <w:rStyle w:val="8"/>
          <w:rFonts w:hint="default" w:ascii="Times New Roman" w:hAnsi="Times New Roman" w:eastAsia="sans-serif" w:cs="Times New Roman"/>
          <w:sz w:val="24"/>
          <w:szCs w:val="24"/>
        </w:rPr>
        <w:t>ShortestPathFinder</w:t>
      </w:r>
      <w:r>
        <w:rPr>
          <w:rFonts w:hint="default" w:ascii="Times New Roman" w:hAnsi="Times New Roman" w:eastAsia="sans-serif" w:cs="Times New Roman"/>
          <w:sz w:val="24"/>
          <w:szCs w:val="24"/>
        </w:rPr>
        <w:t xml:space="preserve"> 及其实现类 </w:t>
      </w:r>
      <w:r>
        <w:rPr>
          <w:rStyle w:val="8"/>
          <w:rFonts w:hint="default" w:ascii="Times New Roman" w:hAnsi="Times New Roman" w:eastAsia="sans-serif" w:cs="Times New Roman"/>
          <w:sz w:val="24"/>
          <w:szCs w:val="24"/>
        </w:rPr>
        <w:t>DijkstraShortestPath</w:t>
      </w:r>
      <w:r>
        <w:rPr>
          <w:rFonts w:hint="default" w:ascii="Times New Roman" w:hAnsi="Times New Roman" w:eastAsia="sans-serif" w:cs="Times New Roman"/>
          <w:sz w:val="24"/>
          <w:szCs w:val="24"/>
        </w:rPr>
        <w:t xml:space="preserve"> 负责路径计算。</w:t>
      </w:r>
    </w:p>
    <w:p w14:paraId="52E5C996">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核心方法：</w:t>
      </w:r>
      <w:r>
        <w:rPr>
          <w:rFonts w:hint="default" w:ascii="Times New Roman" w:hAnsi="Times New Roman" w:eastAsia="sans-serif" w:cs="Times New Roman"/>
          <w:sz w:val="24"/>
          <w:szCs w:val="24"/>
        </w:rPr>
        <w:t xml:space="preserve"> </w:t>
      </w:r>
      <w:r>
        <w:rPr>
          <w:rStyle w:val="8"/>
          <w:rFonts w:hint="default" w:ascii="Times New Roman" w:hAnsi="Times New Roman" w:eastAsia="sans-serif" w:cs="Times New Roman"/>
          <w:sz w:val="24"/>
          <w:szCs w:val="24"/>
        </w:rPr>
        <w:t>Graph</w:t>
      </w:r>
      <w:r>
        <w:rPr>
          <w:rFonts w:hint="default" w:ascii="Times New Roman" w:hAnsi="Times New Roman" w:eastAsia="sans-serif" w:cs="Times New Roman"/>
          <w:sz w:val="24"/>
          <w:szCs w:val="24"/>
        </w:rPr>
        <w:t xml:space="preserve"> 提供 </w:t>
      </w:r>
      <w:r>
        <w:rPr>
          <w:rStyle w:val="8"/>
          <w:rFonts w:hint="default" w:ascii="Times New Roman" w:hAnsi="Times New Roman" w:eastAsia="sans-serif" w:cs="Times New Roman"/>
          <w:sz w:val="24"/>
          <w:szCs w:val="24"/>
        </w:rPr>
        <w:t>addEdge()</w:t>
      </w:r>
      <w:r>
        <w:rPr>
          <w:rFonts w:hint="default" w:ascii="Times New Roman" w:hAnsi="Times New Roman" w:eastAsia="sans-serif" w:cs="Times New Roman"/>
          <w:sz w:val="24"/>
          <w:szCs w:val="24"/>
        </w:rPr>
        <w:t xml:space="preserve"> 和 </w:t>
      </w:r>
      <w:r>
        <w:rPr>
          <w:rStyle w:val="8"/>
          <w:rFonts w:hint="default" w:ascii="Times New Roman" w:hAnsi="Times New Roman" w:eastAsia="sans-serif" w:cs="Times New Roman"/>
          <w:sz w:val="24"/>
          <w:szCs w:val="24"/>
        </w:rPr>
        <w:t>neighbours()</w:t>
      </w:r>
      <w:r>
        <w:rPr>
          <w:rFonts w:hint="default" w:ascii="Times New Roman" w:hAnsi="Times New Roman" w:eastAsia="sans-serif" w:cs="Times New Roman"/>
          <w:sz w:val="24"/>
          <w:szCs w:val="24"/>
        </w:rPr>
        <w:t xml:space="preserve"> 方法。</w:t>
      </w:r>
      <w:r>
        <w:rPr>
          <w:rStyle w:val="8"/>
          <w:rFonts w:hint="default" w:ascii="Times New Roman" w:hAnsi="Times New Roman" w:eastAsia="sans-serif" w:cs="Times New Roman"/>
          <w:sz w:val="24"/>
          <w:szCs w:val="24"/>
        </w:rPr>
        <w:t>ShortestPathFinder</w:t>
      </w:r>
      <w:r>
        <w:rPr>
          <w:rFonts w:hint="default" w:ascii="Times New Roman" w:hAnsi="Times New Roman" w:eastAsia="sans-serif" w:cs="Times New Roman"/>
          <w:sz w:val="24"/>
          <w:szCs w:val="24"/>
        </w:rPr>
        <w:t xml:space="preserve"> 提供核心的抽象方法 </w:t>
      </w:r>
      <w:r>
        <w:rPr>
          <w:rStyle w:val="8"/>
          <w:rFonts w:hint="default" w:ascii="Times New Roman" w:hAnsi="Times New Roman" w:eastAsia="sans-serif" w:cs="Times New Roman"/>
          <w:sz w:val="24"/>
          <w:szCs w:val="24"/>
        </w:rPr>
        <w:t>find()</w:t>
      </w:r>
      <w:r>
        <w:rPr>
          <w:rFonts w:hint="default" w:ascii="Times New Roman" w:hAnsi="Times New Roman" w:eastAsia="sans-serif" w:cs="Times New Roman"/>
          <w:sz w:val="24"/>
          <w:szCs w:val="24"/>
        </w:rPr>
        <w:t>，以及极其重要的</w:t>
      </w:r>
      <w:r>
        <w:rPr>
          <w:rFonts w:hint="default" w:ascii="Times New Roman" w:hAnsi="Times New Roman" w:eastAsia="sans-serif" w:cs="Times New Roman"/>
          <w:b/>
          <w:bCs/>
          <w:sz w:val="24"/>
          <w:szCs w:val="24"/>
        </w:rPr>
        <w:t>默认方法 (Default Method)</w:t>
      </w:r>
      <w:r>
        <w:rPr>
          <w:rFonts w:hint="default" w:ascii="Times New Roman" w:hAnsi="Times New Roman" w:eastAsia="sans-serif" w:cs="Times New Roman"/>
          <w:sz w:val="24"/>
          <w:szCs w:val="24"/>
        </w:rPr>
        <w:t xml:space="preserve"> </w:t>
      </w:r>
      <w:r>
        <w:rPr>
          <w:rStyle w:val="8"/>
          <w:rFonts w:hint="default" w:ascii="Times New Roman" w:hAnsi="Times New Roman" w:eastAsia="sans-serif" w:cs="Times New Roman"/>
          <w:sz w:val="24"/>
          <w:szCs w:val="24"/>
        </w:rPr>
        <w:t>findVia()</w:t>
      </w:r>
      <w:r>
        <w:rPr>
          <w:rFonts w:hint="default" w:ascii="Times New Roman" w:hAnsi="Times New Roman" w:eastAsia="sans-serif" w:cs="Times New Roman"/>
          <w:sz w:val="24"/>
          <w:szCs w:val="24"/>
        </w:rPr>
        <w:t>，后者负责安全拼接多段路径并剔除重复的衔接点。</w:t>
      </w:r>
    </w:p>
    <w:p w14:paraId="0C74FFC5">
      <w:pPr>
        <w:pStyle w:val="3"/>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3.4 面向对象设计原则的应用 (Object-Oriented Design)</w:t>
      </w:r>
    </w:p>
    <w:p w14:paraId="7A8AA772">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我们的系统深度践行了面向对象（OOP）编程的核心原则，这也是本系统具备极高鲁棒性和可维护性的关键：</w:t>
      </w:r>
    </w:p>
    <w:p w14:paraId="18EDEABB">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封装与不可变性 (Encapsulation and Immutability):</w:t>
      </w:r>
      <w:r>
        <w:rPr>
          <w:rFonts w:hint="default" w:ascii="Times New Roman" w:hAnsi="Times New Roman" w:eastAsia="sans-serif" w:cs="Times New Roman"/>
          <w:sz w:val="24"/>
          <w:szCs w:val="24"/>
        </w:rPr>
        <w:t xml:space="preserve"> * </w:t>
      </w:r>
      <w:r>
        <w:rPr>
          <w:rFonts w:hint="default" w:ascii="Times New Roman" w:hAnsi="Times New Roman" w:eastAsia="sans-serif" w:cs="Times New Roman"/>
          <w:b/>
          <w:bCs/>
          <w:sz w:val="24"/>
          <w:szCs w:val="24"/>
        </w:rPr>
        <w:t>具体应用：</w:t>
      </w:r>
      <w:r>
        <w:rPr>
          <w:rFonts w:hint="default" w:ascii="Times New Roman" w:hAnsi="Times New Roman" w:eastAsia="sans-serif" w:cs="Times New Roman"/>
          <w:sz w:val="24"/>
          <w:szCs w:val="24"/>
        </w:rPr>
        <w:t xml:space="preserve"> 系统中的核心业务对象（如 </w:t>
      </w:r>
      <w:r>
        <w:rPr>
          <w:rStyle w:val="8"/>
          <w:rFonts w:hint="default" w:ascii="Times New Roman" w:hAnsi="Times New Roman" w:eastAsia="sans-serif" w:cs="Times New Roman"/>
          <w:sz w:val="24"/>
          <w:szCs w:val="24"/>
        </w:rPr>
        <w:t>Candidate</w:t>
      </w:r>
      <w:r>
        <w:rPr>
          <w:rFonts w:hint="default" w:ascii="Times New Roman" w:hAnsi="Times New Roman" w:eastAsia="sans-serif" w:cs="Times New Roman"/>
          <w:sz w:val="24"/>
          <w:szCs w:val="24"/>
        </w:rPr>
        <w:t xml:space="preserve">）被设计为不可变记录（Immutable record）。其内部属性（如 </w:t>
      </w:r>
      <w:r>
        <w:rPr>
          <w:rStyle w:val="8"/>
          <w:rFonts w:hint="default" w:ascii="Times New Roman" w:hAnsi="Times New Roman" w:eastAsia="sans-serif" w:cs="Times New Roman"/>
          <w:sz w:val="24"/>
          <w:szCs w:val="24"/>
        </w:rPr>
        <w:t>priorityScore</w:t>
      </w:r>
      <w:r>
        <w:rPr>
          <w:rFonts w:hint="default" w:ascii="Times New Roman" w:hAnsi="Times New Roman" w:eastAsia="sans-serif" w:cs="Times New Roman"/>
          <w:sz w:val="24"/>
          <w:szCs w:val="24"/>
        </w:rPr>
        <w:t xml:space="preserve">）被严格声明为 </w:t>
      </w:r>
      <w:r>
        <w:rPr>
          <w:rStyle w:val="8"/>
          <w:rFonts w:hint="default" w:ascii="Times New Roman" w:hAnsi="Times New Roman" w:eastAsia="sans-serif" w:cs="Times New Roman"/>
          <w:sz w:val="24"/>
          <w:szCs w:val="24"/>
        </w:rPr>
        <w:t>private final</w:t>
      </w:r>
      <w:r>
        <w:rPr>
          <w:rFonts w:hint="default" w:ascii="Times New Roman" w:hAnsi="Times New Roman" w:eastAsia="sans-serif" w:cs="Times New Roman"/>
          <w:sz w:val="24"/>
          <w:szCs w:val="24"/>
        </w:rPr>
        <w:t xml:space="preserve">，外部只能通过构造函数初始化并通过 </w:t>
      </w:r>
      <w:r>
        <w:rPr>
          <w:rStyle w:val="8"/>
          <w:rFonts w:hint="default" w:ascii="Times New Roman" w:hAnsi="Times New Roman" w:eastAsia="sans-serif" w:cs="Times New Roman"/>
          <w:sz w:val="24"/>
          <w:szCs w:val="24"/>
        </w:rPr>
        <w:t>Getter</w:t>
      </w:r>
      <w:r>
        <w:rPr>
          <w:rFonts w:hint="default" w:ascii="Times New Roman" w:hAnsi="Times New Roman" w:eastAsia="sans-serif" w:cs="Times New Roman"/>
          <w:sz w:val="24"/>
          <w:szCs w:val="24"/>
        </w:rPr>
        <w:t xml:space="preserve"> 获取。在 </w:t>
      </w:r>
      <w:r>
        <w:rPr>
          <w:rStyle w:val="8"/>
          <w:rFonts w:hint="default" w:ascii="Times New Roman" w:hAnsi="Times New Roman" w:eastAsia="sans-serif" w:cs="Times New Roman"/>
          <w:sz w:val="24"/>
          <w:szCs w:val="24"/>
        </w:rPr>
        <w:t>Graph</w:t>
      </w:r>
      <w:r>
        <w:rPr>
          <w:rFonts w:hint="default" w:ascii="Times New Roman" w:hAnsi="Times New Roman" w:eastAsia="sans-serif" w:cs="Times New Roman"/>
          <w:sz w:val="24"/>
          <w:szCs w:val="24"/>
        </w:rPr>
        <w:t xml:space="preserve"> 类中，返回邻接点时使用了 </w:t>
      </w:r>
      <w:r>
        <w:rPr>
          <w:rStyle w:val="8"/>
          <w:rFonts w:hint="default" w:ascii="Times New Roman" w:hAnsi="Times New Roman" w:eastAsia="sans-serif" w:cs="Times New Roman"/>
          <w:sz w:val="24"/>
          <w:szCs w:val="24"/>
        </w:rPr>
        <w:t>Collections.unmodifiableList()</w:t>
      </w:r>
      <w:r>
        <w:rPr>
          <w:rFonts w:hint="default" w:ascii="Times New Roman" w:hAnsi="Times New Roman" w:eastAsia="sans-serif" w:cs="Times New Roman"/>
          <w:sz w:val="24"/>
          <w:szCs w:val="24"/>
        </w:rPr>
        <w:t>。</w:t>
      </w:r>
    </w:p>
    <w:p w14:paraId="6A1885F4">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重要性：</w:t>
      </w:r>
      <w:r>
        <w:rPr>
          <w:rFonts w:hint="default" w:ascii="Times New Roman" w:hAnsi="Times New Roman" w:eastAsia="sans-serif" w:cs="Times New Roman"/>
          <w:sz w:val="24"/>
          <w:szCs w:val="24"/>
        </w:rPr>
        <w:t xml:space="preserve"> 这种深度的封装防止了算法在运算过程中意外篡改基础设施的原始数据，极大提升了系统的安全性（Security）。</w:t>
      </w:r>
    </w:p>
    <w:p w14:paraId="5F95E36A">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多态与策略模式 (Polymorphism):</w:t>
      </w:r>
    </w:p>
    <w:p w14:paraId="0E4E1E33">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具体应用：</w:t>
      </w:r>
      <w:r>
        <w:rPr>
          <w:rFonts w:hint="default" w:ascii="Times New Roman" w:hAnsi="Times New Roman" w:eastAsia="sans-serif" w:cs="Times New Roman"/>
          <w:sz w:val="24"/>
          <w:szCs w:val="24"/>
        </w:rPr>
        <w:t xml:space="preserve"> 我们定义了共同的 </w:t>
      </w:r>
      <w:r>
        <w:rPr>
          <w:rStyle w:val="8"/>
          <w:rFonts w:hint="default" w:ascii="Times New Roman" w:hAnsi="Times New Roman" w:eastAsia="sans-serif" w:cs="Times New Roman"/>
          <w:sz w:val="24"/>
          <w:szCs w:val="24"/>
        </w:rPr>
        <w:t>Sorter</w:t>
      </w:r>
      <w:r>
        <w:rPr>
          <w:rFonts w:hint="default" w:ascii="Times New Roman" w:hAnsi="Times New Roman" w:eastAsia="sans-serif" w:cs="Times New Roman"/>
          <w:sz w:val="24"/>
          <w:szCs w:val="24"/>
        </w:rPr>
        <w:t xml:space="preserve"> 接口。在 </w:t>
      </w:r>
      <w:r>
        <w:rPr>
          <w:rStyle w:val="8"/>
          <w:rFonts w:hint="default" w:ascii="Times New Roman" w:hAnsi="Times New Roman" w:eastAsia="sans-serif" w:cs="Times New Roman"/>
          <w:sz w:val="24"/>
          <w:szCs w:val="24"/>
        </w:rPr>
        <w:t>SortBenchmark</w:t>
      </w:r>
      <w:r>
        <w:rPr>
          <w:rFonts w:hint="default" w:ascii="Times New Roman" w:hAnsi="Times New Roman" w:eastAsia="sans-serif" w:cs="Times New Roman"/>
          <w:sz w:val="24"/>
          <w:szCs w:val="24"/>
        </w:rPr>
        <w:t xml:space="preserve"> 的 </w:t>
      </w:r>
      <w:r>
        <w:rPr>
          <w:rStyle w:val="8"/>
          <w:rFonts w:hint="default" w:ascii="Times New Roman" w:hAnsi="Times New Roman" w:eastAsia="sans-serif" w:cs="Times New Roman"/>
          <w:sz w:val="24"/>
          <w:szCs w:val="24"/>
        </w:rPr>
        <w:t>run</w:t>
      </w:r>
      <w:r>
        <w:rPr>
          <w:rFonts w:hint="default" w:ascii="Times New Roman" w:hAnsi="Times New Roman" w:eastAsia="sans-serif" w:cs="Times New Roman"/>
          <w:sz w:val="24"/>
          <w:szCs w:val="24"/>
        </w:rPr>
        <w:t xml:space="preserve"> 方法中，参数类型被定义为 </w:t>
      </w:r>
      <w:r>
        <w:rPr>
          <w:rStyle w:val="8"/>
          <w:rFonts w:hint="default" w:ascii="Times New Roman" w:hAnsi="Times New Roman" w:eastAsia="sans-serif" w:cs="Times New Roman"/>
          <w:sz w:val="24"/>
          <w:szCs w:val="24"/>
        </w:rPr>
        <w:t>Sorter</w:t>
      </w:r>
      <w:r>
        <w:rPr>
          <w:rFonts w:hint="default" w:ascii="Times New Roman" w:hAnsi="Times New Roman" w:eastAsia="sans-serif" w:cs="Times New Roman"/>
          <w:sz w:val="24"/>
          <w:szCs w:val="24"/>
        </w:rPr>
        <w:t xml:space="preserve"> 接口，这使得我们可以在运行时（Runtime）将 </w:t>
      </w:r>
      <w:r>
        <w:rPr>
          <w:rStyle w:val="8"/>
          <w:rFonts w:hint="default" w:ascii="Times New Roman" w:hAnsi="Times New Roman" w:eastAsia="sans-serif" w:cs="Times New Roman"/>
          <w:sz w:val="24"/>
          <w:szCs w:val="24"/>
        </w:rPr>
        <w:t>BubbleSort</w:t>
      </w:r>
      <w:r>
        <w:rPr>
          <w:rFonts w:hint="default" w:ascii="Times New Roman" w:hAnsi="Times New Roman" w:eastAsia="sans-serif" w:cs="Times New Roman"/>
          <w:sz w:val="24"/>
          <w:szCs w:val="24"/>
        </w:rPr>
        <w:t>、</w:t>
      </w:r>
      <w:r>
        <w:rPr>
          <w:rStyle w:val="8"/>
          <w:rFonts w:hint="default" w:ascii="Times New Roman" w:hAnsi="Times New Roman" w:eastAsia="sans-serif" w:cs="Times New Roman"/>
          <w:sz w:val="24"/>
          <w:szCs w:val="24"/>
        </w:rPr>
        <w:t>QuickSort</w:t>
      </w:r>
      <w:r>
        <w:rPr>
          <w:rFonts w:hint="default" w:ascii="Times New Roman" w:hAnsi="Times New Roman" w:eastAsia="sans-serif" w:cs="Times New Roman"/>
          <w:sz w:val="24"/>
          <w:szCs w:val="24"/>
        </w:rPr>
        <w:t xml:space="preserve"> 等不同实例动态传入。</w:t>
      </w:r>
    </w:p>
    <w:p w14:paraId="46171A12">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重要性：</w:t>
      </w:r>
      <w:r>
        <w:rPr>
          <w:rFonts w:hint="default" w:ascii="Times New Roman" w:hAnsi="Times New Roman" w:eastAsia="sans-serif" w:cs="Times New Roman"/>
          <w:sz w:val="24"/>
          <w:szCs w:val="24"/>
        </w:rPr>
        <w:t xml:space="preserve"> 多态使得基准测试框架完全解耦。如果未来需要添加堆排序（Heap Sort），只需新建一个类实现 </w:t>
      </w:r>
      <w:r>
        <w:rPr>
          <w:rStyle w:val="8"/>
          <w:rFonts w:hint="default" w:ascii="Times New Roman" w:hAnsi="Times New Roman" w:eastAsia="sans-serif" w:cs="Times New Roman"/>
          <w:sz w:val="24"/>
          <w:szCs w:val="24"/>
        </w:rPr>
        <w:t>Sorter</w:t>
      </w:r>
      <w:r>
        <w:rPr>
          <w:rFonts w:hint="default" w:ascii="Times New Roman" w:hAnsi="Times New Roman" w:eastAsia="sans-serif" w:cs="Times New Roman"/>
          <w:sz w:val="24"/>
          <w:szCs w:val="24"/>
        </w:rPr>
        <w:t xml:space="preserve"> 接口即可，无需修改测试引擎的任何代码，完美符合“开闭原则（Open-Closed Principle）”。</w:t>
      </w:r>
    </w:p>
    <w:p w14:paraId="47614A89">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抽象 (Abstraction):</w:t>
      </w:r>
    </w:p>
    <w:p w14:paraId="428051CE">
      <w:pPr>
        <w:pStyle w:val="4"/>
        <w:keepNext w:val="0"/>
        <w:keepLines w:val="0"/>
        <w:widowControl/>
        <w:suppressLineNumbers w:val="0"/>
        <w:spacing w:before="0" w:beforeAutospacing="0" w:line="12"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具体应用：</w:t>
      </w:r>
      <w:r>
        <w:rPr>
          <w:rFonts w:hint="default" w:ascii="Times New Roman" w:hAnsi="Times New Roman" w:eastAsia="sans-serif" w:cs="Times New Roman"/>
          <w:sz w:val="24"/>
          <w:szCs w:val="24"/>
        </w:rPr>
        <w:t xml:space="preserve"> 我们将“最短路径的计算逻辑”从“图的数据结构”中抽象出来，设立了独立的 </w:t>
      </w:r>
      <w:r>
        <w:rPr>
          <w:rStyle w:val="8"/>
          <w:rFonts w:hint="default" w:ascii="Times New Roman" w:hAnsi="Times New Roman" w:eastAsia="sans-serif" w:cs="Times New Roman"/>
          <w:sz w:val="24"/>
          <w:szCs w:val="24"/>
        </w:rPr>
        <w:t>ShortestPathFinder</w:t>
      </w:r>
      <w:r>
        <w:rPr>
          <w:rFonts w:hint="default" w:ascii="Times New Roman" w:hAnsi="Times New Roman" w:eastAsia="sans-serif" w:cs="Times New Roman"/>
          <w:sz w:val="24"/>
          <w:szCs w:val="24"/>
        </w:rPr>
        <w:t xml:space="preserve"> 接口。</w:t>
      </w:r>
      <w:r>
        <w:rPr>
          <w:rFonts w:hint="default" w:ascii="Times New Roman" w:hAnsi="Times New Roman" w:eastAsia="sans-serif" w:cs="Times New Roman"/>
          <w:b/>
          <w:bCs/>
          <w:sz w:val="24"/>
          <w:szCs w:val="24"/>
        </w:rPr>
        <w:t>重要性：</w:t>
      </w:r>
      <w:r>
        <w:rPr>
          <w:rFonts w:hint="default" w:ascii="Times New Roman" w:hAnsi="Times New Roman" w:eastAsia="sans-serif" w:cs="Times New Roman"/>
          <w:sz w:val="24"/>
          <w:szCs w:val="24"/>
        </w:rPr>
        <w:t xml:space="preserve"> 这种高内聚低耦合的抽象设计意味着图模型（</w:t>
      </w:r>
      <w:r>
        <w:rPr>
          <w:rStyle w:val="8"/>
          <w:rFonts w:hint="default" w:ascii="Times New Roman" w:hAnsi="Times New Roman" w:eastAsia="sans-serif" w:cs="Times New Roman"/>
          <w:sz w:val="24"/>
          <w:szCs w:val="24"/>
        </w:rPr>
        <w:t>Graph</w:t>
      </w:r>
      <w:r>
        <w:rPr>
          <w:rFonts w:hint="default" w:ascii="Times New Roman" w:hAnsi="Times New Roman" w:eastAsia="sans-serif" w:cs="Times New Roman"/>
          <w:sz w:val="24"/>
          <w:szCs w:val="24"/>
        </w:rPr>
        <w:t>）本身并不关心你用什么算法寻路。如果未来巡检系统引入了空间坐标并需要切换为 A* (A-Star) 算法，只需新增一个实现类即可，确保了系统架构的灵活与前瞻性。</w:t>
      </w:r>
    </w:p>
    <w:p w14:paraId="15485AAF">
      <w:pPr>
        <w:rPr>
          <w:rFonts w:hint="eastAsia"/>
        </w:rPr>
      </w:pPr>
      <w:r>
        <w:rPr>
          <w:rFonts w:hint="eastAsia"/>
        </w:rPr>
        <w:t xml:space="preserve">● Chapter 4 – Project Reflection (Task D) </w:t>
      </w:r>
    </w:p>
    <w:p w14:paraId="54436B66">
      <w:pPr>
        <w:pStyle w:val="3"/>
        <w:keepNext w:val="0"/>
        <w:keepLines w:val="0"/>
        <w:widowControl/>
        <w:suppressLineNumbers w:val="0"/>
      </w:pPr>
      <w:r>
        <w:t>4.1 AI 辅助规划与团队协作 (AI-assisted Planning and Collaboration)</w:t>
      </w:r>
    </w:p>
    <w:p w14:paraId="4F782350">
      <w:pPr>
        <w:pStyle w:val="4"/>
        <w:keepNext w:val="0"/>
        <w:keepLines w:val="0"/>
        <w:widowControl/>
        <w:suppressLineNumbers w:val="0"/>
      </w:pPr>
      <w:r>
        <w:t>在项目的初始和迭代阶段，我们充分利用了现代工具包来提升协作效率。</w:t>
      </w:r>
    </w:p>
    <w:p w14:paraId="73658180">
      <w:pPr>
        <w:pStyle w:val="4"/>
        <w:keepNext w:val="0"/>
        <w:keepLines w:val="0"/>
        <w:widowControl/>
        <w:suppressLineNumbers w:val="0"/>
      </w:pPr>
      <w:r>
        <w:rPr>
          <w:b/>
          <w:bCs/>
        </w:rPr>
        <w:t>工具的应用：</w:t>
      </w:r>
      <w:r>
        <w:t xml:space="preserve"> 我们利用 Git 进行版本控制，并严格执行“小步提交（Small commits）”策略。在文档与排版阶段，我们利用大语言模型（AI）辅助进行了代码可读性注释的补充和非实质性的英语语法校对。</w:t>
      </w:r>
    </w:p>
    <w:p w14:paraId="285D1FAD">
      <w:pPr>
        <w:pStyle w:val="4"/>
        <w:keepNext w:val="0"/>
        <w:keepLines w:val="0"/>
        <w:widowControl/>
        <w:suppressLineNumbers w:val="0"/>
      </w:pPr>
      <w:r>
        <w:rPr>
          <w:b/>
          <w:bCs/>
        </w:rPr>
        <w:t>AI 管理工具的优势 (Advantages)：</w:t>
      </w:r>
      <w:r>
        <w:t xml:space="preserve"> AI 赋能的敏捷工具极大地打破了信息的壁垒。它能够动态计算工作量、清晰规划时间线（DDL），让团队能够随时掌控彼此的进度。同时，利用 AI 进行代码的基准审查，能让我们快速发现潜在的边界漏洞。</w:t>
      </w:r>
    </w:p>
    <w:p w14:paraId="056E8D1D">
      <w:pPr>
        <w:pStyle w:val="4"/>
        <w:keepNext w:val="0"/>
        <w:keepLines w:val="0"/>
        <w:widowControl/>
        <w:suppressLineNumbers w:val="0"/>
      </w:pPr>
      <w:r>
        <w:rPr>
          <w:b/>
          <w:bCs/>
        </w:rPr>
        <w:t>AI 管理工具的劣势 (Disadvantages)：</w:t>
      </w:r>
      <w:r>
        <w:t xml:space="preserve"> AI 存在严重的“幻觉（Hallucinations）”风险。例如，在设计 Task B 的多途径点拼接时，AI 曾盲目推荐引入外部不受限制的第三方图算法库。这不仅违反了课程对于纯手写算法的硬性规定，也极易引入不受控的代码依赖。因此，团队成员必须具备扎实的计算机底层理论知识，保持批判性思维去监督和纠正 AI 的产出。</w:t>
      </w:r>
    </w:p>
    <w:p w14:paraId="139DAC8D">
      <w:pPr>
        <w:pStyle w:val="3"/>
        <w:keepNext w:val="0"/>
        <w:keepLines w:val="0"/>
        <w:widowControl/>
        <w:suppressLineNumbers w:val="0"/>
      </w:pPr>
      <w:r>
        <w:t>4.2 平等、多元与包容 (Equality, Diversity, and Inclusion - EDI)</w:t>
      </w:r>
    </w:p>
    <w:p w14:paraId="12535AB8">
      <w:pPr>
        <w:pStyle w:val="4"/>
        <w:keepNext w:val="0"/>
        <w:keepLines w:val="0"/>
        <w:widowControl/>
        <w:suppressLineNumbers w:val="0"/>
      </w:pPr>
      <w:r>
        <w:rPr>
          <w:b/>
          <w:bCs/>
        </w:rPr>
        <w:t>项目的 EDI 理解与重要性：</w:t>
      </w:r>
      <w:r>
        <w:t xml:space="preserve"> 软件设计不应只服务于技术本身，而应服务于多元化社会的每一个个体。在本系统的巡检背景下，EDI 原则意味着我们设计的基础设施巡检管理平台，应当对不同身体状况、不同操作熟练度的市政巡检员提供同等便捷、无歧视的交互环境。</w:t>
      </w:r>
    </w:p>
    <w:p w14:paraId="6D7245DD">
      <w:pPr>
        <w:pStyle w:val="4"/>
        <w:keepNext w:val="0"/>
        <w:keepLines w:val="0"/>
        <w:widowControl/>
        <w:suppressLineNumbers w:val="0"/>
      </w:pPr>
      <w:r>
        <w:rPr>
          <w:b/>
          <w:bCs/>
        </w:rPr>
        <w:t>未来的优化方向（以 Equality 原则为例）：</w:t>
      </w:r>
      <w:r>
        <w:t xml:space="preserve"> 目前的应用程序纯粹基于控制台的字符输出，极不具包容性。未来我们可以进行以下两点 EDI 优化：</w:t>
      </w:r>
    </w:p>
    <w:p w14:paraId="27341755">
      <w:pPr>
        <w:pStyle w:val="4"/>
        <w:keepNext w:val="0"/>
        <w:keepLines w:val="0"/>
        <w:widowControl/>
        <w:suppressLineNumbers w:val="0"/>
      </w:pPr>
      <w:r>
        <w:rPr>
          <w:b/>
          <w:bCs/>
        </w:rPr>
        <w:t>面向视障/听障用户的无障碍特性：</w:t>
      </w:r>
      <w:r>
        <w:t xml:space="preserve"> 引入文本转语音（Text-to-Speech）功能，方便色盲或弱视的巡检员通过声音指令获取 Case 2-4 的最短路线轨迹；或为现场巡检人员加入高对比度的图形化用户界面（GUI），并在关键警报点加入触觉振动反馈。</w:t>
      </w:r>
    </w:p>
    <w:p w14:paraId="017142E9">
      <w:pPr>
        <w:pStyle w:val="4"/>
        <w:keepNext w:val="0"/>
        <w:keepLines w:val="0"/>
        <w:widowControl/>
        <w:suppressLineNumbers w:val="0"/>
      </w:pPr>
      <w:r>
        <w:rPr>
          <w:b/>
          <w:bCs/>
        </w:rPr>
        <w:t>跨地域包容性（Diversity）：</w:t>
      </w:r>
      <w:r>
        <w:t xml:space="preserve"> 允许系统进行国际化多语言（i18n）动态切换，满足城市中多元背景技术工人的语言需求。</w:t>
      </w:r>
    </w:p>
    <w:p w14:paraId="24807C28">
      <w:pPr>
        <w:pStyle w:val="4"/>
        <w:keepNext w:val="0"/>
        <w:keepLines w:val="0"/>
        <w:widowControl/>
        <w:suppressLineNumbers w:val="0"/>
      </w:pPr>
      <w:r>
        <w:rPr>
          <w:b/>
          <w:bCs/>
        </w:rPr>
        <w:t>实施挑战与应对策略：</w:t>
      </w:r>
      <w:r>
        <w:t xml:space="preserve"> 引入无障碍特性会显著增加软件的空间复杂度和底层 I/O 的调用负担，同时音频转换可能在低端巡检设备上产生性能延迟。为了应对这一挑战，我们应在未来的架构中采用“动态插件化（Modular Plugin）”</w:t>
      </w:r>
      <w:r>
        <w:rPr>
          <w:b/>
          <w:bCs/>
        </w:rPr>
        <w:t>和</w:t>
      </w:r>
      <w:r>
        <w:t>多线程异步处理（Asynchronous I/O）技术，将 EDI 辅助组件与核心的 Dijkstra 寻路引擎隔离，从而在保障系统高执行效率的同时，实现无障碍功能的无缝集成。</w:t>
      </w:r>
    </w:p>
    <w:p w14:paraId="7DD67B06">
      <w:pPr>
        <w:pStyle w:val="3"/>
        <w:keepNext w:val="0"/>
        <w:keepLines w:val="0"/>
        <w:widowControl/>
        <w:suppressLineNumbers w:val="0"/>
      </w:pPr>
      <w:r>
        <w:t>4.3 Life-long Learning and Future Improvement</w:t>
      </w:r>
    </w:p>
    <w:p w14:paraId="4D0830FE">
      <w:pPr>
        <w:pStyle w:val="4"/>
        <w:keepNext w:val="0"/>
        <w:keepLines w:val="0"/>
        <w:widowControl/>
        <w:suppressLineNumbers w:val="0"/>
      </w:pPr>
      <w:r>
        <w:rPr>
          <w:b/>
          <w:bCs/>
        </w:rPr>
        <w:t>对终身学习的启示：</w:t>
      </w:r>
      <w:r>
        <w:t xml:space="preserve"> 本项目让我们深刻体会到，软件开发是一个动态演进、充满变数的领域，需要持续拓展自己的知识边界。写出“表面能跑”的代码只是最初步的阶段，而如何保障系统在极端物理环境下的科学性与鲁棒性，需要我们在工程实践中不断钻研底层机理。</w:t>
      </w:r>
    </w:p>
    <w:p w14:paraId="4CBF9450">
      <w:pPr>
        <w:pStyle w:val="4"/>
        <w:keepNext w:val="0"/>
        <w:keepLines w:val="0"/>
        <w:widowControl/>
        <w:suppressLineNumbers w:val="0"/>
      </w:pPr>
      <w:r>
        <w:rPr>
          <w:b/>
          <w:bCs/>
        </w:rPr>
        <w:t>下一步演进计划：</w:t>
      </w:r>
      <w:r>
        <w:t xml:space="preserve"> 如果未来能够继续对本系统进行深度开发，我的第一步行动将是：</w:t>
      </w:r>
      <w:r>
        <w:rPr>
          <w:b/>
          <w:bCs/>
        </w:rPr>
        <w:t>将现有的图模型升级为时变图（Time-Dependent Graph），并引入真正的空间经纬度坐标。</w:t>
      </w:r>
      <w:r>
        <w:t xml:space="preserve"> 我们目前的 Dijkstra 算法基于静态路径（</w:t>
      </w:r>
      <w:r>
        <w:rPr>
          <w:rStyle w:val="8"/>
        </w:rPr>
        <w:t>paths.csv</w:t>
      </w:r>
      <w:r>
        <w:t>），但现实世界中的城市交通伴随着动态的拥堵和高峰期。通过引入时间维度的边权重变化，并结合 A* 算法和地理启发函数，系统将能进化为真正工业级的城市智慧物流与基础设施实时调度平台。</w:t>
      </w:r>
    </w:p>
    <w:p w14:paraId="5D71241C">
      <w:pPr>
        <w:rPr>
          <w:rFonts w:hint="eastAsia"/>
        </w:rPr>
      </w:pPr>
      <w:r>
        <w:rPr>
          <w:rFonts w:hint="eastAsia"/>
        </w:rPr>
        <w:t xml:space="preserve">● Chapter 5 – Program Code </w:t>
      </w:r>
    </w:p>
    <w:p w14:paraId="7423C3CB">
      <w:pPr>
        <w:rPr>
          <w:rFonts w:hint="eastAsia"/>
        </w:rPr>
      </w:pPr>
      <w:r>
        <w:rPr>
          <w:rFonts w:hint="eastAsia"/>
        </w:rPr>
        <w:t xml:space="preserve">○ Include all your code in Chapter 5 as text. Copy and paste each source file </w:t>
      </w:r>
    </w:p>
    <w:p w14:paraId="5F810CB3">
      <w:pPr>
        <w:rPr>
          <w:rFonts w:hint="eastAsia"/>
        </w:rPr>
      </w:pPr>
      <w:r>
        <w:rPr>
          <w:rFonts w:hint="eastAsia"/>
        </w:rPr>
        <w:t xml:space="preserve">content into the report. The use of screenshots in Chapter 5 should not be </w:t>
      </w:r>
    </w:p>
    <w:p w14:paraId="2D5E688B">
      <w:pPr>
        <w:rPr>
          <w:rFonts w:hint="eastAsia"/>
        </w:rPr>
      </w:pPr>
      <w:r>
        <w:rPr>
          <w:rFonts w:hint="eastAsia"/>
        </w:rPr>
        <w:t xml:space="preserve">accepted. </w:t>
      </w:r>
    </w:p>
    <w:p w14:paraId="4963F45E">
      <w:pPr>
        <w:rPr>
          <w:rFonts w:hint="eastAsia"/>
        </w:rPr>
      </w:pPr>
    </w:p>
    <w:p w14:paraId="17FBA68C">
      <w:pPr>
        <w:rPr>
          <w:rFonts w:hint="eastAsia"/>
        </w:rPr>
      </w:pPr>
      <w:r>
        <w:rPr>
          <w:rFonts w:hint="eastAsia"/>
        </w:rPr>
        <w:t xml:space="preserve">● Chapter 6 – Appendix </w:t>
      </w:r>
    </w:p>
    <w:p w14:paraId="28825582">
      <w:pPr>
        <w:rPr>
          <w:rFonts w:hint="eastAsia"/>
        </w:rPr>
      </w:pPr>
      <w:r>
        <w:rPr>
          <w:rFonts w:hint="eastAsia"/>
        </w:rPr>
        <w:t xml:space="preserve">○ You may use this section to include any supplementary sources (e.g., console </w:t>
      </w:r>
    </w:p>
    <w:p w14:paraId="37CC59C1">
      <w:pPr>
        <w:rPr>
          <w:rFonts w:hint="eastAsia"/>
        </w:rPr>
      </w:pPr>
      <w:r>
        <w:rPr>
          <w:rFonts w:hint="eastAsia"/>
        </w:rPr>
        <w:t>outputs, extra sorting results, shortest-path outputs,</w:t>
      </w:r>
      <w:bookmarkStart w:id="1" w:name="_GoBack"/>
      <w:bookmarkEnd w:id="1"/>
      <w:r>
        <w:rPr>
          <w:rFonts w:hint="eastAsia"/>
        </w:rPr>
        <w:t xml:space="preserve"> UML diagrams not </w:t>
      </w:r>
    </w:p>
    <w:p w14:paraId="00087583">
      <w:pPr>
        <w:rPr>
          <w:rFonts w:hint="eastAsia"/>
        </w:rPr>
      </w:pPr>
      <w:r>
        <w:rPr>
          <w:rFonts w:hint="eastAsia"/>
        </w:rPr>
        <w:t xml:space="preserve">included in the main text). </w:t>
      </w:r>
    </w:p>
    <w:p w14:paraId="2A121702">
      <w:pPr>
        <w:rPr>
          <w:rFonts w:hint="eastAsia"/>
        </w:rPr>
      </w:pPr>
    </w:p>
    <w:p w14:paraId="38FB150E">
      <w:pPr>
        <w:rPr>
          <w:rFonts w:hint="eastAsia"/>
        </w:rPr>
      </w:pPr>
      <w:r>
        <w:rPr>
          <w:rFonts w:hint="eastAsia"/>
        </w:rPr>
        <w:t xml:space="preserve">● Chapter 7 – Contribution Form </w:t>
      </w:r>
    </w:p>
    <w:p w14:paraId="32201D81">
      <w:r>
        <w:rPr>
          <w:rFonts w:hint="eastAsia"/>
        </w:rPr>
        <w:t>○ Use the following table to indicate your contribution: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5ZTc0NmE4ZTA3YjRjZGZmYzM1ZDhlYWIzNDdhNGUifQ=="/>
  </w:docVars>
  <w:rsids>
    <w:rsidRoot w:val="3D391486"/>
    <w:rsid w:val="3D391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183</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2026-05-17T20:41:00Z</dcterms:created>
  <dc:creator>敢敢放在心上</dc:creator>
  <cp:lastModifiedBy>敢敢放在心上</cp:lastModifiedBy>
  <dcterms:modified xsi:type="dcterms:W3CDTF">2026-05-17T23:57:25Z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B963D3B5ECE3408B9F2C1B370930EC97_11</vt:lpwstr>
  </property>
</Properties>
</file>