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AB92" w14:textId="762C9650" w:rsidR="00C16900" w:rsidRPr="00C16900" w:rsidRDefault="00C16900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900">
        <w:rPr>
          <w:rFonts w:ascii="Times New Roman" w:hAnsi="Times New Roman" w:cs="Times New Roman"/>
          <w:sz w:val="28"/>
          <w:szCs w:val="28"/>
        </w:rPr>
        <w:t>Отдельный раздел в конце – цели и задачи работы</w:t>
      </w:r>
    </w:p>
    <w:p w14:paraId="6FD1ED0E" w14:textId="4ABC3D46" w:rsidR="00C16900" w:rsidRDefault="00F85A80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сделать из названия.</w:t>
      </w:r>
    </w:p>
    <w:p w14:paraId="32878E0F" w14:textId="383657BF" w:rsidR="00F85A80" w:rsidRDefault="00F85A80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 пункт 2 нужна модель для симуляции. Нужна сисимета, где можно все смоделировать, нужно написать симулятор. Это задача номер 2.</w:t>
      </w:r>
    </w:p>
    <w:p w14:paraId="17D10492" w14:textId="3BA68620" w:rsidR="00F85A80" w:rsidRDefault="00F85A80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Патентный обзор отдельно задачей.</w:t>
      </w:r>
    </w:p>
    <w:p w14:paraId="7E745243" w14:textId="5BECAFF5" w:rsidR="00F85A80" w:rsidRPr="00D45333" w:rsidRDefault="00F85A80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Проанализирвать существующий рещения по развертыванию ПО на северных фермах. Потом патенты. </w:t>
      </w:r>
      <w:r w:rsidRPr="00D45333">
        <w:rPr>
          <w:rFonts w:ascii="Times New Roman" w:hAnsi="Times New Roman" w:cs="Times New Roman"/>
          <w:color w:val="FF0000"/>
          <w:sz w:val="28"/>
          <w:szCs w:val="28"/>
        </w:rPr>
        <w:t xml:space="preserve">Потом сущ. Алгорритмы и </w:t>
      </w:r>
      <w:r w:rsidRPr="00D45333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то, что собыраюсь использваоть</w:t>
      </w:r>
      <w:r w:rsidR="00D45333">
        <w:rPr>
          <w:rFonts w:ascii="Times New Roman" w:hAnsi="Times New Roman" w:cs="Times New Roman"/>
          <w:sz w:val="28"/>
          <w:szCs w:val="28"/>
        </w:rPr>
        <w:t xml:space="preserve"> – это пока не писать</w:t>
      </w:r>
      <w:r>
        <w:rPr>
          <w:rFonts w:ascii="Times New Roman" w:hAnsi="Times New Roman" w:cs="Times New Roman"/>
          <w:sz w:val="28"/>
          <w:szCs w:val="28"/>
        </w:rPr>
        <w:t xml:space="preserve">, реализация алгоритма, иссселдование работы о=алгоритма. Технико-экономическое обоснование. Нужно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5A8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5A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докер,</w:t>
      </w:r>
      <w:r w:rsidR="00023050">
        <w:rPr>
          <w:rFonts w:ascii="Times New Roman" w:hAnsi="Times New Roman" w:cs="Times New Roman"/>
          <w:sz w:val="28"/>
          <w:szCs w:val="28"/>
        </w:rPr>
        <w:t xml:space="preserve"> соврем вычисления</w:t>
      </w:r>
      <w:r w:rsidR="00D45333">
        <w:rPr>
          <w:rFonts w:ascii="Times New Roman" w:hAnsi="Times New Roman" w:cs="Times New Roman"/>
          <w:sz w:val="28"/>
          <w:szCs w:val="28"/>
        </w:rPr>
        <w:t xml:space="preserve">, есть цоды, есть микросервисы, содержит сотни севрисов одно приложение. Как из разворацичвают, как этим управлять, пирамида автоматизации, т.е. это все применияет на </w:t>
      </w:r>
      <w:r w:rsidR="00D453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333" w:rsidRPr="00D45333">
        <w:rPr>
          <w:rFonts w:ascii="Times New Roman" w:hAnsi="Times New Roman" w:cs="Times New Roman"/>
          <w:sz w:val="28"/>
          <w:szCs w:val="28"/>
        </w:rPr>
        <w:t>3</w:t>
      </w:r>
      <w:r w:rsidR="00D45333">
        <w:rPr>
          <w:rFonts w:ascii="Times New Roman" w:hAnsi="Times New Roman" w:cs="Times New Roman"/>
          <w:sz w:val="28"/>
          <w:szCs w:val="28"/>
        </w:rPr>
        <w:t xml:space="preserve">. </w:t>
      </w:r>
      <w:r w:rsidR="00D453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333" w:rsidRPr="00D45333">
        <w:rPr>
          <w:rFonts w:ascii="Times New Roman" w:hAnsi="Times New Roman" w:cs="Times New Roman"/>
          <w:sz w:val="28"/>
          <w:szCs w:val="28"/>
        </w:rPr>
        <w:t xml:space="preserve">2 </w:t>
      </w:r>
      <w:r w:rsidR="00D45333">
        <w:rPr>
          <w:rFonts w:ascii="Times New Roman" w:hAnsi="Times New Roman" w:cs="Times New Roman"/>
          <w:sz w:val="28"/>
          <w:szCs w:val="28"/>
        </w:rPr>
        <w:t xml:space="preserve">не использует оркерстаторы, т.к. ограниченное кол-во серверов, но на </w:t>
      </w:r>
      <w:r w:rsidR="00D453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333" w:rsidRPr="00D45333">
        <w:rPr>
          <w:rFonts w:ascii="Times New Roman" w:hAnsi="Times New Roman" w:cs="Times New Roman"/>
          <w:sz w:val="28"/>
          <w:szCs w:val="28"/>
        </w:rPr>
        <w:t xml:space="preserve">2 </w:t>
      </w:r>
      <w:r w:rsidR="00D45333">
        <w:rPr>
          <w:rFonts w:ascii="Times New Roman" w:hAnsi="Times New Roman" w:cs="Times New Roman"/>
          <w:sz w:val="28"/>
          <w:szCs w:val="28"/>
        </w:rPr>
        <w:t xml:space="preserve">тоже используют микросевисы.на </w:t>
      </w:r>
      <w:r w:rsidR="00D453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5333" w:rsidRPr="00D45333">
        <w:rPr>
          <w:rFonts w:ascii="Times New Roman" w:hAnsi="Times New Roman" w:cs="Times New Roman"/>
          <w:sz w:val="28"/>
          <w:szCs w:val="28"/>
        </w:rPr>
        <w:t xml:space="preserve">2 </w:t>
      </w:r>
      <w:r w:rsidR="00D45333">
        <w:rPr>
          <w:rFonts w:ascii="Times New Roman" w:hAnsi="Times New Roman" w:cs="Times New Roman"/>
          <w:sz w:val="28"/>
          <w:szCs w:val="28"/>
        </w:rPr>
        <w:t xml:space="preserve">также нужен алгоритм для решения задачи распредедения поленой нагрузки. </w:t>
      </w:r>
    </w:p>
    <w:p w14:paraId="11510870" w14:textId="56B80424" w:rsidR="00104B0B" w:rsidRDefault="00104B0B" w:rsidP="000963FC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5185751" w14:textId="77777777" w:rsidR="000B2393" w:rsidRDefault="000B2393" w:rsidP="00A83FE9">
      <w:pPr>
        <w:pStyle w:val="a3"/>
        <w:spacing w:line="360" w:lineRule="auto"/>
        <w:jc w:val="both"/>
        <w:rPr>
          <w:rFonts w:cs="Times New Roman"/>
          <w:szCs w:val="28"/>
        </w:rPr>
      </w:pPr>
      <w:r w:rsidRPr="00F70255">
        <w:rPr>
          <w:rFonts w:ascii="Times New Roman" w:hAnsi="Times New Roman" w:cs="Times New Roman"/>
          <w:sz w:val="28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ascii="Times New Roman" w:hAnsi="Times New Roman" w:cs="Times New Roman"/>
          <w:sz w:val="28"/>
          <w:szCs w:val="28"/>
        </w:rPr>
        <w:t>издержек</w:t>
      </w:r>
      <w:r w:rsidRPr="00F70255">
        <w:rPr>
          <w:rFonts w:ascii="Times New Roman" w:hAnsi="Times New Roman" w:cs="Times New Roman"/>
          <w:sz w:val="28"/>
          <w:szCs w:val="28"/>
        </w:rPr>
        <w:t xml:space="preserve">. </w:t>
      </w:r>
      <w:r w:rsidRPr="0020066C">
        <w:rPr>
          <w:rFonts w:ascii="Times New Roman" w:hAnsi="Times New Roman" w:cs="Times New Roman"/>
          <w:sz w:val="28"/>
          <w:szCs w:val="28"/>
        </w:rPr>
        <w:t>С целью увеличения прибыли</w:t>
      </w:r>
      <w:r>
        <w:rPr>
          <w:rFonts w:ascii="Times New Roman" w:hAnsi="Times New Roman" w:cs="Times New Roman"/>
          <w:sz w:val="28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ascii="Times New Roman" w:hAnsi="Times New Roman" w:cs="Times New Roman"/>
          <w:sz w:val="28"/>
          <w:szCs w:val="28"/>
        </w:rPr>
        <w:t>.</w:t>
      </w:r>
      <w:r w:rsidRPr="00380C8F">
        <w:rPr>
          <w:rFonts w:ascii="Times New Roman" w:hAnsi="Times New Roman" w:cs="Times New Roman"/>
          <w:sz w:val="28"/>
          <w:szCs w:val="28"/>
        </w:rPr>
        <w:t xml:space="preserve"> </w:t>
      </w:r>
      <w:r w:rsidRPr="00F70255">
        <w:rPr>
          <w:rFonts w:ascii="Times New Roman" w:hAnsi="Times New Roman" w:cs="Times New Roman"/>
          <w:sz w:val="28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 для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прибылей, то есть с</w:t>
      </w:r>
      <w:r w:rsidRPr="00380C8F">
        <w:rPr>
          <w:rFonts w:ascii="Times New Roman" w:hAnsi="Times New Roman" w:cs="Times New Roman"/>
          <w:sz w:val="28"/>
          <w:szCs w:val="28"/>
        </w:rPr>
        <w:t xml:space="preserve"> целью оптимизации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0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металлургических предприятиях </w:t>
      </w:r>
      <w:r w:rsidRPr="00380C8F">
        <w:rPr>
          <w:rFonts w:ascii="Times New Roman" w:hAnsi="Times New Roman" w:cs="Times New Roman"/>
          <w:sz w:val="28"/>
          <w:szCs w:val="28"/>
        </w:rPr>
        <w:t>внедряются системы управления производственными процессами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80C8F">
        <w:rPr>
          <w:rFonts w:ascii="Times New Roman" w:hAnsi="Times New Roman" w:cs="Times New Roman"/>
          <w:sz w:val="28"/>
          <w:szCs w:val="28"/>
        </w:rPr>
        <w:t>, системы планирования ресурс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80C8F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6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20066C">
        <w:rPr>
          <w:rFonts w:ascii="Times New Roman" w:hAnsi="Times New Roman" w:cs="Times New Roman"/>
          <w:sz w:val="28"/>
          <w:szCs w:val="28"/>
        </w:rPr>
        <w:t>)</w:t>
      </w:r>
      <w:r w:rsidRPr="00380C8F">
        <w:rPr>
          <w:rFonts w:ascii="Times New Roman" w:hAnsi="Times New Roman" w:cs="Times New Roman"/>
          <w:sz w:val="28"/>
          <w:szCs w:val="28"/>
        </w:rPr>
        <w:t>, управления складами</w:t>
      </w:r>
      <w:r w:rsidRPr="006A36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6A36A6">
        <w:rPr>
          <w:rFonts w:ascii="Times New Roman" w:hAnsi="Times New Roman" w:cs="Times New Roman"/>
          <w:sz w:val="28"/>
          <w:szCs w:val="28"/>
        </w:rPr>
        <w:t>)</w:t>
      </w:r>
      <w:r w:rsidRPr="00380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167043AB" w14:textId="1309C467" w:rsidR="001946A8" w:rsidRPr="00A83FE9" w:rsidRDefault="00A83FE9" w:rsidP="000B2393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FE9">
        <w:rPr>
          <w:rFonts w:ascii="Times New Roman" w:hAnsi="Times New Roman" w:cs="Times New Roman"/>
          <w:sz w:val="28"/>
          <w:szCs w:val="28"/>
        </w:rPr>
        <w:t xml:space="preserve">С целью 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эффективно обеспечивать безопасность данных и сохранность коммерческой тайны компани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под данные информационные 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системы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разрабатывают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собственные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центр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обработки данных, предназначенны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для внутреннего корпоративного пользования.</w:t>
      </w:r>
    </w:p>
    <w:p w14:paraId="31018962" w14:textId="755FA91A" w:rsidR="00E80D11" w:rsidRPr="001946A8" w:rsidRDefault="000B2393" w:rsidP="00A83FE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целью сокращения </w:t>
      </w:r>
      <w:r w:rsidR="000A1E7B">
        <w:rPr>
          <w:rFonts w:ascii="Times New Roman" w:hAnsi="Times New Roman" w:cs="Times New Roman"/>
          <w:sz w:val="28"/>
          <w:szCs w:val="28"/>
        </w:rPr>
        <w:t>издержек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E80D11" w:rsidRPr="00A83FE9">
        <w:rPr>
          <w:rFonts w:ascii="Times New Roman" w:hAnsi="Times New Roman" w:cs="Times New Roman"/>
          <w:sz w:val="28"/>
          <w:szCs w:val="28"/>
        </w:rPr>
        <w:t xml:space="preserve">а всех уровнях автоматизации производства </w:t>
      </w:r>
      <w:r w:rsidR="00E80D11">
        <w:rPr>
          <w:rFonts w:ascii="Times New Roman" w:hAnsi="Times New Roman" w:cs="Times New Roman"/>
          <w:sz w:val="28"/>
          <w:szCs w:val="28"/>
        </w:rPr>
        <w:t xml:space="preserve">необходимо следить за рациональным использованием вычислительных ресурсов </w:t>
      </w:r>
      <w:r w:rsidR="00A83FE9">
        <w:rPr>
          <w:rFonts w:ascii="Times New Roman" w:hAnsi="Times New Roman" w:cs="Times New Roman"/>
          <w:sz w:val="28"/>
          <w:szCs w:val="28"/>
        </w:rPr>
        <w:t>центра обработки данных</w:t>
      </w:r>
      <w:r w:rsidR="00E80D11">
        <w:rPr>
          <w:rFonts w:ascii="Times New Roman" w:hAnsi="Times New Roman" w:cs="Times New Roman"/>
          <w:sz w:val="28"/>
          <w:szCs w:val="28"/>
        </w:rPr>
        <w:t xml:space="preserve">. Если на уровне автоматизированных систем управления предприятием </w:t>
      </w:r>
      <w:r w:rsidR="001946A8">
        <w:rPr>
          <w:rFonts w:ascii="Times New Roman" w:hAnsi="Times New Roman" w:cs="Times New Roman"/>
          <w:sz w:val="28"/>
          <w:szCs w:val="28"/>
        </w:rPr>
        <w:t>для решения данного вопроса используется такие подходы, как контейнеризация и оркестрация, т.е. автоматическое распределение, масштабирование</w:t>
      </w:r>
      <w:r w:rsidR="00A83FE9">
        <w:rPr>
          <w:rFonts w:ascii="Times New Roman" w:hAnsi="Times New Roman" w:cs="Times New Roman"/>
          <w:sz w:val="28"/>
          <w:szCs w:val="28"/>
        </w:rPr>
        <w:t xml:space="preserve"> программных компонентов</w:t>
      </w:r>
      <w:r w:rsidR="001946A8">
        <w:rPr>
          <w:rFonts w:ascii="Times New Roman" w:hAnsi="Times New Roman" w:cs="Times New Roman"/>
          <w:sz w:val="28"/>
          <w:szCs w:val="28"/>
        </w:rPr>
        <w:t xml:space="preserve"> и балансировка нагрузки</w:t>
      </w:r>
      <w:r w:rsidR="00A83FE9">
        <w:rPr>
          <w:rFonts w:ascii="Times New Roman" w:hAnsi="Times New Roman" w:cs="Times New Roman"/>
          <w:sz w:val="28"/>
          <w:szCs w:val="28"/>
        </w:rPr>
        <w:t xml:space="preserve"> на них</w:t>
      </w:r>
      <w:r w:rsidR="001946A8">
        <w:rPr>
          <w:rFonts w:ascii="Times New Roman" w:hAnsi="Times New Roman" w:cs="Times New Roman"/>
          <w:sz w:val="28"/>
          <w:szCs w:val="28"/>
        </w:rPr>
        <w:t>, то на уровне автоматизированных систем управления техническим процессом применяются устоявшиеся технические решения, и программное обеспечение размещается на серверах без применения контейнеризации. Однако, такие ресурсы также нуждаются в управлении и вручную такие задачи, особенно в условиях непрерывно функционирующего предприятия с большим уровнем автоматизации становится решать крайне трудно и даже опасно.</w:t>
      </w:r>
    </w:p>
    <w:p w14:paraId="4A549395" w14:textId="6EB684B0" w:rsidR="00613BBB" w:rsidRPr="00E80D11" w:rsidRDefault="00613BBB" w:rsidP="00E80D1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11">
        <w:rPr>
          <w:rFonts w:ascii="Times New Roman" w:hAnsi="Times New Roman" w:cs="Times New Roman"/>
          <w:sz w:val="28"/>
          <w:szCs w:val="28"/>
        </w:rPr>
        <w:t xml:space="preserve">В </w:t>
      </w:r>
      <w:r w:rsidR="00690DF4">
        <w:rPr>
          <w:rFonts w:ascii="Times New Roman" w:hAnsi="Times New Roman" w:cs="Times New Roman"/>
          <w:sz w:val="28"/>
          <w:szCs w:val="28"/>
        </w:rPr>
        <w:t xml:space="preserve">этой связи заслуживают изучения </w:t>
      </w:r>
      <w:r w:rsidR="00585D30" w:rsidRPr="00E80D11">
        <w:rPr>
          <w:rFonts w:ascii="Times New Roman" w:hAnsi="Times New Roman" w:cs="Times New Roman"/>
          <w:sz w:val="28"/>
          <w:szCs w:val="28"/>
        </w:rPr>
        <w:t>способ</w:t>
      </w:r>
      <w:r w:rsidR="00690DF4">
        <w:rPr>
          <w:rFonts w:ascii="Times New Roman" w:hAnsi="Times New Roman" w:cs="Times New Roman"/>
          <w:sz w:val="28"/>
          <w:szCs w:val="28"/>
        </w:rPr>
        <w:t>ы</w:t>
      </w:r>
      <w:r w:rsidRPr="00E80D11">
        <w:rPr>
          <w:rFonts w:ascii="Times New Roman" w:hAnsi="Times New Roman" w:cs="Times New Roman"/>
          <w:sz w:val="28"/>
          <w:szCs w:val="28"/>
        </w:rPr>
        <w:t xml:space="preserve"> оптимизации </w:t>
      </w:r>
      <w:r w:rsidR="00304AF1">
        <w:rPr>
          <w:rFonts w:ascii="Times New Roman" w:hAnsi="Times New Roman" w:cs="Times New Roman"/>
          <w:sz w:val="28"/>
          <w:szCs w:val="28"/>
        </w:rPr>
        <w:t>развертывания</w:t>
      </w:r>
      <w:r w:rsidR="00585D30" w:rsidRPr="00E80D11">
        <w:rPr>
          <w:rFonts w:ascii="Times New Roman" w:hAnsi="Times New Roman" w:cs="Times New Roman"/>
          <w:sz w:val="28"/>
          <w:szCs w:val="28"/>
        </w:rPr>
        <w:t xml:space="preserve"> </w:t>
      </w:r>
      <w:r w:rsidR="00304AF1" w:rsidRPr="00304AF1">
        <w:rPr>
          <w:rFonts w:ascii="Times New Roman" w:hAnsi="Times New Roman" w:cs="Times New Roman"/>
          <w:sz w:val="28"/>
          <w:szCs w:val="28"/>
        </w:rPr>
        <w:t>микросервисных приложений</w:t>
      </w:r>
      <w:r w:rsidR="00585D30" w:rsidRPr="00E80D11">
        <w:rPr>
          <w:rFonts w:ascii="Times New Roman" w:hAnsi="Times New Roman" w:cs="Times New Roman"/>
          <w:sz w:val="28"/>
          <w:szCs w:val="28"/>
        </w:rPr>
        <w:t xml:space="preserve"> на северах ЦОД для минимизации затрат на обслуживание серверов</w:t>
      </w:r>
      <w:r w:rsidR="00690DF4">
        <w:rPr>
          <w:rFonts w:ascii="Times New Roman" w:hAnsi="Times New Roman" w:cs="Times New Roman"/>
          <w:sz w:val="28"/>
          <w:szCs w:val="28"/>
        </w:rPr>
        <w:t>, что и определяет актуальность данной работы.</w:t>
      </w:r>
    </w:p>
    <w:p w14:paraId="5E5FACE7" w14:textId="03B6EB53" w:rsidR="00585D30" w:rsidRPr="00585D30" w:rsidRDefault="00585D30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явля</w:t>
      </w:r>
      <w:r w:rsidR="00D62921"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ется инфраструктура развертывания программного обеспечения на серверах центра обработки данных АО «Северсталь-Инфоком».</w:t>
      </w:r>
    </w:p>
    <w:p w14:paraId="1778F722" w14:textId="6816A5DE" w:rsidR="00585D30" w:rsidRPr="00585D30" w:rsidRDefault="00585D30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методы </w:t>
      </w:r>
      <w:r w:rsidR="00304AF1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автоматического развертывания микросервисных приложений на серверах</w:t>
      </w:r>
      <w:r w:rsidR="008301C9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AD8555" w14:textId="36447A80" w:rsidR="00585D30" w:rsidRDefault="00585D30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 заключается</w:t>
      </w:r>
      <w:r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повышении экономической эффективности </w:t>
      </w:r>
      <w:r w:rsidR="00E900A6"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обслуживания центра обработки данных</w:t>
      </w: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1C4A00" w14:textId="774B2E61" w:rsidR="008301C9" w:rsidRPr="0038150D" w:rsidRDefault="008301C9" w:rsidP="001946A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50D">
        <w:rPr>
          <w:rFonts w:ascii="Times New Roman" w:hAnsi="Times New Roman" w:cs="Times New Roman"/>
          <w:sz w:val="28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1A3F2D16" w14:textId="721B565E" w:rsidR="008301C9" w:rsidRPr="0038150D" w:rsidRDefault="008301C9" w:rsidP="008301C9">
      <w:pPr>
        <w:pStyle w:val="a9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8150D">
        <w:rPr>
          <w:rFonts w:ascii="Times New Roman" w:hAnsi="Times New Roman" w:cs="Times New Roman"/>
          <w:sz w:val="28"/>
          <w:szCs w:val="28"/>
        </w:rPr>
        <w:lastRenderedPageBreak/>
        <w:t>Проанализировать существующие решения</w:t>
      </w:r>
      <w:r w:rsidR="00304AF1" w:rsidRPr="0038150D">
        <w:rPr>
          <w:rFonts w:ascii="Times New Roman" w:hAnsi="Times New Roman" w:cs="Times New Roman"/>
          <w:sz w:val="28"/>
          <w:szCs w:val="28"/>
        </w:rPr>
        <w:t>,</w:t>
      </w:r>
      <w:r w:rsidRPr="0038150D">
        <w:rPr>
          <w:rFonts w:ascii="Times New Roman" w:hAnsi="Times New Roman" w:cs="Times New Roman"/>
          <w:sz w:val="28"/>
          <w:szCs w:val="28"/>
        </w:rPr>
        <w:t xml:space="preserve"> </w:t>
      </w:r>
      <w:r w:rsidRPr="00226933">
        <w:rPr>
          <w:rFonts w:ascii="Times New Roman" w:hAnsi="Times New Roman" w:cs="Times New Roman"/>
          <w:sz w:val="28"/>
          <w:szCs w:val="28"/>
        </w:rPr>
        <w:t xml:space="preserve">методы и алгоритмы </w:t>
      </w:r>
      <w:r w:rsidR="00304AF1" w:rsidRPr="00226933">
        <w:rPr>
          <w:rFonts w:ascii="Times New Roman" w:hAnsi="Times New Roman" w:cs="Times New Roman"/>
          <w:sz w:val="28"/>
          <w:szCs w:val="28"/>
        </w:rPr>
        <w:t>оптимизации развертывания</w:t>
      </w:r>
      <w:r w:rsidRPr="00226933">
        <w:rPr>
          <w:rFonts w:ascii="Times New Roman" w:hAnsi="Times New Roman" w:cs="Times New Roman"/>
          <w:sz w:val="28"/>
          <w:szCs w:val="28"/>
        </w:rPr>
        <w:t xml:space="preserve"> ПО на серверах, провести патентный</w:t>
      </w:r>
      <w:r w:rsidRPr="0038150D">
        <w:rPr>
          <w:rFonts w:ascii="Times New Roman" w:hAnsi="Times New Roman" w:cs="Times New Roman"/>
          <w:sz w:val="28"/>
          <w:szCs w:val="28"/>
        </w:rPr>
        <w:t xml:space="preserve"> обзор.</w:t>
      </w:r>
    </w:p>
    <w:p w14:paraId="4B3500CC" w14:textId="1DCD3E79" w:rsidR="008301C9" w:rsidRPr="0038150D" w:rsidRDefault="008301C9" w:rsidP="008301C9">
      <w:pPr>
        <w:pStyle w:val="a9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8150D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304AF1" w:rsidRPr="0038150D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Pr="0038150D">
        <w:rPr>
          <w:rFonts w:ascii="Times New Roman" w:hAnsi="Times New Roman" w:cs="Times New Roman"/>
          <w:sz w:val="28"/>
          <w:szCs w:val="28"/>
        </w:rPr>
        <w:t xml:space="preserve">алгоритм, разработать программное обеспечение для системы </w:t>
      </w:r>
      <w:r w:rsidR="00304AF1" w:rsidRPr="0038150D">
        <w:rPr>
          <w:rFonts w:ascii="Times New Roman" w:hAnsi="Times New Roman" w:cs="Times New Roman"/>
          <w:sz w:val="28"/>
          <w:szCs w:val="28"/>
        </w:rPr>
        <w:t>оптимизации автоматического развертывания микросервисных приложений</w:t>
      </w:r>
      <w:r w:rsidRPr="0038150D">
        <w:rPr>
          <w:rFonts w:ascii="Times New Roman" w:hAnsi="Times New Roman" w:cs="Times New Roman"/>
          <w:sz w:val="28"/>
          <w:szCs w:val="28"/>
        </w:rPr>
        <w:t>.</w:t>
      </w:r>
    </w:p>
    <w:p w14:paraId="55A6986F" w14:textId="2A191391" w:rsidR="00304AF1" w:rsidRPr="0038150D" w:rsidRDefault="00304AF1" w:rsidP="008301C9">
      <w:pPr>
        <w:pStyle w:val="a9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8150D">
        <w:rPr>
          <w:rFonts w:ascii="Times New Roman" w:hAnsi="Times New Roman" w:cs="Times New Roman"/>
          <w:sz w:val="28"/>
          <w:szCs w:val="28"/>
        </w:rPr>
        <w:t xml:space="preserve">Провести экспериментальные исследования системы. </w:t>
      </w:r>
    </w:p>
    <w:p w14:paraId="65E27834" w14:textId="2E54E5A1" w:rsidR="00304AF1" w:rsidRPr="0038150D" w:rsidRDefault="00304AF1" w:rsidP="008301C9">
      <w:pPr>
        <w:pStyle w:val="a9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8150D">
        <w:rPr>
          <w:rFonts w:ascii="Times New Roman" w:hAnsi="Times New Roman" w:cs="Times New Roman"/>
          <w:sz w:val="28"/>
          <w:szCs w:val="28"/>
        </w:rPr>
        <w:t>Выполнить технико-экономическое обоснование проекта.</w:t>
      </w:r>
    </w:p>
    <w:p w14:paraId="66D1A4D1" w14:textId="5A81CC4C" w:rsidR="00E80D11" w:rsidRPr="00E80D11" w:rsidRDefault="00E80D11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разработке функций этого алгоритма:</w:t>
      </w:r>
    </w:p>
    <w:p w14:paraId="13ACC191" w14:textId="490D10DD" w:rsidR="00E80D11" w:rsidRPr="00E80D11" w:rsidRDefault="00E80D11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первоначального заполнени</w:t>
      </w:r>
      <w:r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58A90C5" w14:textId="77777777" w:rsidR="00E80D11" w:rsidRPr="00E80D11" w:rsidRDefault="00E80D11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скрещивания;</w:t>
      </w:r>
    </w:p>
    <w:p w14:paraId="0FE0BF25" w14:textId="77777777" w:rsidR="00E80D11" w:rsidRPr="00E80D11" w:rsidRDefault="00E80D11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мутации;</w:t>
      </w:r>
    </w:p>
    <w:p w14:paraId="3C119F4C" w14:textId="154CBC37" w:rsidR="00E80D11" w:rsidRPr="00E80D11" w:rsidRDefault="00E80D11" w:rsidP="001946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функции приспособленности.</w:t>
      </w:r>
    </w:p>
    <w:p w14:paraId="1006A65F" w14:textId="607ED05D" w:rsidR="00585D30" w:rsidRDefault="00585D30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C628A" w14:textId="23C42B72" w:rsidR="00F04702" w:rsidRPr="00025232" w:rsidRDefault="000D3580" w:rsidP="000D358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3580">
        <w:rPr>
          <w:rFonts w:ascii="Times New Roman" w:hAnsi="Times New Roman" w:cs="Times New Roman"/>
          <w:sz w:val="28"/>
          <w:szCs w:val="28"/>
        </w:rPr>
        <w:t xml:space="preserve">ГЛАВА 1. </w:t>
      </w:r>
      <w:r>
        <w:rPr>
          <w:rFonts w:ascii="Times New Roman" w:hAnsi="Times New Roman" w:cs="Times New Roman"/>
          <w:sz w:val="28"/>
          <w:szCs w:val="28"/>
        </w:rPr>
        <w:t>ОБЗОР СОСТОЯНИЯ РАССМАТРИВАЕМОГО ВОПРОСА.</w:t>
      </w:r>
    </w:p>
    <w:p w14:paraId="47BC4934" w14:textId="778F5235" w:rsidR="00406A03" w:rsidRPr="00CF0EF1" w:rsidRDefault="00CF0EF1" w:rsidP="00CF0EF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232">
        <w:rPr>
          <w:rFonts w:ascii="Times New Roman" w:hAnsi="Times New Roman" w:cs="Times New Roman"/>
          <w:sz w:val="28"/>
          <w:szCs w:val="28"/>
        </w:rPr>
        <w:t>1</w:t>
      </w:r>
      <w:r w:rsidRPr="00CF0EF1">
        <w:rPr>
          <w:rFonts w:ascii="Times New Roman" w:hAnsi="Times New Roman" w:cs="Times New Roman"/>
          <w:sz w:val="28"/>
          <w:szCs w:val="28"/>
        </w:rPr>
        <w:t xml:space="preserve">.1 </w:t>
      </w:r>
      <w:r w:rsidR="00687C5F" w:rsidRPr="00CF0EF1">
        <w:rPr>
          <w:rFonts w:ascii="Times New Roman" w:hAnsi="Times New Roman" w:cs="Times New Roman"/>
          <w:sz w:val="28"/>
          <w:szCs w:val="28"/>
        </w:rPr>
        <w:t>О</w:t>
      </w:r>
      <w:r w:rsidR="004C0DB4" w:rsidRPr="00CF0EF1">
        <w:rPr>
          <w:rFonts w:ascii="Times New Roman" w:hAnsi="Times New Roman" w:cs="Times New Roman"/>
          <w:sz w:val="28"/>
          <w:szCs w:val="28"/>
        </w:rPr>
        <w:t xml:space="preserve">писание </w:t>
      </w:r>
      <w:r w:rsidR="00F04702" w:rsidRPr="00CF0EF1">
        <w:rPr>
          <w:rFonts w:ascii="Times New Roman" w:hAnsi="Times New Roman" w:cs="Times New Roman"/>
          <w:sz w:val="28"/>
          <w:szCs w:val="28"/>
        </w:rPr>
        <w:t>объекта исследования</w:t>
      </w:r>
    </w:p>
    <w:p w14:paraId="6A1152B0" w14:textId="519ACCCD" w:rsidR="00CF3B08" w:rsidRPr="00CF3B08" w:rsidRDefault="00CF3B08" w:rsidP="00CF3B08">
      <w:pPr>
        <w:pStyle w:val="a3"/>
        <w:spacing w:line="360" w:lineRule="auto"/>
        <w:ind w:firstLine="708"/>
        <w:jc w:val="both"/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Коренным образом изменяется характер средств производства, по существу, создается новая материально-техническая база общества.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>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</w:t>
      </w: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 (рисунок 1)</w:t>
      </w: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. Это модель, объединяющая все сферы деятельности современного предприятия в </w:t>
      </w: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lastRenderedPageBreak/>
        <w:t>единую информационную среду.</w:t>
      </w: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основе пирамиды технологические объекты – станки, конвейеры и т.п. </w:t>
      </w:r>
    </w:p>
    <w:p w14:paraId="359E1B61" w14:textId="77777777" w:rsidR="00CF3B08" w:rsidRDefault="00CF3B08" w:rsidP="00CF3B0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2C3181" wp14:editId="0E74018D">
            <wp:extent cx="3253501" cy="562853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1" cy="56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3B" w14:textId="77777777" w:rsidR="00CF3B08" w:rsidRDefault="00CF3B08" w:rsidP="00CF3B0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Пирамида комплексной автоматизации предприятия.</w:t>
      </w:r>
    </w:p>
    <w:p w14:paraId="7EFE98E8" w14:textId="2237A156" w:rsidR="00CF3B08" w:rsidRDefault="00CF3B08" w:rsidP="00CF3B0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AFAFA"/>
        </w:rPr>
        <w:t>В структуре пирамиды компьютерной автоматизации различают 5 уровней, связанных между собой как по горизонтали, так и по вертикали информационными каналами.</w:t>
      </w:r>
    </w:p>
    <w:p w14:paraId="7CCCBAAD" w14:textId="044BC5BF" w:rsidR="00CF3B08" w:rsidRDefault="00CF3B08" w:rsidP="00CF3B0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22765B" w14:textId="65E10BBD" w:rsidR="00CF3B08" w:rsidRDefault="00CF3B08" w:rsidP="00CF3B0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ров</w:t>
      </w:r>
      <w:r>
        <w:rPr>
          <w:rFonts w:ascii="Times New Roman" w:hAnsi="Times New Roman" w:cs="Times New Roman"/>
          <w:sz w:val="28"/>
          <w:szCs w:val="28"/>
        </w:rPr>
        <w:t>ень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программируемые контроллеры, осуществляющие локальное управление технологических объектом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237679" w14:textId="4A90C708" w:rsidR="00CF3B08" w:rsidRDefault="00CF3B08" w:rsidP="00CF3B0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ров</w:t>
      </w:r>
      <w:r>
        <w:rPr>
          <w:rFonts w:ascii="Times New Roman" w:hAnsi="Times New Roman" w:cs="Times New Roman"/>
          <w:sz w:val="28"/>
          <w:szCs w:val="28"/>
        </w:rPr>
        <w:t>ень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включает системы</w:t>
      </w:r>
      <w:r>
        <w:rPr>
          <w:rFonts w:ascii="Times New Roman" w:hAnsi="Times New Roman" w:cs="Times New Roman"/>
          <w:sz w:val="28"/>
          <w:szCs w:val="28"/>
        </w:rPr>
        <w:t xml:space="preserve"> диспетчеризаци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  <w:r>
        <w:rPr>
          <w:rFonts w:ascii="Times New Roman" w:hAnsi="Times New Roman" w:cs="Times New Roman"/>
          <w:sz w:val="28"/>
          <w:szCs w:val="28"/>
        </w:rPr>
        <w:t>сбора данных и оперативно</w:t>
      </w:r>
      <w:r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технологическим процессом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4CBA3" w14:textId="6D9A4C66" w:rsidR="00CF3B08" w:rsidRPr="00CC6B6D" w:rsidRDefault="00CF3B08" w:rsidP="00CF3B0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CC6B6D">
        <w:rPr>
          <w:rFonts w:ascii="Times New Roman" w:hAnsi="Times New Roman" w:cs="Times New Roman"/>
          <w:sz w:val="28"/>
          <w:szCs w:val="28"/>
        </w:rPr>
        <w:t xml:space="preserve">ровень 4 занимает система управления производством, 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позволяющая управлять производственными и людскими ресурсами в ходе технологического процесса, управлять качеством продукции, следить за обслуживанием оборудования.</w:t>
      </w:r>
    </w:p>
    <w:p w14:paraId="3684F13A" w14:textId="3652098C" w:rsidR="00CF3B08" w:rsidRDefault="00CF3B08" w:rsidP="00CF3B0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ень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представляет из себя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с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t-EE"/>
        </w:rPr>
        <w:t>истемы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t-EE"/>
        </w:rPr>
        <w:t> </w:t>
      </w:r>
      <w:r w:rsidRPr="00CC6B6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2526FCB6" w14:textId="58B37B99" w:rsidR="00CF3B08" w:rsidRDefault="00CF3B08" w:rsidP="00CF3B0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ень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содержит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системы бизнес-аналитики. На этом уровне информация собирается в виде, удобном для восприятия и обработки.</w:t>
      </w:r>
    </w:p>
    <w:p w14:paraId="63B9A643" w14:textId="582D3399" w:rsidR="00CF3B08" w:rsidRPr="00CF3B08" w:rsidRDefault="00CF3B08" w:rsidP="00CF3B0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Первые три уровня образуют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АСУ ТП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а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втоматизированн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ую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правления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т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ехнологическим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роцессом, а четвертый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пятый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и шестой 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образуют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АСУП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а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втоматизированн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ую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правления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редприятием.</w:t>
      </w:r>
    </w:p>
    <w:p w14:paraId="256680C6" w14:textId="5B4C4042" w:rsidR="00223122" w:rsidRDefault="005F623A" w:rsidP="005F623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805AA">
        <w:rPr>
          <w:rFonts w:ascii="Times New Roman" w:hAnsi="Times New Roman" w:cs="Times New Roman"/>
          <w:sz w:val="28"/>
          <w:szCs w:val="28"/>
        </w:rPr>
        <w:t>абота данных информационны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4805AA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4805AA" w:rsidRPr="004805AA">
        <w:rPr>
          <w:rFonts w:ascii="Times New Roman" w:hAnsi="Times New Roman" w:cs="Times New Roman"/>
          <w:sz w:val="28"/>
          <w:szCs w:val="28"/>
        </w:rPr>
        <w:t>невозможна без использования центров обработки данных, которые поддерживают жизненно важные процессы.</w:t>
      </w:r>
      <w:r w:rsidR="004805AA">
        <w:rPr>
          <w:rFonts w:ascii="Times New Roman" w:hAnsi="Times New Roman" w:cs="Times New Roman"/>
          <w:sz w:val="28"/>
          <w:szCs w:val="28"/>
        </w:rPr>
        <w:t xml:space="preserve"> </w:t>
      </w:r>
      <w:r w:rsidR="004805AA" w:rsidRPr="004805AA">
        <w:rPr>
          <w:rFonts w:ascii="Times New Roman" w:hAnsi="Times New Roman" w:cs="Times New Roman"/>
          <w:sz w:val="28"/>
          <w:szCs w:val="28"/>
        </w:rPr>
        <w:t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 w:rsidR="00AD15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8A88A1" w14:textId="77777777" w:rsidR="00CC6B6D" w:rsidRPr="00CC6B6D" w:rsidRDefault="00CC6B6D" w:rsidP="00CC6B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67FED" w14:textId="02079D9F" w:rsidR="00D158DE" w:rsidRDefault="001B214B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увеличивающихся темпах цифровизации возникает задача оптимального использования ресурсов серверов</w:t>
      </w:r>
      <w:r w:rsidR="00FB10A9">
        <w:rPr>
          <w:rFonts w:ascii="Times New Roman" w:hAnsi="Times New Roman" w:cs="Times New Roman"/>
          <w:sz w:val="28"/>
          <w:szCs w:val="28"/>
        </w:rPr>
        <w:t xml:space="preserve">, т.е. уменьшения количества задействованных виртуальных машин, </w:t>
      </w:r>
      <w:r w:rsidR="005609DA">
        <w:rPr>
          <w:rFonts w:ascii="Times New Roman" w:hAnsi="Times New Roman" w:cs="Times New Roman"/>
          <w:sz w:val="28"/>
          <w:szCs w:val="28"/>
        </w:rPr>
        <w:t>а, соответственно, и</w:t>
      </w:r>
      <w:r w:rsidR="00FB10A9">
        <w:rPr>
          <w:rFonts w:ascii="Times New Roman" w:hAnsi="Times New Roman" w:cs="Times New Roman"/>
          <w:sz w:val="28"/>
          <w:szCs w:val="28"/>
        </w:rPr>
        <w:t xml:space="preserve"> уменьшения </w:t>
      </w:r>
      <w:r w:rsidR="00FB10A9">
        <w:rPr>
          <w:rFonts w:ascii="Times New Roman" w:hAnsi="Times New Roman" w:cs="Times New Roman"/>
          <w:sz w:val="28"/>
          <w:szCs w:val="28"/>
        </w:rPr>
        <w:lastRenderedPageBreak/>
        <w:t>потребления электроэнергии, арендной платы при учитыва</w:t>
      </w:r>
      <w:r w:rsidR="005609DA">
        <w:rPr>
          <w:rFonts w:ascii="Times New Roman" w:hAnsi="Times New Roman" w:cs="Times New Roman"/>
          <w:sz w:val="28"/>
          <w:szCs w:val="28"/>
        </w:rPr>
        <w:t>нии</w:t>
      </w:r>
      <w:r w:rsidR="00FB10A9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AD6241">
        <w:rPr>
          <w:rFonts w:ascii="Times New Roman" w:hAnsi="Times New Roman" w:cs="Times New Roman"/>
          <w:sz w:val="28"/>
          <w:szCs w:val="28"/>
        </w:rPr>
        <w:t>й</w:t>
      </w:r>
      <w:r w:rsidR="00FB10A9">
        <w:rPr>
          <w:rFonts w:ascii="Times New Roman" w:hAnsi="Times New Roman" w:cs="Times New Roman"/>
          <w:sz w:val="28"/>
          <w:szCs w:val="28"/>
        </w:rPr>
        <w:t>, таких как необходимое количество оперативной памяти, мест</w:t>
      </w:r>
      <w:r w:rsidR="005609DA">
        <w:rPr>
          <w:rFonts w:ascii="Times New Roman" w:hAnsi="Times New Roman" w:cs="Times New Roman"/>
          <w:sz w:val="28"/>
          <w:szCs w:val="28"/>
        </w:rPr>
        <w:t>о</w:t>
      </w:r>
      <w:r w:rsidR="00FB10A9">
        <w:rPr>
          <w:rFonts w:ascii="Times New Roman" w:hAnsi="Times New Roman" w:cs="Times New Roman"/>
          <w:sz w:val="28"/>
          <w:szCs w:val="28"/>
        </w:rPr>
        <w:t xml:space="preserve"> на жестком диске, тип процессора и </w:t>
      </w:r>
      <w:r w:rsidR="005609DA">
        <w:rPr>
          <w:rFonts w:ascii="Times New Roman" w:hAnsi="Times New Roman" w:cs="Times New Roman"/>
          <w:sz w:val="28"/>
          <w:szCs w:val="28"/>
        </w:rPr>
        <w:t>других</w:t>
      </w:r>
      <w:r w:rsidR="00FB10A9">
        <w:rPr>
          <w:rFonts w:ascii="Times New Roman" w:hAnsi="Times New Roman" w:cs="Times New Roman"/>
          <w:sz w:val="28"/>
          <w:szCs w:val="28"/>
        </w:rPr>
        <w:t>.</w:t>
      </w:r>
    </w:p>
    <w:p w14:paraId="41605DA1" w14:textId="7E93B598" w:rsidR="004F7051" w:rsidRDefault="005609DA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7051">
        <w:rPr>
          <w:rFonts w:ascii="Times New Roman" w:hAnsi="Times New Roman" w:cs="Times New Roman"/>
          <w:sz w:val="28"/>
          <w:szCs w:val="28"/>
        </w:rPr>
        <w:t>огда количество программных компонентов увеличивается, а процесс развертывания программного обеспечения рассматривается, как</w:t>
      </w:r>
      <w:r w:rsidR="004F7051" w:rsidRPr="004F7051">
        <w:rPr>
          <w:rFonts w:ascii="Times New Roman" w:hAnsi="Times New Roman" w:cs="Times New Roman"/>
          <w:sz w:val="28"/>
          <w:szCs w:val="28"/>
        </w:rPr>
        <w:t xml:space="preserve"> </w:t>
      </w:r>
      <w:r w:rsidR="004F7051">
        <w:rPr>
          <w:rFonts w:ascii="Times New Roman" w:hAnsi="Times New Roman" w:cs="Times New Roman"/>
          <w:sz w:val="28"/>
          <w:szCs w:val="28"/>
        </w:rPr>
        <w:t>повторяющийся цикл разработки, тестирования и размещения программных продуктов на сервера</w:t>
      </w:r>
      <w:r w:rsidR="008E71EC">
        <w:rPr>
          <w:rFonts w:ascii="Times New Roman" w:hAnsi="Times New Roman" w:cs="Times New Roman"/>
          <w:sz w:val="28"/>
          <w:szCs w:val="28"/>
        </w:rPr>
        <w:t>х</w:t>
      </w:r>
      <w:r w:rsidR="004F7051">
        <w:rPr>
          <w:rFonts w:ascii="Times New Roman" w:hAnsi="Times New Roman" w:cs="Times New Roman"/>
          <w:sz w:val="28"/>
          <w:szCs w:val="28"/>
        </w:rPr>
        <w:t>, вручную решать задачу оптимального размещения программных компонентов на серверах становится не только очень сложно, но и крайне неэффективно.</w:t>
      </w:r>
      <w:r w:rsidR="005F623A">
        <w:rPr>
          <w:rFonts w:ascii="Times New Roman" w:hAnsi="Times New Roman" w:cs="Times New Roman"/>
          <w:sz w:val="28"/>
          <w:szCs w:val="28"/>
        </w:rPr>
        <w:t xml:space="preserve"> Появляется необходимость управлять ресурсами северов.</w:t>
      </w:r>
    </w:p>
    <w:p w14:paraId="1FB608E9" w14:textId="77777777" w:rsidR="00404D9D" w:rsidRPr="00404D9D" w:rsidRDefault="005F623A" w:rsidP="00404D9D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404D9D">
        <w:rPr>
          <w:color w:val="000000" w:themeColor="text1"/>
          <w:sz w:val="28"/>
          <w:szCs w:val="28"/>
        </w:rPr>
        <w:t>На сегодня широкое распространение получили технологии контейнеризации</w:t>
      </w:r>
      <w:r w:rsidR="00404D9D" w:rsidRPr="00404D9D">
        <w:rPr>
          <w:color w:val="000000" w:themeColor="text1"/>
          <w:sz w:val="28"/>
          <w:szCs w:val="28"/>
        </w:rPr>
        <w:t xml:space="preserve">. </w:t>
      </w:r>
      <w:r w:rsidR="00404D9D" w:rsidRPr="00404D9D">
        <w:rPr>
          <w:color w:val="000000" w:themeColor="text1"/>
          <w:sz w:val="28"/>
          <w:szCs w:val="28"/>
        </w:rPr>
        <w:t>Контейнеризация – 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работает. </w:t>
      </w:r>
    </w:p>
    <w:p w14:paraId="258092B6" w14:textId="4EBD2269" w:rsidR="00404D9D" w:rsidRPr="00404D9D" w:rsidRDefault="00404D9D" w:rsidP="00404D9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</w:t>
      </w: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перационной системы</w:t>
      </w: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которой запущен контейнер</w:t>
      </w: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гарантирует изолированность процессов внутри контейнера.</w:t>
      </w: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результате контейнеризованное приложение может быть запущено на различных типах инфраструктуры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Благодаря такой высокой эффективности, контейнеризация обычно используется для упаковки множества отдельных микросервисов, из которых состоят современные приложения.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сегодняшний день самая распространенная </w:t>
      </w:r>
      <w:r>
        <w:rPr>
          <w:rFonts w:ascii="Arial" w:hAnsi="Arial" w:cs="Arial"/>
          <w:color w:val="646464"/>
          <w:sz w:val="29"/>
          <w:szCs w:val="29"/>
        </w:rPr>
        <w:t>система, позволяющая упаковать приложение со всем его окружением и зависимостями в контейнер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связке 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используются такие системы кластеризации,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Swarm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Kubernetes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3AA923E" w14:textId="50890F35" w:rsidR="005F623A" w:rsidRDefault="005F623A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D5365" w14:textId="22934C75" w:rsidR="001B214B" w:rsidRDefault="00910B86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пример. На СХКР (склад холоднокатанных рулонов) развернута система слежения за продукцией на складе </w:t>
      </w:r>
      <w:r w:rsidRPr="00910B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91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система). Программные компоненты данной системы представляют собой микросервисы. </w:t>
      </w:r>
      <w:r w:rsidRPr="00910B86">
        <w:rPr>
          <w:rFonts w:ascii="Times New Roman" w:hAnsi="Times New Roman" w:cs="Times New Roman"/>
          <w:sz w:val="28"/>
          <w:szCs w:val="28"/>
        </w:rPr>
        <w:t xml:space="preserve">Если коротко, то архитектурный стиль микросервисов — это подход, при котором единое приложение строится как набор небольших сервисов, каждый из которых работает в собственном процессе и коммуницирует с остальными используя </w:t>
      </w:r>
      <w:r w:rsidR="006F2779">
        <w:rPr>
          <w:rFonts w:ascii="Times New Roman" w:hAnsi="Times New Roman" w:cs="Times New Roman"/>
          <w:sz w:val="28"/>
          <w:szCs w:val="28"/>
        </w:rPr>
        <w:t>сетевые протоколы передачи данных</w:t>
      </w:r>
      <w:r w:rsidRPr="00910B86">
        <w:rPr>
          <w:rFonts w:ascii="Times New Roman" w:hAnsi="Times New Roman" w:cs="Times New Roman"/>
          <w:sz w:val="28"/>
          <w:szCs w:val="28"/>
        </w:rPr>
        <w:t>.</w:t>
      </w:r>
      <w:r w:rsidR="009B60DD">
        <w:rPr>
          <w:rFonts w:ascii="Times New Roman" w:hAnsi="Times New Roman" w:cs="Times New Roman"/>
          <w:sz w:val="28"/>
          <w:szCs w:val="28"/>
        </w:rPr>
        <w:t xml:space="preserve">  </w:t>
      </w:r>
      <w:r w:rsidR="006B500D">
        <w:rPr>
          <w:rFonts w:ascii="Times New Roman" w:hAnsi="Times New Roman" w:cs="Times New Roman"/>
          <w:sz w:val="28"/>
          <w:szCs w:val="28"/>
        </w:rPr>
        <w:t xml:space="preserve">При развертывании микросервисов данной </w:t>
      </w:r>
      <w:r w:rsidR="006B500D"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="006B500D" w:rsidRPr="006B500D">
        <w:rPr>
          <w:rFonts w:ascii="Times New Roman" w:hAnsi="Times New Roman" w:cs="Times New Roman"/>
          <w:sz w:val="28"/>
          <w:szCs w:val="28"/>
        </w:rPr>
        <w:t xml:space="preserve"> </w:t>
      </w:r>
      <w:r w:rsidR="006B500D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1B214B">
        <w:rPr>
          <w:rFonts w:ascii="Times New Roman" w:hAnsi="Times New Roman" w:cs="Times New Roman"/>
          <w:sz w:val="28"/>
          <w:szCs w:val="28"/>
        </w:rPr>
        <w:t xml:space="preserve">существует необходимость в </w:t>
      </w:r>
      <w:r w:rsidR="00AD1D0B">
        <w:rPr>
          <w:rFonts w:ascii="Times New Roman" w:hAnsi="Times New Roman" w:cs="Times New Roman"/>
          <w:sz w:val="28"/>
          <w:szCs w:val="28"/>
        </w:rPr>
        <w:t>размещении</w:t>
      </w:r>
      <w:r w:rsidR="001B214B">
        <w:rPr>
          <w:rFonts w:ascii="Times New Roman" w:hAnsi="Times New Roman" w:cs="Times New Roman"/>
          <w:sz w:val="28"/>
          <w:szCs w:val="28"/>
        </w:rPr>
        <w:t xml:space="preserve"> нескольких </w:t>
      </w:r>
      <w:r w:rsidR="009B60DD">
        <w:rPr>
          <w:rFonts w:ascii="Times New Roman" w:hAnsi="Times New Roman" w:cs="Times New Roman"/>
          <w:sz w:val="28"/>
          <w:szCs w:val="28"/>
        </w:rPr>
        <w:t xml:space="preserve">программных компонентов на различных </w:t>
      </w:r>
      <w:r w:rsidR="00E62698">
        <w:rPr>
          <w:rFonts w:ascii="Times New Roman" w:hAnsi="Times New Roman" w:cs="Times New Roman"/>
          <w:sz w:val="28"/>
          <w:szCs w:val="28"/>
        </w:rPr>
        <w:t>серверах</w:t>
      </w:r>
      <w:r w:rsidR="009B60DD">
        <w:rPr>
          <w:rFonts w:ascii="Times New Roman" w:hAnsi="Times New Roman" w:cs="Times New Roman"/>
          <w:sz w:val="28"/>
          <w:szCs w:val="28"/>
        </w:rPr>
        <w:t xml:space="preserve"> с учетом дополнительных параметров, таких как оп</w:t>
      </w:r>
      <w:r w:rsidR="00AD1D0B">
        <w:rPr>
          <w:rFonts w:ascii="Times New Roman" w:hAnsi="Times New Roman" w:cs="Times New Roman"/>
          <w:sz w:val="28"/>
          <w:szCs w:val="28"/>
        </w:rPr>
        <w:t>е</w:t>
      </w:r>
      <w:r w:rsidR="009B60DD">
        <w:rPr>
          <w:rFonts w:ascii="Times New Roman" w:hAnsi="Times New Roman" w:cs="Times New Roman"/>
          <w:sz w:val="28"/>
          <w:szCs w:val="28"/>
        </w:rPr>
        <w:t xml:space="preserve">рационная система, уровень </w:t>
      </w:r>
      <w:r w:rsidR="008E71EC">
        <w:rPr>
          <w:rFonts w:ascii="Times New Roman" w:hAnsi="Times New Roman" w:cs="Times New Roman"/>
          <w:sz w:val="28"/>
          <w:szCs w:val="28"/>
        </w:rPr>
        <w:t xml:space="preserve">автоматизации, т.е. уровень АСУТП или уровень АСУП </w:t>
      </w:r>
      <w:r w:rsidR="009B60DD">
        <w:rPr>
          <w:rFonts w:ascii="Times New Roman" w:hAnsi="Times New Roman" w:cs="Times New Roman"/>
          <w:sz w:val="28"/>
          <w:szCs w:val="28"/>
        </w:rPr>
        <w:t xml:space="preserve">и </w:t>
      </w:r>
      <w:r w:rsidR="00AD1D0B">
        <w:rPr>
          <w:rFonts w:ascii="Times New Roman" w:hAnsi="Times New Roman" w:cs="Times New Roman"/>
          <w:sz w:val="28"/>
          <w:szCs w:val="28"/>
        </w:rPr>
        <w:t>необходимое количество оперативной памяти, свободное место на жесткой диске</w:t>
      </w:r>
      <w:r w:rsidR="0051122B">
        <w:rPr>
          <w:rFonts w:ascii="Times New Roman" w:hAnsi="Times New Roman" w:cs="Times New Roman"/>
          <w:sz w:val="28"/>
          <w:szCs w:val="28"/>
        </w:rPr>
        <w:t>.</w:t>
      </w:r>
      <w:r w:rsidR="009B60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D39ED" w14:textId="0515F78A" w:rsidR="009B60DD" w:rsidRPr="00912A5F" w:rsidRDefault="00912A5F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A5F">
        <w:rPr>
          <w:rFonts w:ascii="Times New Roman" w:hAnsi="Times New Roman" w:cs="Times New Roman"/>
          <w:sz w:val="28"/>
          <w:szCs w:val="28"/>
        </w:rPr>
        <w:t>Количество</w:t>
      </w:r>
      <w:r w:rsidR="009B60DD" w:rsidRPr="00912A5F">
        <w:rPr>
          <w:rFonts w:ascii="Times New Roman" w:hAnsi="Times New Roman" w:cs="Times New Roman"/>
          <w:sz w:val="28"/>
          <w:szCs w:val="28"/>
        </w:rPr>
        <w:t xml:space="preserve"> </w:t>
      </w:r>
      <w:r w:rsidR="0051122B" w:rsidRPr="00912A5F">
        <w:rPr>
          <w:rFonts w:ascii="Times New Roman" w:hAnsi="Times New Roman" w:cs="Times New Roman"/>
          <w:sz w:val="28"/>
          <w:szCs w:val="28"/>
        </w:rPr>
        <w:t>сервисов</w:t>
      </w:r>
      <w:r w:rsidR="00211CCD">
        <w:rPr>
          <w:rFonts w:ascii="Times New Roman" w:hAnsi="Times New Roman" w:cs="Times New Roman"/>
          <w:sz w:val="28"/>
          <w:szCs w:val="28"/>
        </w:rPr>
        <w:t xml:space="preserve"> в рассматриваемой системе</w:t>
      </w:r>
      <w:r w:rsidR="007D5357" w:rsidRPr="00912A5F">
        <w:rPr>
          <w:rFonts w:ascii="Times New Roman" w:hAnsi="Times New Roman" w:cs="Times New Roman"/>
          <w:sz w:val="28"/>
          <w:szCs w:val="28"/>
        </w:rPr>
        <w:t xml:space="preserve"> - 20</w:t>
      </w:r>
      <w:r w:rsidR="0051122B" w:rsidRPr="00912A5F">
        <w:rPr>
          <w:rFonts w:ascii="Times New Roman" w:hAnsi="Times New Roman" w:cs="Times New Roman"/>
          <w:sz w:val="28"/>
          <w:szCs w:val="28"/>
        </w:rPr>
        <w:t xml:space="preserve">, </w:t>
      </w:r>
      <w:r w:rsidR="009B60DD" w:rsidRPr="00912A5F">
        <w:rPr>
          <w:rFonts w:ascii="Times New Roman" w:hAnsi="Times New Roman" w:cs="Times New Roman"/>
          <w:sz w:val="28"/>
          <w:szCs w:val="28"/>
        </w:rPr>
        <w:t xml:space="preserve">серверов </w:t>
      </w:r>
      <w:r w:rsidR="007D5357" w:rsidRPr="00912A5F">
        <w:rPr>
          <w:rFonts w:ascii="Times New Roman" w:hAnsi="Times New Roman" w:cs="Times New Roman"/>
          <w:sz w:val="28"/>
          <w:szCs w:val="28"/>
        </w:rPr>
        <w:t>- 2</w:t>
      </w:r>
      <w:r w:rsidR="009B60DD" w:rsidRPr="00912A5F">
        <w:rPr>
          <w:rFonts w:ascii="Times New Roman" w:hAnsi="Times New Roman" w:cs="Times New Roman"/>
          <w:sz w:val="28"/>
          <w:szCs w:val="28"/>
        </w:rPr>
        <w:t>.</w:t>
      </w:r>
      <w:r w:rsidR="00D801FE" w:rsidRPr="00912A5F">
        <w:rPr>
          <w:rFonts w:ascii="Times New Roman" w:hAnsi="Times New Roman" w:cs="Times New Roman"/>
          <w:sz w:val="28"/>
          <w:szCs w:val="28"/>
        </w:rPr>
        <w:t xml:space="preserve"> </w:t>
      </w:r>
      <w:r w:rsidR="00211CCD">
        <w:rPr>
          <w:rFonts w:ascii="Times New Roman" w:hAnsi="Times New Roman" w:cs="Times New Roman"/>
          <w:sz w:val="28"/>
          <w:szCs w:val="28"/>
        </w:rPr>
        <w:t>Возникает задача</w:t>
      </w:r>
      <w:r w:rsidR="00D801FE">
        <w:rPr>
          <w:rFonts w:ascii="Times New Roman" w:hAnsi="Times New Roman" w:cs="Times New Roman"/>
          <w:sz w:val="28"/>
          <w:szCs w:val="28"/>
        </w:rPr>
        <w:t xml:space="preserve"> разме</w:t>
      </w:r>
      <w:r w:rsidR="00211CCD">
        <w:rPr>
          <w:rFonts w:ascii="Times New Roman" w:hAnsi="Times New Roman" w:cs="Times New Roman"/>
          <w:sz w:val="28"/>
          <w:szCs w:val="28"/>
        </w:rPr>
        <w:t>щения данных сервисов</w:t>
      </w:r>
      <w:r w:rsidR="00D801FE">
        <w:rPr>
          <w:rFonts w:ascii="Times New Roman" w:hAnsi="Times New Roman" w:cs="Times New Roman"/>
          <w:sz w:val="28"/>
          <w:szCs w:val="28"/>
        </w:rPr>
        <w:t xml:space="preserve"> на серверах </w:t>
      </w:r>
      <w:r w:rsidR="00211CCD">
        <w:rPr>
          <w:rFonts w:ascii="Times New Roman" w:hAnsi="Times New Roman" w:cs="Times New Roman"/>
          <w:sz w:val="28"/>
          <w:szCs w:val="28"/>
        </w:rPr>
        <w:t xml:space="preserve">так, чтобы </w:t>
      </w:r>
      <w:r w:rsidR="00D801FE">
        <w:rPr>
          <w:rFonts w:ascii="Times New Roman" w:hAnsi="Times New Roman" w:cs="Times New Roman"/>
          <w:sz w:val="28"/>
          <w:szCs w:val="28"/>
        </w:rPr>
        <w:t xml:space="preserve">занять наименьшее количество </w:t>
      </w:r>
      <w:r w:rsidR="00390A74">
        <w:rPr>
          <w:rFonts w:ascii="Times New Roman" w:hAnsi="Times New Roman" w:cs="Times New Roman"/>
          <w:sz w:val="28"/>
          <w:szCs w:val="28"/>
        </w:rPr>
        <w:t>дискового пространства, оперативной памяти и других ресурсов</w:t>
      </w:r>
      <w:r w:rsidR="00D801FE">
        <w:rPr>
          <w:rFonts w:ascii="Times New Roman" w:hAnsi="Times New Roman" w:cs="Times New Roman"/>
          <w:sz w:val="28"/>
          <w:szCs w:val="28"/>
        </w:rPr>
        <w:t xml:space="preserve"> машин.</w:t>
      </w:r>
      <w:r w:rsidR="005609DA">
        <w:rPr>
          <w:rFonts w:ascii="Times New Roman" w:hAnsi="Times New Roman" w:cs="Times New Roman"/>
          <w:sz w:val="28"/>
          <w:szCs w:val="28"/>
        </w:rPr>
        <w:t xml:space="preserve"> </w:t>
      </w:r>
      <w:r w:rsidR="005609DA" w:rsidRPr="00F54DBD">
        <w:rPr>
          <w:rFonts w:ascii="Times New Roman" w:hAnsi="Times New Roman" w:cs="Times New Roman"/>
          <w:sz w:val="28"/>
          <w:szCs w:val="28"/>
        </w:rPr>
        <w:t>На данный момент данная задача решается</w:t>
      </w:r>
      <w:r w:rsidR="000963FC" w:rsidRPr="00F54DBD">
        <w:rPr>
          <w:rFonts w:ascii="Times New Roman" w:hAnsi="Times New Roman" w:cs="Times New Roman"/>
          <w:sz w:val="28"/>
          <w:szCs w:val="28"/>
        </w:rPr>
        <w:t xml:space="preserve"> </w:t>
      </w:r>
      <w:r w:rsidR="00211CCD">
        <w:rPr>
          <w:rFonts w:ascii="Times New Roman" w:hAnsi="Times New Roman" w:cs="Times New Roman"/>
          <w:sz w:val="28"/>
          <w:szCs w:val="28"/>
        </w:rPr>
        <w:t>следующим</w:t>
      </w:r>
      <w:r w:rsidR="000963FC" w:rsidRPr="00F54DBD">
        <w:rPr>
          <w:rFonts w:ascii="Times New Roman" w:hAnsi="Times New Roman" w:cs="Times New Roman"/>
          <w:sz w:val="28"/>
          <w:szCs w:val="28"/>
        </w:rPr>
        <w:t xml:space="preserve"> образ</w:t>
      </w:r>
      <w:r w:rsidR="00F54DBD">
        <w:rPr>
          <w:rFonts w:ascii="Times New Roman" w:hAnsi="Times New Roman" w:cs="Times New Roman"/>
          <w:sz w:val="28"/>
          <w:szCs w:val="28"/>
        </w:rPr>
        <w:t xml:space="preserve">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54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каждый сервер вручную распределяются программные компоненты (службы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), обновление также производится вручную.</w:t>
      </w:r>
    </w:p>
    <w:p w14:paraId="27F14BB3" w14:textId="5997BE00" w:rsidR="00F54DBD" w:rsidRDefault="00025232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рассматривается система слежения для одного цеха</w:t>
      </w:r>
      <w:r w:rsidR="00F54DBD">
        <w:rPr>
          <w:rFonts w:ascii="Times New Roman" w:hAnsi="Times New Roman" w:cs="Times New Roman"/>
          <w:sz w:val="28"/>
          <w:szCs w:val="28"/>
        </w:rPr>
        <w:t xml:space="preserve">. </w:t>
      </w:r>
      <w:r w:rsidRPr="00025232">
        <w:rPr>
          <w:rFonts w:ascii="Times New Roman" w:hAnsi="Times New Roman" w:cs="Times New Roman"/>
          <w:sz w:val="28"/>
          <w:szCs w:val="28"/>
          <w:highlight w:val="yellow"/>
        </w:rPr>
        <w:t>Еще несколько деталей не уточнил у Саши, уточню и допишу.</w:t>
      </w:r>
    </w:p>
    <w:p w14:paraId="50156C38" w14:textId="4A73D3A0" w:rsidR="00D650AF" w:rsidRDefault="00D650AF" w:rsidP="00D65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оптимального размещения программных компонентов на серверах</w:t>
      </w:r>
      <w:r w:rsidRPr="00E7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сводится</w:t>
      </w:r>
      <w:r w:rsidRPr="00E71285">
        <w:rPr>
          <w:rFonts w:ascii="Times New Roman" w:hAnsi="Times New Roman" w:cs="Times New Roman"/>
          <w:sz w:val="28"/>
          <w:szCs w:val="28"/>
        </w:rPr>
        <w:t xml:space="preserve"> в общем случае к задаче об упаковке объектов предопределённой формы в конечное число контейнеров предопределённой формы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71285">
        <w:rPr>
          <w:rFonts w:ascii="Times New Roman" w:hAnsi="Times New Roman" w:cs="Times New Roman"/>
          <w:sz w:val="28"/>
          <w:szCs w:val="28"/>
        </w:rPr>
        <w:t>является </w:t>
      </w:r>
      <w:hyperlink r:id="rId7" w:tooltip="NP-трудность" w:history="1">
        <w:r w:rsidRPr="00E71285">
          <w:rPr>
            <w:rFonts w:ascii="Times New Roman" w:hAnsi="Times New Roman" w:cs="Times New Roman"/>
            <w:sz w:val="28"/>
            <w:szCs w:val="28"/>
          </w:rPr>
          <w:t>NP-трудной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E7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1285">
        <w:rPr>
          <w:rFonts w:ascii="Times New Roman" w:hAnsi="Times New Roman" w:cs="Times New Roman"/>
          <w:sz w:val="28"/>
          <w:szCs w:val="28"/>
        </w:rPr>
        <w:t xml:space="preserve">спользование точного переборного алгоритма возможно только при небольших размерностях. Обычно для решения задачи </w:t>
      </w:r>
      <w:r w:rsidRPr="00E71285">
        <w:rPr>
          <w:rFonts w:ascii="Times New Roman" w:hAnsi="Times New Roman" w:cs="Times New Roman"/>
          <w:sz w:val="28"/>
          <w:szCs w:val="28"/>
        </w:rPr>
        <w:lastRenderedPageBreak/>
        <w:t>используют </w:t>
      </w:r>
      <w:hyperlink r:id="rId8" w:tooltip="Эвристика" w:history="1">
        <w:r w:rsidRPr="00E71285">
          <w:rPr>
            <w:rFonts w:ascii="Times New Roman" w:hAnsi="Times New Roman" w:cs="Times New Roman"/>
            <w:sz w:val="28"/>
            <w:szCs w:val="28"/>
          </w:rPr>
          <w:t>эвристические</w:t>
        </w:r>
      </w:hyperlink>
      <w:r w:rsidRPr="00E71285">
        <w:rPr>
          <w:rFonts w:ascii="Times New Roman" w:hAnsi="Times New Roman" w:cs="Times New Roman"/>
          <w:sz w:val="28"/>
          <w:szCs w:val="28"/>
        </w:rPr>
        <w:t> приближённые полиномиальные алгоритмы</w:t>
      </w:r>
      <w:r>
        <w:rPr>
          <w:rFonts w:ascii="Times New Roman" w:hAnsi="Times New Roman" w:cs="Times New Roman"/>
          <w:sz w:val="28"/>
          <w:szCs w:val="28"/>
        </w:rPr>
        <w:t xml:space="preserve"> и другие методы решения задач комбинаторной оптимизации, как и</w:t>
      </w:r>
      <w:r w:rsidRPr="00BD30AA">
        <w:rPr>
          <w:rFonts w:ascii="Times New Roman" w:hAnsi="Times New Roman" w:cs="Times New Roman"/>
          <w:sz w:val="28"/>
          <w:szCs w:val="28"/>
        </w:rPr>
        <w:t>митация отжига [</w:t>
      </w:r>
      <w:r w:rsidRPr="00BD30AA">
        <w:rPr>
          <w:rFonts w:ascii="Times New Roman" w:hAnsi="Times New Roman" w:cs="Times New Roman"/>
          <w:sz w:val="28"/>
          <w:szCs w:val="28"/>
        </w:rPr>
        <w:fldChar w:fldCharType="begin"/>
      </w:r>
      <w:r w:rsidRPr="00BD30AA">
        <w:rPr>
          <w:rFonts w:ascii="Times New Roman" w:hAnsi="Times New Roman" w:cs="Times New Roman"/>
          <w:sz w:val="28"/>
          <w:szCs w:val="28"/>
        </w:rPr>
        <w:instrText xml:space="preserve"> REF _Ref57136791 \r \h  \* MERGEFORMAT </w:instrText>
      </w:r>
      <w:r w:rsidRPr="00BD30AA">
        <w:rPr>
          <w:rFonts w:ascii="Times New Roman" w:hAnsi="Times New Roman" w:cs="Times New Roman"/>
          <w:sz w:val="28"/>
          <w:szCs w:val="28"/>
        </w:rPr>
      </w:r>
      <w:r w:rsidRPr="00BD30AA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7</w:t>
      </w:r>
      <w:r w:rsidRPr="00BD30AA">
        <w:rPr>
          <w:rFonts w:ascii="Times New Roman" w:hAnsi="Times New Roman" w:cs="Times New Roman"/>
          <w:sz w:val="28"/>
          <w:szCs w:val="28"/>
        </w:rPr>
        <w:fldChar w:fldCharType="end"/>
      </w:r>
      <w:r w:rsidRPr="00BD30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D30AA">
        <w:rPr>
          <w:rFonts w:ascii="Times New Roman" w:hAnsi="Times New Roman" w:cs="Times New Roman"/>
          <w:sz w:val="28"/>
          <w:szCs w:val="28"/>
        </w:rPr>
        <w:t xml:space="preserve"> генетические алгоритмы[</w:t>
      </w:r>
      <w:r w:rsidRPr="00BD30AA">
        <w:rPr>
          <w:rFonts w:ascii="Times New Roman" w:hAnsi="Times New Roman" w:cs="Times New Roman"/>
          <w:sz w:val="28"/>
          <w:szCs w:val="28"/>
        </w:rPr>
        <w:fldChar w:fldCharType="begin"/>
      </w:r>
      <w:r w:rsidRPr="00BD30AA">
        <w:rPr>
          <w:rFonts w:ascii="Times New Roman" w:hAnsi="Times New Roman" w:cs="Times New Roman"/>
          <w:sz w:val="28"/>
          <w:szCs w:val="28"/>
        </w:rPr>
        <w:instrText xml:space="preserve"> REF _Ref57136841 \r \h  \* MERGEFORMAT </w:instrText>
      </w:r>
      <w:r w:rsidRPr="00BD30AA">
        <w:rPr>
          <w:rFonts w:ascii="Times New Roman" w:hAnsi="Times New Roman" w:cs="Times New Roman"/>
          <w:sz w:val="28"/>
          <w:szCs w:val="28"/>
        </w:rPr>
      </w:r>
      <w:r w:rsidRPr="00BD30AA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8</w:t>
      </w:r>
      <w:r w:rsidRPr="00BD30AA">
        <w:rPr>
          <w:rFonts w:ascii="Times New Roman" w:hAnsi="Times New Roman" w:cs="Times New Roman"/>
          <w:sz w:val="28"/>
          <w:szCs w:val="28"/>
        </w:rPr>
        <w:fldChar w:fldCharType="end"/>
      </w:r>
      <w:r w:rsidRPr="00BD30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Перед тем, как рассмотреть данные алгоритмы подробнее, проведем поиск существующих решений в данной области.</w:t>
      </w:r>
    </w:p>
    <w:p w14:paraId="5319D945" w14:textId="30354207" w:rsidR="004C0DB4" w:rsidRPr="00CF0EF1" w:rsidRDefault="00CF0EF1" w:rsidP="00D650AF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EF1">
        <w:rPr>
          <w:rFonts w:ascii="Times New Roman" w:hAnsi="Times New Roman" w:cs="Times New Roman"/>
          <w:sz w:val="28"/>
          <w:szCs w:val="28"/>
        </w:rPr>
        <w:t>1.2 Анализ существующи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F0EF1">
        <w:rPr>
          <w:rFonts w:ascii="Times New Roman" w:hAnsi="Times New Roman" w:cs="Times New Roman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F0EF1">
        <w:rPr>
          <w:rFonts w:ascii="Times New Roman" w:hAnsi="Times New Roman" w:cs="Times New Roman"/>
          <w:sz w:val="28"/>
          <w:szCs w:val="28"/>
        </w:rPr>
        <w:t>,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F0EF1">
        <w:rPr>
          <w:rFonts w:ascii="Times New Roman" w:hAnsi="Times New Roman" w:cs="Times New Roman"/>
          <w:sz w:val="28"/>
          <w:szCs w:val="28"/>
        </w:rPr>
        <w:t xml:space="preserve"> и 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F0EF1">
        <w:rPr>
          <w:rFonts w:ascii="Times New Roman" w:hAnsi="Times New Roman" w:cs="Times New Roman"/>
          <w:sz w:val="28"/>
          <w:szCs w:val="28"/>
        </w:rPr>
        <w:t xml:space="preserve"> оптимизации развертывания ПО на серверах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3A9AD" w14:textId="5984F49A" w:rsidR="00384F73" w:rsidRPr="004F6BF4" w:rsidRDefault="00384F73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09DA">
        <w:rPr>
          <w:rFonts w:ascii="Times New Roman" w:hAnsi="Times New Roman" w:cs="Times New Roman"/>
          <w:sz w:val="28"/>
          <w:szCs w:val="28"/>
        </w:rPr>
        <w:t xml:space="preserve">Рассмотрим существующие решения в области автоматизации развертывания, масштабирования и управления </w:t>
      </w:r>
      <w:r w:rsidR="008450A0">
        <w:rPr>
          <w:rFonts w:ascii="Times New Roman" w:hAnsi="Times New Roman" w:cs="Times New Roman"/>
          <w:sz w:val="28"/>
          <w:szCs w:val="28"/>
        </w:rPr>
        <w:t>программными компонентами.</w:t>
      </w:r>
      <w:r w:rsidR="004F6BF4">
        <w:rPr>
          <w:rFonts w:ascii="Times New Roman" w:hAnsi="Times New Roman" w:cs="Times New Roman"/>
          <w:sz w:val="28"/>
          <w:szCs w:val="28"/>
        </w:rPr>
        <w:t xml:space="preserve"> Также, будут проанализированы методы балансировки нагрузки, применяемые в облачных решениях, также будут рассмотрены методы распределения ресурсов и балансировки сетевой нагрузки при управлении контейнеризованными приложениями и балансировка нагрузки в операционной системе </w:t>
      </w:r>
      <w:r w:rsidR="004F6BF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F6BF4" w:rsidRPr="004F6BF4">
        <w:rPr>
          <w:rFonts w:ascii="Times New Roman" w:hAnsi="Times New Roman" w:cs="Times New Roman"/>
          <w:sz w:val="28"/>
          <w:szCs w:val="28"/>
        </w:rPr>
        <w:t xml:space="preserve"> </w:t>
      </w:r>
      <w:r w:rsidR="004F6BF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F6BF4" w:rsidRPr="004F6BF4">
        <w:rPr>
          <w:rFonts w:ascii="Times New Roman" w:hAnsi="Times New Roman" w:cs="Times New Roman"/>
          <w:sz w:val="28"/>
          <w:szCs w:val="28"/>
        </w:rPr>
        <w:t xml:space="preserve"> 2019</w:t>
      </w:r>
      <w:r w:rsidR="004F6BF4">
        <w:rPr>
          <w:rFonts w:ascii="Times New Roman" w:hAnsi="Times New Roman" w:cs="Times New Roman"/>
          <w:sz w:val="28"/>
          <w:szCs w:val="28"/>
        </w:rPr>
        <w:t>.</w:t>
      </w:r>
    </w:p>
    <w:p w14:paraId="03C7FF96" w14:textId="77777777" w:rsidR="004F6BF4" w:rsidRPr="00947A05" w:rsidRDefault="004F6BF4" w:rsidP="004F6BF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определенному разделяемому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фонду вычислительных ресурсов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этих услуг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A4BD6A" w14:textId="06CB9DBE" w:rsidR="004F6BF4" w:rsidRPr="00C16900" w:rsidRDefault="004F6BF4" w:rsidP="004F6BF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услуг. Одной из основных возможностей для динамического перераспределения ресурсов является живая миграция виртуальных машин [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="001B3FB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среднее число сбоев на период предоставления сервиса, минимальная доступность для каждого пользователя, среднее время отклика сервиса и т.д.) 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</w:t>
      </w:r>
      <w:r w:rsidRPr="00A13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можно эффективно управлять облачными ресурсами, адаптируя распределение ресурсов к нагрузкам VM, поддерживая уровни производительности VM в соответствии 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A13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fldChar w:fldCharType="begin"/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REF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_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Ref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>57065400 \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r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\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h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</w:instrText>
      </w:r>
      <w:r w:rsidRPr="00104B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\* 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MERGEFORMAT</w:instrText>
      </w:r>
      <w:r w:rsidRPr="00104B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fldChar w:fldCharType="separate"/>
      </w:r>
      <w:r w:rsidR="001B3FBB" w:rsidRPr="001B3F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fldChar w:fldCharType="end"/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A13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контексте этой работы это означает предсказание значений для 7 временных интервалов в будущем. Хост объявляется перегруженным, если фактическое и прогнозируемое общее использование CPU для 7 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энергии. Он получает уведомления от хост-агента, если узел будет перегружен или недогружен в будущем, и выполнит перенос VM, если оно того стоит.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16E8EC39" w14:textId="135CFD5A" w:rsidR="005D46D9" w:rsidRDefault="00CF0EF1" w:rsidP="000963FC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Од</w:t>
      </w:r>
      <w:r w:rsidR="005D46D9" w:rsidRPr="005D46D9">
        <w:rPr>
          <w:rFonts w:eastAsiaTheme="minorHAnsi"/>
          <w:sz w:val="28"/>
          <w:szCs w:val="28"/>
          <w:lang w:eastAsia="en-US"/>
        </w:rPr>
        <w:t>н</w:t>
      </w:r>
      <w:r>
        <w:rPr>
          <w:rFonts w:eastAsiaTheme="minorHAnsi"/>
          <w:sz w:val="28"/>
          <w:szCs w:val="28"/>
          <w:lang w:eastAsia="en-US"/>
        </w:rPr>
        <w:t>а</w:t>
      </w:r>
      <w:r w:rsidR="005D46D9" w:rsidRPr="005D46D9">
        <w:rPr>
          <w:rFonts w:eastAsiaTheme="minorHAnsi"/>
          <w:sz w:val="28"/>
          <w:szCs w:val="28"/>
          <w:lang w:eastAsia="en-US"/>
        </w:rPr>
        <w:t xml:space="preserve"> из наиболее активно развивающихся сегментов IT-рынка, ориентированный на корпоративное использование облачных услуг</w:t>
      </w:r>
      <w:r w:rsidR="005D46D9">
        <w:rPr>
          <w:rFonts w:eastAsiaTheme="minorHAnsi"/>
          <w:sz w:val="28"/>
          <w:szCs w:val="28"/>
          <w:lang w:eastAsia="en-US"/>
        </w:rPr>
        <w:t xml:space="preserve"> </w:t>
      </w:r>
      <w:r w:rsidR="005D46D9" w:rsidRPr="005D46D9">
        <w:rPr>
          <w:rFonts w:eastAsiaTheme="minorHAnsi"/>
          <w:sz w:val="28"/>
          <w:szCs w:val="28"/>
          <w:lang w:eastAsia="en-US"/>
        </w:rPr>
        <w:t>[</w:t>
      </w:r>
      <w:r w:rsidR="005D46D9">
        <w:rPr>
          <w:rFonts w:eastAsiaTheme="minorHAnsi"/>
          <w:sz w:val="28"/>
          <w:szCs w:val="28"/>
          <w:lang w:eastAsia="en-US"/>
        </w:rPr>
        <w:fldChar w:fldCharType="begin"/>
      </w:r>
      <w:r w:rsidR="005D46D9">
        <w:rPr>
          <w:rFonts w:eastAsiaTheme="minorHAnsi"/>
          <w:sz w:val="28"/>
          <w:szCs w:val="28"/>
          <w:lang w:eastAsia="en-US"/>
        </w:rPr>
        <w:instrText xml:space="preserve"> REF _Ref56868718 \r \h </w:instrText>
      </w:r>
      <w:r w:rsidR="000963FC">
        <w:rPr>
          <w:rFonts w:eastAsiaTheme="minorHAnsi"/>
          <w:sz w:val="28"/>
          <w:szCs w:val="28"/>
          <w:lang w:eastAsia="en-US"/>
        </w:rPr>
        <w:instrText xml:space="preserve"> \* MERGEFORMAT </w:instrText>
      </w:r>
      <w:r w:rsidR="005D46D9">
        <w:rPr>
          <w:rFonts w:eastAsiaTheme="minorHAnsi"/>
          <w:sz w:val="28"/>
          <w:szCs w:val="28"/>
          <w:lang w:eastAsia="en-US"/>
        </w:rPr>
      </w:r>
      <w:r w:rsidR="005D46D9">
        <w:rPr>
          <w:rFonts w:eastAsiaTheme="minorHAnsi"/>
          <w:sz w:val="28"/>
          <w:szCs w:val="28"/>
          <w:lang w:eastAsia="en-US"/>
        </w:rPr>
        <w:fldChar w:fldCharType="separate"/>
      </w:r>
      <w:r w:rsidR="001B3FBB">
        <w:rPr>
          <w:rFonts w:eastAsiaTheme="minorHAnsi"/>
          <w:sz w:val="28"/>
          <w:szCs w:val="28"/>
          <w:lang w:eastAsia="en-US"/>
        </w:rPr>
        <w:t>1</w:t>
      </w:r>
      <w:r w:rsidR="005D46D9">
        <w:rPr>
          <w:rFonts w:eastAsiaTheme="minorHAnsi"/>
          <w:sz w:val="28"/>
          <w:szCs w:val="28"/>
          <w:lang w:eastAsia="en-US"/>
        </w:rPr>
        <w:fldChar w:fldCharType="end"/>
      </w:r>
      <w:r w:rsidR="005D46D9" w:rsidRPr="005D46D9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- </w:t>
      </w:r>
      <w:r w:rsidRPr="00CF0EF1">
        <w:rPr>
          <w:rFonts w:eastAsiaTheme="minorHAnsi"/>
          <w:sz w:val="28"/>
          <w:szCs w:val="28"/>
          <w:lang w:eastAsia="en-US"/>
        </w:rPr>
        <w:lastRenderedPageBreak/>
        <w:t>контейнеризация</w:t>
      </w:r>
      <w:r w:rsidR="005D46D9" w:rsidRPr="005D46D9">
        <w:rPr>
          <w:rFonts w:eastAsiaTheme="minorHAnsi"/>
          <w:sz w:val="28"/>
          <w:szCs w:val="28"/>
          <w:lang w:eastAsia="en-US"/>
        </w:rPr>
        <w:t xml:space="preserve">. </w:t>
      </w:r>
      <w:r w:rsidR="005D46D9">
        <w:rPr>
          <w:rFonts w:eastAsiaTheme="minorHAnsi"/>
          <w:sz w:val="28"/>
          <w:szCs w:val="28"/>
          <w:lang w:eastAsia="en-US"/>
        </w:rPr>
        <w:t>Технология контейнеризации стала популярной</w:t>
      </w:r>
      <w:r w:rsidR="005D46D9" w:rsidRPr="005D46D9">
        <w:rPr>
          <w:rFonts w:eastAsiaTheme="minorHAnsi"/>
          <w:sz w:val="28"/>
          <w:szCs w:val="28"/>
          <w:lang w:eastAsia="en-US"/>
        </w:rPr>
        <w:t xml:space="preserve"> относительно недавно. В основном благодаря технологии Docker, позволяющей запускать приложения в контейнере. Это похоже на обычную виртуальную машину, но гораздо лучше, поскольку достигается практически полная независимость от инфраструктуры и пониженное потребление ресурсами. Именно поэтому сейчас можно заметить смещение от традиционных виртуальных машин в сторону контейнеров. Крупные предприятия используют их при </w:t>
      </w:r>
      <w:hyperlink r:id="rId9" w:history="1">
        <w:r w:rsidR="005D46D9" w:rsidRPr="005D46D9">
          <w:rPr>
            <w:rFonts w:eastAsiaTheme="minorHAnsi"/>
            <w:sz w:val="28"/>
            <w:szCs w:val="28"/>
            <w:lang w:eastAsia="en-US"/>
          </w:rPr>
          <w:t>создании облачной </w:t>
        </w:r>
      </w:hyperlink>
      <w:hyperlink r:id="rId10" w:history="1">
        <w:r w:rsidR="005D46D9" w:rsidRPr="005D46D9">
          <w:rPr>
            <w:rFonts w:eastAsiaTheme="minorHAnsi"/>
            <w:sz w:val="28"/>
            <w:szCs w:val="28"/>
            <w:lang w:eastAsia="en-US"/>
          </w:rPr>
          <w:t>ИТ-инфраструктуры</w:t>
        </w:r>
      </w:hyperlink>
      <w:r w:rsidR="005D46D9" w:rsidRPr="005D46D9">
        <w:rPr>
          <w:rFonts w:eastAsiaTheme="minorHAnsi"/>
          <w:sz w:val="28"/>
          <w:szCs w:val="28"/>
          <w:lang w:eastAsia="en-US"/>
        </w:rPr>
        <w:t>.</w:t>
      </w:r>
    </w:p>
    <w:p w14:paraId="00A8EC01" w14:textId="3DFA7FFA" w:rsidR="005D46D9" w:rsidRPr="005D46D9" w:rsidRDefault="001A0862" w:rsidP="000963FC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3D5168">
        <w:rPr>
          <w:rFonts w:eastAsiaTheme="minorHAnsi"/>
          <w:color w:val="FF0000"/>
          <w:sz w:val="28"/>
          <w:szCs w:val="28"/>
          <w:lang w:eastAsia="en-US"/>
        </w:rPr>
        <w:t xml:space="preserve">Когда говорят о контейнерах, нельзя </w:t>
      </w:r>
      <w:r w:rsidRPr="005D46D9">
        <w:rPr>
          <w:rFonts w:eastAsiaTheme="minorHAnsi"/>
          <w:sz w:val="28"/>
          <w:szCs w:val="28"/>
          <w:lang w:eastAsia="en-US"/>
        </w:rPr>
        <w:t>не упомянуть об оркестрации.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5D46D9" w:rsidRPr="005D46D9">
        <w:rPr>
          <w:rFonts w:eastAsiaTheme="minorHAnsi"/>
          <w:sz w:val="28"/>
          <w:szCs w:val="28"/>
          <w:lang w:eastAsia="en-US"/>
        </w:rPr>
        <w:t xml:space="preserve">Оркестрация — это координация взаимодействия нескольких контейнеров. Конечно, можно работать и без оркестрации — никто не запрещает создать контейнер, в котором будут запущены все необходимые процессы. Однако в этом случае </w:t>
      </w:r>
      <w:r>
        <w:rPr>
          <w:rFonts w:eastAsiaTheme="minorHAnsi"/>
          <w:sz w:val="28"/>
          <w:szCs w:val="28"/>
          <w:lang w:eastAsia="en-US"/>
        </w:rPr>
        <w:t>такой подход</w:t>
      </w:r>
      <w:r w:rsidR="005D46D9"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="005D46D9"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запущенные в одном контейнере процессы не будут изолированы и смогут влиять друг на друга.</w:t>
      </w:r>
    </w:p>
    <w:p w14:paraId="6B729F94" w14:textId="77777777" w:rsidR="005D46D9" w:rsidRPr="005D46D9" w:rsidRDefault="005D46D9" w:rsidP="000963FC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5D46D9">
        <w:rPr>
          <w:rFonts w:eastAsiaTheme="minorHAnsi"/>
          <w:sz w:val="28"/>
          <w:szCs w:val="28"/>
          <w:lang w:eastAsia="en-US"/>
        </w:rPr>
        <w:t>Оркестрация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необходимости.</w:t>
      </w:r>
    </w:p>
    <w:p w14:paraId="5BFA46FC" w14:textId="4E0C6499" w:rsidR="005D46D9" w:rsidRDefault="005D46D9" w:rsidP="000963FC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5D46D9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оркестрации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Наиболее известны следующие системы: Kubernetes, Docker Swarm и Apache Mesos. Это не единственные системы — </w:t>
      </w:r>
      <w:r w:rsidRPr="005D46D9">
        <w:rPr>
          <w:rFonts w:eastAsiaTheme="minorHAnsi"/>
          <w:sz w:val="28"/>
          <w:szCs w:val="28"/>
          <w:lang w:eastAsia="en-US"/>
        </w:rPr>
        <w:lastRenderedPageBreak/>
        <w:t>есть еще Nomad, Fleet, Aurora, Amazon EC2 Container Service, Microsoft Azure Container Service, однако они менее популярны.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06F27E3A" w14:textId="485EA181" w:rsidR="005D46D9" w:rsidRDefault="001A0862" w:rsidP="001A0862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8450A0">
        <w:rPr>
          <w:sz w:val="28"/>
          <w:szCs w:val="28"/>
        </w:rPr>
        <w:t xml:space="preserve">Рассмотрим алгоритмы, применяющиеся при оркетсровке контейнеризованных приложений на примере одного из наиболее популярных продуктов с открытым исходным кодом </w:t>
      </w:r>
      <w:r>
        <w:rPr>
          <w:sz w:val="28"/>
          <w:szCs w:val="28"/>
        </w:rPr>
        <w:t xml:space="preserve">– </w:t>
      </w:r>
      <w:r w:rsidRPr="008450A0">
        <w:rPr>
          <w:sz w:val="28"/>
          <w:szCs w:val="28"/>
        </w:rPr>
        <w:t>Kubernetes</w:t>
      </w:r>
      <w:r>
        <w:rPr>
          <w:sz w:val="28"/>
          <w:szCs w:val="28"/>
        </w:rPr>
        <w:t xml:space="preserve">. </w:t>
      </w:r>
      <w:r w:rsidR="005D46D9" w:rsidRPr="005D46D9">
        <w:rPr>
          <w:rFonts w:eastAsiaTheme="minorHAnsi"/>
          <w:sz w:val="28"/>
          <w:szCs w:val="28"/>
          <w:lang w:eastAsia="en-US"/>
        </w:rPr>
        <w:t xml:space="preserve">Kubernetes — OpenSource-система для управления контейнерными кластерами. Появилась в результате наработок Google при использовании механизма для изоляции процессов в виртуальной среде (Borg). В 2014 г. Google открыла код Kubernetes и стала распространять систему под лицензией Apache 2.0. </w:t>
      </w:r>
      <w:r w:rsidR="005D46D9" w:rsidRPr="008450A0">
        <w:rPr>
          <w:rFonts w:eastAsiaTheme="minorHAnsi"/>
          <w:sz w:val="28"/>
          <w:szCs w:val="28"/>
          <w:lang w:eastAsia="en-US"/>
        </w:rPr>
        <w:t xml:space="preserve">Kubernetes </w:t>
      </w:r>
      <w:r w:rsidR="008450A0" w:rsidRPr="008450A0">
        <w:rPr>
          <w:rFonts w:eastAsiaTheme="minorHAnsi"/>
          <w:sz w:val="28"/>
          <w:szCs w:val="28"/>
          <w:lang w:eastAsia="en-US"/>
        </w:rPr>
        <w:t>распределяет</w:t>
      </w:r>
      <w:r w:rsidR="005D46D9" w:rsidRPr="008450A0">
        <w:rPr>
          <w:rFonts w:eastAsiaTheme="minorHAnsi"/>
          <w:sz w:val="28"/>
          <w:szCs w:val="28"/>
          <w:lang w:eastAsia="en-US"/>
        </w:rPr>
        <w:t xml:space="preserve"> контейнер</w:t>
      </w:r>
      <w:r w:rsidR="008450A0" w:rsidRPr="008450A0">
        <w:rPr>
          <w:rFonts w:eastAsiaTheme="minorHAnsi"/>
          <w:sz w:val="28"/>
          <w:szCs w:val="28"/>
          <w:lang w:eastAsia="en-US"/>
        </w:rPr>
        <w:t>ы</w:t>
      </w:r>
      <w:r w:rsidR="005D46D9" w:rsidRPr="008450A0">
        <w:rPr>
          <w:rFonts w:eastAsiaTheme="minorHAnsi"/>
          <w:sz w:val="28"/>
          <w:szCs w:val="28"/>
          <w:lang w:eastAsia="en-US"/>
        </w:rPr>
        <w:t xml:space="preserve"> по узлам кластера в зависимости от текущей нагрузки и имеющихся потребностей в работе сервисов</w:t>
      </w:r>
      <w:r w:rsidR="008450A0"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</w:t>
      </w:r>
    </w:p>
    <w:p w14:paraId="3D953A6E" w14:textId="0D807B0D" w:rsidR="008450A0" w:rsidRDefault="00C46C7F" w:rsidP="000963FC">
      <w:pPr>
        <w:pStyle w:val="a5"/>
        <w:spacing w:before="0" w:beforeAutospacing="0" w:after="45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 w:rsidR="00912D98">
        <w:rPr>
          <w:rFonts w:eastAsiaTheme="minorHAnsi"/>
          <w:sz w:val="28"/>
          <w:szCs w:val="28"/>
          <w:lang w:eastAsia="en-US"/>
        </w:rPr>
        <w:t xml:space="preserve"> </w:t>
      </w:r>
      <w:r w:rsidR="00912D98" w:rsidRPr="00687C5F">
        <w:rPr>
          <w:rFonts w:eastAsiaTheme="minorHAnsi"/>
          <w:sz w:val="28"/>
          <w:szCs w:val="28"/>
          <w:lang w:eastAsia="en-US"/>
        </w:rPr>
        <w:t>[</w:t>
      </w:r>
      <w:r w:rsidR="00912D98">
        <w:rPr>
          <w:rFonts w:eastAsiaTheme="minorHAnsi"/>
          <w:sz w:val="28"/>
          <w:szCs w:val="28"/>
          <w:lang w:val="en-US" w:eastAsia="en-US"/>
        </w:rPr>
        <w:fldChar w:fldCharType="begin"/>
      </w:r>
      <w:r w:rsidR="00912D98"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="00912D98">
        <w:rPr>
          <w:rFonts w:eastAsiaTheme="minorHAnsi"/>
          <w:sz w:val="28"/>
          <w:szCs w:val="28"/>
          <w:lang w:val="en-US" w:eastAsia="en-US"/>
        </w:rPr>
        <w:instrText>REF</w:instrText>
      </w:r>
      <w:r w:rsidR="00912D98"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 w:rsidR="00912D98">
        <w:rPr>
          <w:rFonts w:eastAsiaTheme="minorHAnsi"/>
          <w:sz w:val="28"/>
          <w:szCs w:val="28"/>
          <w:lang w:val="en-US" w:eastAsia="en-US"/>
        </w:rPr>
        <w:instrText>Ref</w:instrText>
      </w:r>
      <w:r w:rsidR="00912D98" w:rsidRPr="00687C5F">
        <w:rPr>
          <w:rFonts w:eastAsiaTheme="minorHAnsi"/>
          <w:sz w:val="28"/>
          <w:szCs w:val="28"/>
          <w:lang w:eastAsia="en-US"/>
        </w:rPr>
        <w:instrText>56888656 \</w:instrText>
      </w:r>
      <w:r w:rsidR="00912D98">
        <w:rPr>
          <w:rFonts w:eastAsiaTheme="minorHAnsi"/>
          <w:sz w:val="28"/>
          <w:szCs w:val="28"/>
          <w:lang w:val="en-US" w:eastAsia="en-US"/>
        </w:rPr>
        <w:instrText>r</w:instrText>
      </w:r>
      <w:r w:rsidR="00912D98"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 w:rsidR="00912D98">
        <w:rPr>
          <w:rFonts w:eastAsiaTheme="minorHAnsi"/>
          <w:sz w:val="28"/>
          <w:szCs w:val="28"/>
          <w:lang w:val="en-US" w:eastAsia="en-US"/>
        </w:rPr>
        <w:instrText>h</w:instrText>
      </w:r>
      <w:r w:rsidR="00912D98"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="000963FC"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 w:rsidR="000963FC">
        <w:rPr>
          <w:rFonts w:eastAsiaTheme="minorHAnsi"/>
          <w:sz w:val="28"/>
          <w:szCs w:val="28"/>
          <w:lang w:val="en-US" w:eastAsia="en-US"/>
        </w:rPr>
        <w:instrText>MERGEFORMAT</w:instrText>
      </w:r>
      <w:r w:rsidR="000963FC"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 w:rsidR="00912D98">
        <w:rPr>
          <w:rFonts w:eastAsiaTheme="minorHAnsi"/>
          <w:sz w:val="28"/>
          <w:szCs w:val="28"/>
          <w:lang w:val="en-US" w:eastAsia="en-US"/>
        </w:rPr>
      </w:r>
      <w:r w:rsidR="00912D98">
        <w:rPr>
          <w:rFonts w:eastAsiaTheme="minorHAnsi"/>
          <w:sz w:val="28"/>
          <w:szCs w:val="28"/>
          <w:lang w:val="en-US" w:eastAsia="en-US"/>
        </w:rPr>
        <w:fldChar w:fldCharType="separate"/>
      </w:r>
      <w:r w:rsidR="001B3FBB" w:rsidRPr="001B3FBB">
        <w:rPr>
          <w:rFonts w:eastAsiaTheme="minorHAnsi"/>
          <w:sz w:val="28"/>
          <w:szCs w:val="28"/>
          <w:lang w:eastAsia="en-US"/>
        </w:rPr>
        <w:t>3</w:t>
      </w:r>
      <w:r w:rsidR="00912D98">
        <w:rPr>
          <w:rFonts w:eastAsiaTheme="minorHAnsi"/>
          <w:sz w:val="28"/>
          <w:szCs w:val="28"/>
          <w:lang w:val="en-US" w:eastAsia="en-US"/>
        </w:rPr>
        <w:fldChar w:fldCharType="end"/>
      </w:r>
      <w:r w:rsidR="00912D98" w:rsidRPr="00687C5F">
        <w:rPr>
          <w:rFonts w:eastAsiaTheme="minorHAnsi"/>
          <w:sz w:val="28"/>
          <w:szCs w:val="28"/>
          <w:lang w:eastAsia="en-US"/>
        </w:rPr>
        <w:t>]</w:t>
      </w:r>
      <w:r w:rsidR="008450A0">
        <w:rPr>
          <w:rFonts w:eastAsiaTheme="minorHAnsi"/>
          <w:sz w:val="28"/>
          <w:szCs w:val="28"/>
          <w:lang w:eastAsia="en-US"/>
        </w:rPr>
        <w:t xml:space="preserve"> в процессе</w:t>
      </w:r>
      <w:r w:rsidR="00C10874" w:rsidRPr="00C10874">
        <w:rPr>
          <w:rFonts w:eastAsiaTheme="minorHAnsi"/>
          <w:sz w:val="28"/>
          <w:szCs w:val="28"/>
          <w:lang w:eastAsia="en-US"/>
        </w:rPr>
        <w:t xml:space="preserve"> работы Kubernetes состоит </w:t>
      </w:r>
      <w:r w:rsidR="008450A0">
        <w:rPr>
          <w:rFonts w:eastAsiaTheme="minorHAnsi"/>
          <w:sz w:val="28"/>
          <w:szCs w:val="28"/>
          <w:lang w:eastAsia="en-US"/>
        </w:rPr>
        <w:t>из того</w:t>
      </w:r>
      <w:r w:rsidR="00C10874"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распределяются между выполняемыми на них </w:t>
      </w:r>
      <w:r w:rsidR="00C10874">
        <w:rPr>
          <w:rFonts w:eastAsiaTheme="minorHAnsi"/>
          <w:sz w:val="28"/>
          <w:szCs w:val="28"/>
          <w:lang w:eastAsia="en-US"/>
        </w:rPr>
        <w:t>контейнерами</w:t>
      </w:r>
      <w:r w:rsidR="00F24424">
        <w:rPr>
          <w:rFonts w:eastAsiaTheme="minorHAnsi"/>
          <w:sz w:val="28"/>
          <w:szCs w:val="28"/>
          <w:lang w:eastAsia="en-US"/>
        </w:rPr>
        <w:t>,</w:t>
      </w:r>
      <w:r w:rsidR="0059718C" w:rsidRPr="0059718C">
        <w:rPr>
          <w:rFonts w:eastAsiaTheme="minorHAnsi"/>
          <w:sz w:val="28"/>
          <w:szCs w:val="28"/>
          <w:lang w:eastAsia="en-US"/>
        </w:rPr>
        <w:t xml:space="preserve"> </w:t>
      </w:r>
      <w:r w:rsidR="0059718C">
        <w:rPr>
          <w:rFonts w:eastAsiaTheme="minorHAnsi"/>
          <w:sz w:val="28"/>
          <w:szCs w:val="28"/>
          <w:lang w:eastAsia="en-US"/>
        </w:rPr>
        <w:t>и не нужно заботиться о том, как распределить контейнеры в кластере</w:t>
      </w:r>
      <w:r w:rsidR="00C10874" w:rsidRPr="00C10874">
        <w:rPr>
          <w:rFonts w:eastAsiaTheme="minorHAnsi"/>
          <w:sz w:val="28"/>
          <w:szCs w:val="28"/>
          <w:lang w:eastAsia="en-US"/>
        </w:rPr>
        <w:t>.</w:t>
      </w:r>
      <w:r w:rsidR="000B06CD">
        <w:rPr>
          <w:rFonts w:eastAsiaTheme="minorHAnsi"/>
          <w:sz w:val="28"/>
          <w:szCs w:val="28"/>
          <w:lang w:eastAsia="en-US"/>
        </w:rPr>
        <w:t xml:space="preserve"> </w:t>
      </w:r>
    </w:p>
    <w:p w14:paraId="4481DB22" w14:textId="4DA42239" w:rsidR="0099355A" w:rsidRPr="001F0622" w:rsidRDefault="00F34D03" w:rsidP="000963FC">
      <w:pPr>
        <w:pStyle w:val="a5"/>
        <w:spacing w:before="0" w:beforeAutospacing="0" w:after="45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Рассмотрим механизм распределения ресурсов на примере. </w:t>
      </w:r>
      <w:r w:rsidR="0099355A" w:rsidRPr="001F0622">
        <w:rPr>
          <w:rFonts w:eastAsiaTheme="minorHAnsi"/>
          <w:sz w:val="28"/>
          <w:szCs w:val="28"/>
          <w:lang w:eastAsia="en-US"/>
        </w:rPr>
        <w:t xml:space="preserve">Для обеспечения повторяемости и изоляции на хосте есть Docker-контейнеры. </w:t>
      </w:r>
      <w:r w:rsidR="009E640B" w:rsidRPr="001F0622">
        <w:rPr>
          <w:rFonts w:eastAsiaTheme="minorHAnsi"/>
          <w:sz w:val="28"/>
          <w:szCs w:val="28"/>
          <w:lang w:eastAsia="en-US"/>
        </w:rPr>
        <w:t xml:space="preserve">В этом примере (рис. 2) </w:t>
      </w:r>
      <w:r w:rsidR="001A0862">
        <w:rPr>
          <w:rFonts w:eastAsiaTheme="minorHAnsi"/>
          <w:sz w:val="28"/>
          <w:szCs w:val="28"/>
          <w:lang w:eastAsia="en-US"/>
        </w:rPr>
        <w:t xml:space="preserve">службы </w:t>
      </w:r>
      <w:r w:rsidR="009E640B" w:rsidRPr="001F0622">
        <w:rPr>
          <w:rFonts w:eastAsiaTheme="minorHAnsi"/>
          <w:sz w:val="28"/>
          <w:szCs w:val="28"/>
          <w:lang w:eastAsia="en-US"/>
        </w:rPr>
        <w:t>запускаются</w:t>
      </w:r>
      <w:r w:rsidR="008973B4" w:rsidRPr="001F0622">
        <w:rPr>
          <w:rFonts w:eastAsiaTheme="minorHAnsi"/>
          <w:sz w:val="28"/>
          <w:szCs w:val="28"/>
          <w:lang w:eastAsia="en-US"/>
        </w:rPr>
        <w:t xml:space="preserve"> на сервере nginx, php-fpm и mysql. У этих служб в действительности будет ещё больше работающих процессов, каждый из которых требует вычислительных ресурсов</w:t>
      </w:r>
      <w:r w:rsidR="009E640B" w:rsidRPr="001F0622">
        <w:rPr>
          <w:rFonts w:eastAsiaTheme="minorHAnsi"/>
          <w:sz w:val="28"/>
          <w:szCs w:val="28"/>
          <w:lang w:eastAsia="en-US"/>
        </w:rPr>
        <w:t>.</w:t>
      </w:r>
      <w:r w:rsidR="008973B4" w:rsidRPr="001F0622">
        <w:rPr>
          <w:rFonts w:eastAsiaTheme="minorHAnsi"/>
          <w:sz w:val="28"/>
          <w:szCs w:val="28"/>
          <w:lang w:eastAsia="en-US"/>
        </w:rPr>
        <w:t xml:space="preserve"> Чтобы с этим можно было удобно работать, логично объединить процессы по группам (например, все процессы nginx в одну</w:t>
      </w:r>
      <w:r w:rsidR="008973B4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8973B4" w:rsidRPr="001F0622">
        <w:rPr>
          <w:rFonts w:eastAsiaTheme="minorHAnsi"/>
          <w:sz w:val="28"/>
          <w:szCs w:val="28"/>
          <w:lang w:eastAsia="en-US"/>
        </w:rPr>
        <w:t>группу «nginx»). Простой и очевидный способ сделать это — поместить каждую группу в контейнер</w:t>
      </w:r>
      <w:r w:rsidR="009E640B" w:rsidRPr="001F0622">
        <w:rPr>
          <w:rFonts w:eastAsiaTheme="minorHAnsi"/>
          <w:sz w:val="28"/>
          <w:szCs w:val="28"/>
          <w:lang w:eastAsia="en-US"/>
        </w:rPr>
        <w:t xml:space="preserve"> (рисунок 2)</w:t>
      </w:r>
      <w:r w:rsidR="008973B4" w:rsidRPr="001F0622">
        <w:rPr>
          <w:rFonts w:eastAsiaTheme="minorHAnsi"/>
          <w:sz w:val="28"/>
          <w:szCs w:val="28"/>
          <w:lang w:eastAsia="en-US"/>
        </w:rPr>
        <w:t>:</w:t>
      </w:r>
    </w:p>
    <w:p w14:paraId="0E78E622" w14:textId="771935DA" w:rsidR="008973B4" w:rsidRDefault="008973B4" w:rsidP="000963FC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8412DB3" wp14:editId="011D63E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DC24" w14:textId="1AE04E8C" w:rsidR="009E640B" w:rsidRDefault="009E640B" w:rsidP="000963FC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2. Группы процессов</w:t>
      </w:r>
    </w:p>
    <w:p w14:paraId="34AB1400" w14:textId="3E48F174" w:rsidR="008973B4" w:rsidRPr="00C53063" w:rsidRDefault="00F34D03" w:rsidP="000963FC">
      <w:pPr>
        <w:pStyle w:val="a5"/>
        <w:spacing w:before="0" w:beforeAutospacing="0" w:after="45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Цифры на рисунке 2, выделенные желтым – потребность каждого процесса в ресурсах </w:t>
      </w:r>
      <w:r>
        <w:rPr>
          <w:rFonts w:eastAsiaTheme="minorHAnsi"/>
          <w:sz w:val="28"/>
          <w:szCs w:val="28"/>
          <w:lang w:val="en-US" w:eastAsia="en-US"/>
        </w:rPr>
        <w:t>CPU</w:t>
      </w:r>
      <w:r>
        <w:rPr>
          <w:rFonts w:eastAsiaTheme="minorHAnsi"/>
          <w:sz w:val="28"/>
          <w:szCs w:val="28"/>
          <w:lang w:eastAsia="en-US"/>
        </w:rPr>
        <w:t xml:space="preserve">, выраженная в условных единицах. </w:t>
      </w:r>
      <w:r w:rsidR="008973B4" w:rsidRPr="001F0622">
        <w:rPr>
          <w:rFonts w:eastAsiaTheme="minorHAnsi"/>
          <w:sz w:val="28"/>
          <w:szCs w:val="28"/>
          <w:lang w:eastAsia="en-US"/>
        </w:rPr>
        <w:t xml:space="preserve">При этом у самого CPU есть некий конечный ресурс (в примере это 1000), которого всем может не хватать (сумма потребностей всех групп — 150+850+460=1460). </w:t>
      </w:r>
      <w:r w:rsidR="002B3B9D" w:rsidRPr="001F0622">
        <w:rPr>
          <w:rFonts w:eastAsiaTheme="minorHAnsi"/>
          <w:sz w:val="28"/>
          <w:szCs w:val="28"/>
          <w:lang w:eastAsia="en-US"/>
        </w:rPr>
        <w:t>В этом случае я</w:t>
      </w:r>
      <w:r w:rsidR="008973B4" w:rsidRPr="001F0622">
        <w:rPr>
          <w:rFonts w:eastAsiaTheme="minorHAnsi"/>
          <w:sz w:val="28"/>
          <w:szCs w:val="28"/>
          <w:lang w:eastAsia="en-US"/>
        </w:rPr>
        <w:t>дро начинает раздавать ресурсы и делает это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="008973B4" w:rsidRPr="001F0622">
        <w:rPr>
          <w:rFonts w:eastAsiaTheme="minorHAnsi"/>
          <w:sz w:val="28"/>
          <w:szCs w:val="28"/>
          <w:lang w:eastAsia="en-US"/>
        </w:rPr>
        <w:t>выдавая одинаковое количество ресурсов каждой группе. Но в первом случае их больше нужного (333&gt;150), поэтому излишек (333-150=183) остаётся в резерве, который тоже равно распределяется между двумя другими контейнерами</w:t>
      </w:r>
      <w:r w:rsidR="00C53063" w:rsidRPr="001F0622">
        <w:rPr>
          <w:rFonts w:eastAsiaTheme="minorHAnsi"/>
          <w:sz w:val="28"/>
          <w:szCs w:val="28"/>
          <w:lang w:eastAsia="en-US"/>
        </w:rPr>
        <w:t>. Так работает планировщик задач CFS в Linux. Kubernetes</w:t>
      </w:r>
      <w:r w:rsidR="008973B4" w:rsidRPr="001F0622">
        <w:rPr>
          <w:rFonts w:eastAsiaTheme="minorHAnsi"/>
          <w:sz w:val="28"/>
          <w:szCs w:val="28"/>
          <w:lang w:eastAsia="en-US"/>
        </w:rPr>
        <w:t xml:space="preserve"> следит за тем, чтобы не размещать на сервере больше </w:t>
      </w:r>
      <w:r>
        <w:rPr>
          <w:rFonts w:eastAsiaTheme="minorHAnsi"/>
          <w:sz w:val="28"/>
          <w:szCs w:val="28"/>
          <w:lang w:eastAsia="en-US"/>
        </w:rPr>
        <w:t>групп</w:t>
      </w:r>
      <w:r w:rsidR="008973B4"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весов всех </w:t>
      </w:r>
      <w:r>
        <w:rPr>
          <w:rFonts w:eastAsiaTheme="minorHAnsi"/>
          <w:sz w:val="28"/>
          <w:szCs w:val="28"/>
          <w:lang w:eastAsia="en-US"/>
        </w:rPr>
        <w:t>групп</w:t>
      </w:r>
      <w:r w:rsidR="008973B4" w:rsidRPr="001F0622">
        <w:rPr>
          <w:rFonts w:eastAsiaTheme="minorHAnsi"/>
          <w:sz w:val="28"/>
          <w:szCs w:val="28"/>
          <w:lang w:eastAsia="en-US"/>
        </w:rPr>
        <w:t>.</w:t>
      </w:r>
      <w:r w:rsidR="00C53063" w:rsidRPr="001F0622">
        <w:rPr>
          <w:rFonts w:eastAsiaTheme="minorHAnsi"/>
          <w:sz w:val="28"/>
          <w:szCs w:val="28"/>
          <w:lang w:eastAsia="en-US"/>
        </w:rPr>
        <w:t xml:space="preserve"> Иначе, Kubernetes автоматически подключит дополнительные виртуальные машины в кластер.</w:t>
      </w:r>
    </w:p>
    <w:p w14:paraId="6D147E88" w14:textId="567AEE89" w:rsidR="00A87752" w:rsidRPr="000963FC" w:rsidRDefault="00C46C7F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D03">
        <w:rPr>
          <w:rFonts w:ascii="Times New Roman" w:hAnsi="Times New Roman" w:cs="Times New Roman"/>
          <w:sz w:val="28"/>
          <w:szCs w:val="28"/>
        </w:rPr>
        <w:t>Балансировка сетевой нагрузки</w:t>
      </w:r>
      <w:r w:rsidR="00F34D03" w:rsidRPr="00F34D03">
        <w:rPr>
          <w:rFonts w:ascii="Times New Roman" w:hAnsi="Times New Roman" w:cs="Times New Roman"/>
          <w:sz w:val="28"/>
          <w:szCs w:val="28"/>
        </w:rPr>
        <w:t xml:space="preserve"> обеспечивается следующим образом</w:t>
      </w:r>
      <w:r w:rsidRPr="00F34D03">
        <w:rPr>
          <w:rFonts w:ascii="Times New Roman" w:hAnsi="Times New Roman" w:cs="Times New Roman"/>
          <w:sz w:val="28"/>
          <w:szCs w:val="28"/>
        </w:rPr>
        <w:t>.</w:t>
      </w:r>
      <w:r w:rsidR="00C10874" w:rsidRPr="00C10874">
        <w:rPr>
          <w:rFonts w:ascii="Times New Roman" w:hAnsi="Times New Roman" w:cs="Times New Roman"/>
          <w:sz w:val="28"/>
          <w:szCs w:val="28"/>
        </w:rPr>
        <w:t> </w:t>
      </w:r>
      <w:r w:rsidRPr="00C46C7F">
        <w:rPr>
          <w:rFonts w:ascii="Times New Roman" w:hAnsi="Times New Roman" w:cs="Times New Roman"/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rFonts w:ascii="Times New Roman" w:hAnsi="Times New Roman" w:cs="Times New Roman"/>
          <w:sz w:val="28"/>
          <w:szCs w:val="28"/>
        </w:rPr>
        <w:t xml:space="preserve">, </w:t>
      </w:r>
      <w:r w:rsidR="00A87752" w:rsidRPr="00F34D03">
        <w:rPr>
          <w:rFonts w:ascii="Times New Roman" w:hAnsi="Times New Roman" w:cs="Times New Roman"/>
          <w:sz w:val="28"/>
          <w:szCs w:val="28"/>
        </w:rPr>
        <w:t>контейнеры</w:t>
      </w:r>
      <w:r w:rsidRPr="00F34D03">
        <w:rPr>
          <w:rFonts w:ascii="Times New Roman" w:hAnsi="Times New Roman" w:cs="Times New Roman"/>
          <w:sz w:val="28"/>
          <w:szCs w:val="28"/>
        </w:rPr>
        <w:t xml:space="preserve"> скрыты за сервисом </w:t>
      </w:r>
      <w:r w:rsidR="00A87752" w:rsidRPr="00F34D03">
        <w:rPr>
          <w:rFonts w:ascii="Times New Roman" w:hAnsi="Times New Roman" w:cs="Times New Roman"/>
          <w:sz w:val="28"/>
          <w:szCs w:val="28"/>
        </w:rPr>
        <w:t xml:space="preserve">балансировки, также </w:t>
      </w:r>
      <w:r w:rsidR="00A87752" w:rsidRPr="00F34D03">
        <w:rPr>
          <w:rFonts w:ascii="Times New Roman" w:hAnsi="Times New Roman" w:cs="Times New Roman"/>
          <w:sz w:val="28"/>
          <w:szCs w:val="28"/>
        </w:rPr>
        <w:lastRenderedPageBreak/>
        <w:t>имеющим сетевой адрес</w:t>
      </w:r>
      <w:r w:rsidR="008973B4" w:rsidRPr="00F34D03">
        <w:rPr>
          <w:rFonts w:ascii="Times New Roman" w:hAnsi="Times New Roman" w:cs="Times New Roman"/>
          <w:sz w:val="28"/>
          <w:szCs w:val="28"/>
        </w:rPr>
        <w:t xml:space="preserve"> [</w:t>
      </w:r>
      <w:r w:rsidR="008973B4" w:rsidRPr="00F34D03">
        <w:rPr>
          <w:rFonts w:ascii="Times New Roman" w:hAnsi="Times New Roman" w:cs="Times New Roman"/>
          <w:sz w:val="28"/>
          <w:szCs w:val="28"/>
        </w:rPr>
        <w:fldChar w:fldCharType="begin"/>
      </w:r>
      <w:r w:rsidR="008973B4" w:rsidRPr="00F34D03">
        <w:rPr>
          <w:rFonts w:ascii="Times New Roman" w:hAnsi="Times New Roman" w:cs="Times New Roman"/>
          <w:sz w:val="28"/>
          <w:szCs w:val="28"/>
        </w:rPr>
        <w:instrText xml:space="preserve"> REF _Ref56888559 \r \h </w:instrText>
      </w:r>
      <w:r w:rsidR="00F34D0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973B4" w:rsidRPr="00F34D03">
        <w:rPr>
          <w:rFonts w:ascii="Times New Roman" w:hAnsi="Times New Roman" w:cs="Times New Roman"/>
          <w:sz w:val="28"/>
          <w:szCs w:val="28"/>
        </w:rPr>
      </w:r>
      <w:r w:rsidR="008973B4" w:rsidRPr="00F34D03">
        <w:rPr>
          <w:rFonts w:ascii="Times New Roman" w:hAnsi="Times New Roman" w:cs="Times New Roman"/>
          <w:sz w:val="28"/>
          <w:szCs w:val="28"/>
        </w:rPr>
        <w:fldChar w:fldCharType="separate"/>
      </w:r>
      <w:r w:rsidR="001B3FBB">
        <w:rPr>
          <w:rFonts w:ascii="Times New Roman" w:hAnsi="Times New Roman" w:cs="Times New Roman"/>
          <w:sz w:val="28"/>
          <w:szCs w:val="28"/>
        </w:rPr>
        <w:t>2</w:t>
      </w:r>
      <w:r w:rsidR="008973B4" w:rsidRPr="00F34D03">
        <w:rPr>
          <w:rFonts w:ascii="Times New Roman" w:hAnsi="Times New Roman" w:cs="Times New Roman"/>
          <w:sz w:val="28"/>
          <w:szCs w:val="28"/>
        </w:rPr>
        <w:fldChar w:fldCharType="end"/>
      </w:r>
      <w:r w:rsidR="008973B4" w:rsidRPr="00F34D03">
        <w:rPr>
          <w:rFonts w:ascii="Times New Roman" w:hAnsi="Times New Roman" w:cs="Times New Roman"/>
          <w:sz w:val="28"/>
          <w:szCs w:val="28"/>
        </w:rPr>
        <w:t>]</w:t>
      </w:r>
      <w:r w:rsidR="00A87752" w:rsidRPr="00F34D03">
        <w:rPr>
          <w:rFonts w:ascii="Times New Roman" w:hAnsi="Times New Roman" w:cs="Times New Roman"/>
          <w:sz w:val="28"/>
          <w:szCs w:val="28"/>
        </w:rPr>
        <w:t xml:space="preserve">. </w:t>
      </w:r>
      <w:r w:rsidR="00A87752" w:rsidRPr="00A87752">
        <w:rPr>
          <w:rFonts w:ascii="Times New Roman" w:hAnsi="Times New Roman" w:cs="Times New Roman"/>
          <w:sz w:val="28"/>
          <w:szCs w:val="28"/>
        </w:rPr>
        <w:t>IP-адрес сервиса используется только как точка входа и не обслуживается каким-либо процессом, слушающим этот ip-адрес и порт.</w:t>
      </w:r>
      <w:r w:rsidR="00A87752">
        <w:rPr>
          <w:sz w:val="28"/>
          <w:szCs w:val="28"/>
        </w:rPr>
        <w:t xml:space="preserve"> </w:t>
      </w:r>
      <w:r w:rsidR="00A87752">
        <w:rPr>
          <w:rFonts w:ascii="Segoe UI" w:hAnsi="Segoe UI" w:cs="Segoe UI"/>
          <w:color w:val="222222"/>
        </w:rPr>
        <w:br/>
      </w:r>
      <w:r w:rsidR="00A87752" w:rsidRPr="000963FC">
        <w:rPr>
          <w:rFonts w:ascii="Times New Roman" w:hAnsi="Times New Roman" w:cs="Times New Roman"/>
          <w:sz w:val="28"/>
          <w:szCs w:val="28"/>
        </w:rPr>
        <w:t>В Kubernetes реализована псевдобалансировка.</w:t>
      </w:r>
      <w:r w:rsidR="00A87752" w:rsidRPr="000963FC">
        <w:rPr>
          <w:rFonts w:ascii="Times New Roman" w:hAnsi="Times New Roman" w:cs="Times New Roman"/>
          <w:sz w:val="28"/>
          <w:szCs w:val="28"/>
        </w:rPr>
        <w:br/>
        <w:t>Если у вас есть три пода</w:t>
      </w:r>
      <w:r w:rsidR="009F0117" w:rsidRPr="000963FC">
        <w:rPr>
          <w:rFonts w:ascii="Times New Roman" w:hAnsi="Times New Roman" w:cs="Times New Roman"/>
          <w:sz w:val="28"/>
          <w:szCs w:val="28"/>
        </w:rPr>
        <w:t xml:space="preserve"> (под - это абстрактный объект Kubernetes, представляющий собой группу из одного или нескольких контейнеров приложения (например, Docker или rkt) и совместно используемых ресурсов для этих контейнеров)</w:t>
      </w:r>
      <w:r w:rsidR="00A87752" w:rsidRPr="000963FC">
        <w:rPr>
          <w:rFonts w:ascii="Times New Roman" w:hAnsi="Times New Roman" w:cs="Times New Roman"/>
          <w:sz w:val="28"/>
          <w:szCs w:val="28"/>
        </w:rPr>
        <w:t xml:space="preserve">, </w:t>
      </w:r>
      <w:r w:rsidR="009F0117" w:rsidRPr="000963FC">
        <w:rPr>
          <w:rFonts w:ascii="Times New Roman" w:hAnsi="Times New Roman" w:cs="Times New Roman"/>
          <w:sz w:val="28"/>
          <w:szCs w:val="28"/>
        </w:rPr>
        <w:t>балансировщик</w:t>
      </w:r>
      <w:r w:rsidR="00A87752" w:rsidRPr="000963FC">
        <w:rPr>
          <w:rFonts w:ascii="Times New Roman" w:hAnsi="Times New Roman" w:cs="Times New Roman"/>
          <w:sz w:val="28"/>
          <w:szCs w:val="28"/>
        </w:rPr>
        <w:t xml:space="preserve"> напишет следующие правила:</w:t>
      </w:r>
    </w:p>
    <w:p w14:paraId="46470C42" w14:textId="77777777" w:rsidR="00A87752" w:rsidRPr="000963FC" w:rsidRDefault="00A87752" w:rsidP="00096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230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>Выбрать первый под с вероятностью 33%, иначе перейти к следующему правилу.</w:t>
      </w:r>
    </w:p>
    <w:p w14:paraId="2EAE2CB3" w14:textId="77777777" w:rsidR="00A87752" w:rsidRPr="000963FC" w:rsidRDefault="00A87752" w:rsidP="00096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230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>Выбрать второй под с вероятностью 50%, иначе перейти к следующему правилу.</w:t>
      </w:r>
    </w:p>
    <w:p w14:paraId="6AF59801" w14:textId="77777777" w:rsidR="00A87752" w:rsidRPr="000963FC" w:rsidRDefault="00A87752" w:rsidP="00096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230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>Выбрать третий под.</w:t>
      </w:r>
    </w:p>
    <w:p w14:paraId="17E431BA" w14:textId="0E7D003E" w:rsidR="00C10874" w:rsidRPr="000963FC" w:rsidRDefault="00A87752" w:rsidP="000963FC">
      <w:pPr>
        <w:pStyle w:val="a5"/>
        <w:spacing w:before="0" w:beforeAutospacing="0" w:after="45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под выбирается с вероятностью 33% (Рис. </w:t>
      </w:r>
      <w:r w:rsidR="00A13C81" w:rsidRPr="000963FC">
        <w:rPr>
          <w:rFonts w:eastAsiaTheme="minorHAnsi"/>
          <w:sz w:val="28"/>
          <w:szCs w:val="28"/>
          <w:lang w:eastAsia="en-US"/>
        </w:rPr>
        <w:t>3</w:t>
      </w:r>
      <w:r w:rsidRPr="000963FC">
        <w:rPr>
          <w:rFonts w:eastAsiaTheme="minorHAnsi"/>
          <w:sz w:val="28"/>
          <w:szCs w:val="28"/>
          <w:lang w:eastAsia="en-US"/>
        </w:rPr>
        <w:t>).</w:t>
      </w:r>
    </w:p>
    <w:p w14:paraId="6FC13CD3" w14:textId="26B0940A" w:rsidR="00C46C7F" w:rsidRDefault="00C46C7F" w:rsidP="000963FC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46B85410" wp14:editId="269AB4A6">
            <wp:extent cx="5940425" cy="407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F981" w14:textId="717021DC" w:rsidR="00A87752" w:rsidRPr="00C16900" w:rsidRDefault="00A87752" w:rsidP="000963FC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A13C81" w:rsidRPr="00A13C81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 xml:space="preserve">. Балансировка нагрузки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</w:p>
    <w:p w14:paraId="75CFEFA7" w14:textId="4FC8B33A" w:rsidR="00CF0EF1" w:rsidRPr="00CF0EF1" w:rsidRDefault="00CF0EF1" w:rsidP="00891627">
      <w:pPr>
        <w:pStyle w:val="a5"/>
        <w:spacing w:before="0" w:beforeAutospacing="0" w:after="45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Использование метрик, как</w:t>
      </w:r>
      <w:r w:rsidR="00891627">
        <w:rPr>
          <w:rFonts w:eastAsiaTheme="minorHAnsi"/>
          <w:sz w:val="28"/>
          <w:szCs w:val="28"/>
          <w:lang w:eastAsia="en-US"/>
        </w:rPr>
        <w:t xml:space="preserve">, например, потребность </w:t>
      </w:r>
      <w:r w:rsidR="00891627">
        <w:rPr>
          <w:rFonts w:eastAsiaTheme="minorHAnsi"/>
          <w:sz w:val="28"/>
          <w:szCs w:val="28"/>
          <w:lang w:val="en-US" w:eastAsia="en-US"/>
        </w:rPr>
        <w:t>CPU</w:t>
      </w:r>
      <w:r w:rsidR="00891627" w:rsidRPr="00891627">
        <w:rPr>
          <w:rFonts w:eastAsiaTheme="minorHAnsi"/>
          <w:sz w:val="28"/>
          <w:szCs w:val="28"/>
          <w:lang w:eastAsia="en-US"/>
        </w:rPr>
        <w:t xml:space="preserve"> </w:t>
      </w:r>
      <w:r w:rsidR="00891627">
        <w:rPr>
          <w:rFonts w:eastAsiaTheme="minorHAnsi"/>
          <w:sz w:val="28"/>
          <w:szCs w:val="28"/>
          <w:lang w:eastAsia="en-US"/>
        </w:rPr>
        <w:t>в ресурсах, описанных</w:t>
      </w:r>
      <w:r>
        <w:rPr>
          <w:rFonts w:eastAsiaTheme="minorHAnsi"/>
          <w:sz w:val="28"/>
          <w:szCs w:val="28"/>
          <w:lang w:eastAsia="en-US"/>
        </w:rPr>
        <w:t xml:space="preserve">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 w:rsid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выше, может быть применено при разработке алгоритма оптимизации развертывания микросервисных приложений. </w:t>
      </w:r>
    </w:p>
    <w:p w14:paraId="212CE9D2" w14:textId="22F9A0C7" w:rsidR="00AB1DCB" w:rsidRPr="00AB1DCB" w:rsidRDefault="00AB1DCB" w:rsidP="000963FC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DCB">
        <w:rPr>
          <w:rFonts w:ascii="Times New Roman" w:hAnsi="Times New Roman" w:cs="Times New Roman"/>
          <w:sz w:val="28"/>
          <w:szCs w:val="28"/>
        </w:rPr>
        <w:t xml:space="preserve">Ключевым фактором для развертываний частных облаков является </w:t>
      </w:r>
      <w:r w:rsidRPr="00F67612">
        <w:rPr>
          <w:rFonts w:ascii="Times New Roman" w:hAnsi="Times New Roman" w:cs="Times New Roman"/>
          <w:sz w:val="28"/>
          <w:szCs w:val="28"/>
        </w:rPr>
        <w:t>затраты предприятия на приобретение новых серверов, а также на их модернизацию.</w:t>
      </w:r>
      <w:r w:rsidRPr="00AB1DCB">
        <w:rPr>
          <w:rFonts w:ascii="Times New Roman" w:hAnsi="Times New Roman" w:cs="Times New Roman"/>
          <w:sz w:val="28"/>
          <w:szCs w:val="28"/>
        </w:rPr>
        <w:t> Очень часто приходится добавлять избыточность в развертывания частного облака во избежание снижения емкости во время пикового трафика в рабочей среде, но это увеличит </w:t>
      </w:r>
      <w:r>
        <w:rPr>
          <w:rFonts w:ascii="Times New Roman" w:hAnsi="Times New Roman" w:cs="Times New Roman"/>
          <w:sz w:val="28"/>
          <w:szCs w:val="28"/>
        </w:rPr>
        <w:t>денежные затраты</w:t>
      </w:r>
      <w:r w:rsidRPr="00AB1DCB">
        <w:rPr>
          <w:rFonts w:ascii="Times New Roman" w:hAnsi="Times New Roman" w:cs="Times New Roman"/>
          <w:sz w:val="28"/>
          <w:szCs w:val="28"/>
        </w:rPr>
        <w:t xml:space="preserve">. Необходимость избыточности определяется несбалансированными частными облаками, в которых на некоторых узлах размещается больше виртуальных машин, а другие используются недостаточно (например, недавно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B1DCB">
        <w:rPr>
          <w:rFonts w:ascii="Times New Roman" w:hAnsi="Times New Roman" w:cs="Times New Roman"/>
          <w:sz w:val="28"/>
          <w:szCs w:val="28"/>
        </w:rPr>
        <w:t>ерезагруженный сервер).</w:t>
      </w:r>
    </w:p>
    <w:p w14:paraId="1D87F895" w14:textId="6D549F0B" w:rsidR="00AB1DCB" w:rsidRPr="00AB1DCB" w:rsidRDefault="00AB1DCB" w:rsidP="000963F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DCB">
        <w:rPr>
          <w:rFonts w:ascii="Times New Roman" w:hAnsi="Times New Roman" w:cs="Times New Roman"/>
          <w:sz w:val="28"/>
          <w:szCs w:val="28"/>
        </w:rPr>
        <w:lastRenderedPageBreak/>
        <w:t>Балансировка нагрузки</w:t>
      </w:r>
      <w:r>
        <w:rPr>
          <w:rFonts w:ascii="Times New Roman" w:hAnsi="Times New Roman" w:cs="Times New Roman"/>
          <w:sz w:val="28"/>
          <w:szCs w:val="28"/>
        </w:rPr>
        <w:t xml:space="preserve"> виртуальных машин</w:t>
      </w:r>
      <w:r w:rsidRPr="00AB1DCB">
        <w:rPr>
          <w:rFonts w:ascii="Times New Roman" w:hAnsi="Times New Roman" w:cs="Times New Roman"/>
          <w:sz w:val="28"/>
          <w:szCs w:val="28"/>
        </w:rPr>
        <w:t xml:space="preserve"> — это встроенная функция в Windows Server 2019 и Windows Server 2016, которая позволяет оптимизировать использование узлов в отказоустойчивом кластере. Он определяет </w:t>
      </w:r>
      <w:r>
        <w:rPr>
          <w:rFonts w:ascii="Times New Roman" w:hAnsi="Times New Roman" w:cs="Times New Roman"/>
          <w:sz w:val="28"/>
          <w:szCs w:val="28"/>
        </w:rPr>
        <w:t>перегруженные</w:t>
      </w:r>
      <w:r w:rsidRPr="00AB1DCB">
        <w:rPr>
          <w:rFonts w:ascii="Times New Roman" w:hAnsi="Times New Roman" w:cs="Times New Roman"/>
          <w:sz w:val="28"/>
          <w:szCs w:val="28"/>
        </w:rPr>
        <w:t xml:space="preserve"> узлы и </w:t>
      </w:r>
      <w:r>
        <w:rPr>
          <w:rFonts w:ascii="Times New Roman" w:hAnsi="Times New Roman" w:cs="Times New Roman"/>
          <w:sz w:val="28"/>
          <w:szCs w:val="28"/>
        </w:rPr>
        <w:t>перераспределяет</w:t>
      </w:r>
      <w:r w:rsidRPr="00AB1DC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1DCB">
        <w:rPr>
          <w:rFonts w:ascii="Times New Roman" w:hAnsi="Times New Roman" w:cs="Times New Roman"/>
          <w:sz w:val="28"/>
          <w:szCs w:val="28"/>
        </w:rPr>
        <w:t xml:space="preserve">иртуальные машины от этих узлов </w:t>
      </w:r>
      <w:r>
        <w:rPr>
          <w:rFonts w:ascii="Times New Roman" w:hAnsi="Times New Roman" w:cs="Times New Roman"/>
          <w:sz w:val="28"/>
          <w:szCs w:val="28"/>
        </w:rPr>
        <w:t>на наименее загруженные</w:t>
      </w:r>
      <w:r w:rsidR="000A6DBD" w:rsidRPr="000A6DBD">
        <w:rPr>
          <w:rFonts w:ascii="Times New Roman" w:hAnsi="Times New Roman" w:cs="Times New Roman"/>
          <w:sz w:val="28"/>
          <w:szCs w:val="28"/>
        </w:rPr>
        <w:t xml:space="preserve"> </w:t>
      </w:r>
      <w:r w:rsidR="000A6DBD">
        <w:rPr>
          <w:rFonts w:ascii="Times New Roman" w:hAnsi="Times New Roman" w:cs="Times New Roman"/>
          <w:sz w:val="28"/>
          <w:szCs w:val="28"/>
        </w:rPr>
        <w:t>при помощи живой миграции</w:t>
      </w:r>
      <w:r w:rsidRPr="00AB1DCB">
        <w:rPr>
          <w:rFonts w:ascii="Times New Roman" w:hAnsi="Times New Roman" w:cs="Times New Roman"/>
          <w:sz w:val="28"/>
          <w:szCs w:val="28"/>
        </w:rPr>
        <w:t>.</w:t>
      </w:r>
      <w:r w:rsidR="000A6DBD">
        <w:rPr>
          <w:rFonts w:ascii="Times New Roman" w:hAnsi="Times New Roman" w:cs="Times New Roman"/>
          <w:sz w:val="28"/>
          <w:szCs w:val="28"/>
        </w:rPr>
        <w:t xml:space="preserve"> </w:t>
      </w:r>
      <w:r w:rsidR="000A6DBD" w:rsidRPr="000A6DBD">
        <w:rPr>
          <w:rFonts w:ascii="Times New Roman" w:hAnsi="Times New Roman" w:cs="Times New Roman"/>
          <w:sz w:val="28"/>
          <w:szCs w:val="28"/>
        </w:rPr>
        <w:t>Живая миграция — перенос виртуальной машины с одного физического сервера на другой без прекращения работы виртуальной машины и остановки сервисов</w:t>
      </w:r>
      <w:r w:rsidR="000A6DBD">
        <w:rPr>
          <w:rFonts w:ascii="Times New Roman" w:hAnsi="Times New Roman" w:cs="Times New Roman"/>
          <w:sz w:val="28"/>
          <w:szCs w:val="28"/>
        </w:rPr>
        <w:t>.</w:t>
      </w:r>
      <w:r w:rsidRPr="00AB1DCB">
        <w:rPr>
          <w:rFonts w:ascii="Times New Roman" w:hAnsi="Times New Roman" w:cs="Times New Roman"/>
          <w:sz w:val="28"/>
          <w:szCs w:val="28"/>
        </w:rPr>
        <w:t> Ниже приведены некоторые ключевые аспекты этой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582873" w14:textId="77777777" w:rsidR="00AB1DCB" w:rsidRPr="00AB1DCB" w:rsidRDefault="00AB1DCB" w:rsidP="000963F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DCB">
        <w:rPr>
          <w:rFonts w:ascii="Times New Roman" w:hAnsi="Times New Roman" w:cs="Times New Roman"/>
          <w:sz w:val="28"/>
          <w:szCs w:val="28"/>
        </w:rPr>
        <w:t>Это решение с нулевым временем простоя: Виртуальные машины переносятся в активное состояние на бездействующие узлы.</w:t>
      </w:r>
    </w:p>
    <w:p w14:paraId="3E749BAC" w14:textId="20DA0CD5" w:rsidR="00AB1DCB" w:rsidRPr="00AB1DCB" w:rsidRDefault="00926BA8" w:rsidP="000963F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Применяется э</w:t>
      </w:r>
      <w:r w:rsidR="00AB1DCB" w:rsidRPr="00AB1DCB">
        <w:rPr>
          <w:rFonts w:ascii="Times New Roman" w:hAnsi="Times New Roman" w:cs="Times New Roman"/>
          <w:sz w:val="28"/>
          <w:szCs w:val="28"/>
        </w:rPr>
        <w:t xml:space="preserve">вристика для балансировки: нехватка памяти и использование </w:t>
      </w:r>
      <w:r w:rsidR="00D8535A">
        <w:rPr>
          <w:rFonts w:ascii="Times New Roman" w:hAnsi="Times New Roman" w:cs="Times New Roman"/>
          <w:sz w:val="28"/>
          <w:szCs w:val="28"/>
        </w:rPr>
        <w:t>центрального процессора</w:t>
      </w:r>
      <w:r w:rsidR="00AB1DCB" w:rsidRPr="00AB1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узлом</w:t>
      </w:r>
      <w:r w:rsidR="00AB1DCB" w:rsidRPr="00AB1DCB">
        <w:rPr>
          <w:rFonts w:ascii="Times New Roman" w:hAnsi="Times New Roman" w:cs="Times New Roman"/>
          <w:sz w:val="28"/>
          <w:szCs w:val="28"/>
        </w:rPr>
        <w:t>.</w:t>
      </w:r>
    </w:p>
    <w:p w14:paraId="67B96110" w14:textId="77777777" w:rsidR="00AB1DCB" w:rsidRPr="00AB1DCB" w:rsidRDefault="00AB1DCB" w:rsidP="000963F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DCB">
        <w:rPr>
          <w:rFonts w:ascii="Times New Roman" w:hAnsi="Times New Roman" w:cs="Times New Roman"/>
          <w:sz w:val="28"/>
          <w:szCs w:val="28"/>
        </w:rPr>
        <w:t>Балансировка нагрузки виртуальных машин оценивает загрузку узла на основе следующих эвристик:</w:t>
      </w:r>
    </w:p>
    <w:p w14:paraId="4DCDA184" w14:textId="1EEA4654" w:rsidR="00AB1DCB" w:rsidRPr="00AB1DCB" w:rsidRDefault="00AB1DCB" w:rsidP="000963FC">
      <w:pPr>
        <w:numPr>
          <w:ilvl w:val="0"/>
          <w:numId w:val="4"/>
        </w:numPr>
        <w:shd w:val="clear" w:color="auto" w:fill="FFFFFF"/>
        <w:spacing w:after="0" w:line="360" w:lineRule="auto"/>
        <w:ind w:left="1290"/>
        <w:jc w:val="both"/>
        <w:rPr>
          <w:rFonts w:ascii="Times New Roman" w:hAnsi="Times New Roman" w:cs="Times New Roman"/>
          <w:sz w:val="28"/>
          <w:szCs w:val="28"/>
        </w:rPr>
      </w:pPr>
      <w:r w:rsidRPr="00AB1DCB">
        <w:rPr>
          <w:rFonts w:ascii="Times New Roman" w:hAnsi="Times New Roman" w:cs="Times New Roman"/>
          <w:sz w:val="28"/>
          <w:szCs w:val="28"/>
        </w:rPr>
        <w:t>Текущая </w:t>
      </w:r>
      <w:r w:rsidR="00D501E4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AB1DCB">
        <w:rPr>
          <w:rFonts w:ascii="Times New Roman" w:hAnsi="Times New Roman" w:cs="Times New Roman"/>
          <w:sz w:val="28"/>
          <w:szCs w:val="28"/>
        </w:rPr>
        <w:t>памяти: память является наиболее распространенным ограничением ресурсов на узле</w:t>
      </w:r>
      <w:r w:rsidR="00D8535A">
        <w:rPr>
          <w:rFonts w:ascii="Times New Roman" w:hAnsi="Times New Roman" w:cs="Times New Roman"/>
          <w:sz w:val="28"/>
          <w:szCs w:val="28"/>
        </w:rPr>
        <w:t>.</w:t>
      </w:r>
    </w:p>
    <w:p w14:paraId="64BA24B6" w14:textId="3DF21F2B" w:rsidR="00AB1DCB" w:rsidRPr="00AB1DCB" w:rsidRDefault="00AB1DCB" w:rsidP="000963FC">
      <w:pPr>
        <w:numPr>
          <w:ilvl w:val="0"/>
          <w:numId w:val="4"/>
        </w:numPr>
        <w:shd w:val="clear" w:color="auto" w:fill="FFFFFF"/>
        <w:spacing w:after="0" w:line="360" w:lineRule="auto"/>
        <w:ind w:left="1290"/>
        <w:jc w:val="both"/>
        <w:rPr>
          <w:rFonts w:ascii="Times New Roman" w:hAnsi="Times New Roman" w:cs="Times New Roman"/>
          <w:sz w:val="28"/>
          <w:szCs w:val="28"/>
        </w:rPr>
      </w:pPr>
      <w:r w:rsidRPr="00AB1DCB">
        <w:rPr>
          <w:rFonts w:ascii="Times New Roman" w:hAnsi="Times New Roman" w:cs="Times New Roman"/>
          <w:sz w:val="28"/>
          <w:szCs w:val="28"/>
        </w:rPr>
        <w:t>Использование </w:t>
      </w:r>
      <w:r w:rsidR="00D501E4">
        <w:rPr>
          <w:rFonts w:ascii="Times New Roman" w:hAnsi="Times New Roman" w:cs="Times New Roman"/>
          <w:sz w:val="28"/>
          <w:szCs w:val="28"/>
        </w:rPr>
        <w:t>процессора</w:t>
      </w:r>
      <w:r w:rsidRPr="00AB1DCB">
        <w:rPr>
          <w:rFonts w:ascii="Times New Roman" w:hAnsi="Times New Roman" w:cs="Times New Roman"/>
          <w:sz w:val="28"/>
          <w:szCs w:val="28"/>
        </w:rPr>
        <w:t xml:space="preserve"> усредненного узла в течение 5-минутного периода</w:t>
      </w:r>
      <w:r w:rsidR="00D8535A">
        <w:rPr>
          <w:rFonts w:ascii="Times New Roman" w:hAnsi="Times New Roman" w:cs="Times New Roman"/>
          <w:sz w:val="28"/>
          <w:szCs w:val="28"/>
        </w:rPr>
        <w:t>.</w:t>
      </w:r>
    </w:p>
    <w:p w14:paraId="580CEC07" w14:textId="1DDA1678" w:rsidR="00AB1DCB" w:rsidRDefault="00AB1DCB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DCB">
        <w:rPr>
          <w:rFonts w:ascii="Times New Roman" w:hAnsi="Times New Roman" w:cs="Times New Roman"/>
          <w:sz w:val="28"/>
          <w:szCs w:val="28"/>
        </w:rPr>
        <w:t>Существует автоматическая и ручная балансировка нагрузки</w:t>
      </w:r>
      <w:r w:rsidR="00F67612">
        <w:rPr>
          <w:rFonts w:ascii="Times New Roman" w:hAnsi="Times New Roman" w:cs="Times New Roman"/>
          <w:sz w:val="28"/>
          <w:szCs w:val="28"/>
        </w:rPr>
        <w:t>. Данный метод балансировки использует интересующие нас характеристики, как использование ЦП и ОЗУ.</w:t>
      </w:r>
      <w:r w:rsidR="00A23D49">
        <w:rPr>
          <w:rFonts w:ascii="Times New Roman" w:hAnsi="Times New Roman" w:cs="Times New Roman"/>
          <w:sz w:val="28"/>
          <w:szCs w:val="28"/>
        </w:rPr>
        <w:t xml:space="preserve"> </w:t>
      </w:r>
      <w:r w:rsidR="00540339">
        <w:rPr>
          <w:rFonts w:ascii="Times New Roman" w:hAnsi="Times New Roman" w:cs="Times New Roman"/>
          <w:sz w:val="28"/>
          <w:szCs w:val="28"/>
        </w:rPr>
        <w:t xml:space="preserve">Однако, балансировка здесь не применяется для оптимизации распределения программных компонентов по виртуальным машинам. </w:t>
      </w:r>
      <w:r w:rsidR="00A23D49">
        <w:rPr>
          <w:rFonts w:ascii="Times New Roman" w:hAnsi="Times New Roman" w:cs="Times New Roman"/>
          <w:sz w:val="28"/>
          <w:szCs w:val="28"/>
        </w:rPr>
        <w:t>Данные характеристики будут использованы при определении метрик, необходимых для оценки использования серверов микросервисами.</w:t>
      </w:r>
    </w:p>
    <w:p w14:paraId="549B9B1D" w14:textId="7FF1AB77" w:rsidR="00491924" w:rsidRPr="00BD30AA" w:rsidRDefault="00D501E4" w:rsidP="00D501E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E4">
        <w:rPr>
          <w:rFonts w:ascii="Times New Roman" w:hAnsi="Times New Roman" w:cs="Times New Roman"/>
          <w:sz w:val="28"/>
          <w:szCs w:val="28"/>
        </w:rPr>
        <w:t>Рассмотрим, также, метод оптимизации распределения задач в операционной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924" w:rsidRPr="00BD30AA">
        <w:rPr>
          <w:rFonts w:ascii="Times New Roman" w:hAnsi="Times New Roman" w:cs="Times New Roman"/>
          <w:sz w:val="28"/>
          <w:szCs w:val="28"/>
        </w:rPr>
        <w:t xml:space="preserve">Распределение компонентов по задачам и планирование задач являются сложными проблемами, и используются разные </w:t>
      </w:r>
      <w:r w:rsidR="00491924" w:rsidRPr="00BD30AA">
        <w:rPr>
          <w:rFonts w:ascii="Times New Roman" w:hAnsi="Times New Roman" w:cs="Times New Roman"/>
          <w:sz w:val="28"/>
          <w:szCs w:val="28"/>
        </w:rPr>
        <w:lastRenderedPageBreak/>
        <w:t>подходы. Имитация отжига и генетические алгоритмы являются примерами алгоритмов, которые часто используются для оптимизации.</w:t>
      </w:r>
    </w:p>
    <w:p w14:paraId="41C95511" w14:textId="1D64CC42" w:rsidR="00491924" w:rsidRPr="00BD30AA" w:rsidRDefault="00BD30AA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91924" w:rsidRPr="00BD30AA">
        <w:rPr>
          <w:rFonts w:ascii="Times New Roman" w:hAnsi="Times New Roman" w:cs="Times New Roman"/>
          <w:sz w:val="28"/>
          <w:szCs w:val="28"/>
        </w:rPr>
        <w:t xml:space="preserve"> этой статье описывается общая схема распределения компонентов по задачам, при сохранении дополнительных функциональных требований. Проверяются временные ограничения и распределения для низкого потребления оперативной памяти и загрузки ЦП</w:t>
      </w:r>
      <w:r w:rsidR="00956C12" w:rsidRPr="00BD30AA">
        <w:rPr>
          <w:rFonts w:ascii="Times New Roman" w:hAnsi="Times New Roman" w:cs="Times New Roman"/>
          <w:sz w:val="28"/>
          <w:szCs w:val="28"/>
        </w:rPr>
        <w:t>. Покажем взаимодействие компонентов и задач на операционной системе реального времени Autocomp</w:t>
      </w:r>
      <w:r w:rsidR="006A1359" w:rsidRPr="00BD30AA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709A8AE3" w14:textId="48837FFE" w:rsidR="00491924" w:rsidRDefault="00956C12" w:rsidP="000963FC">
      <w:pPr>
        <w:jc w:val="center"/>
      </w:pPr>
      <w:r w:rsidRPr="00956C12">
        <w:rPr>
          <w:noProof/>
        </w:rPr>
        <w:drawing>
          <wp:inline distT="0" distB="0" distL="0" distR="0" wp14:anchorId="6A77E44C" wp14:editId="63B45836">
            <wp:extent cx="4238625" cy="39917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134" cy="39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DBE" w14:textId="09DE8C0E" w:rsidR="00956C12" w:rsidRPr="000963FC" w:rsidRDefault="00956C12" w:rsidP="000963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Рисунок 4  - Схема системы </w:t>
      </w:r>
      <w:r w:rsidRPr="000963FC">
        <w:rPr>
          <w:rFonts w:ascii="Times New Roman" w:hAnsi="Times New Roman" w:cs="Times New Roman"/>
          <w:sz w:val="28"/>
          <w:szCs w:val="28"/>
          <w:lang w:val="en-US"/>
        </w:rPr>
        <w:t>Autocomp</w:t>
      </w:r>
    </w:p>
    <w:p w14:paraId="31C03A19" w14:textId="2FBCCA22" w:rsidR="00F51708" w:rsidRDefault="006A1359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1DD">
        <w:rPr>
          <w:rFonts w:ascii="Times New Roman" w:hAnsi="Times New Roman" w:cs="Times New Roman"/>
          <w:sz w:val="28"/>
          <w:szCs w:val="28"/>
        </w:rPr>
        <w:t xml:space="preserve">На рисунке 4 описано обозначение сборки компонентов с шестью компонентами и четырьмя транзакциями. Опишем компонент Ci набором &lt;Si, Qi, Xi, Mi&gt;, где Si - сигнал от другого компонента, внешнее событие или синхронизированное событие. </w:t>
      </w:r>
      <w:r w:rsidR="00F234BF" w:rsidRPr="009511DD">
        <w:rPr>
          <w:rFonts w:ascii="Times New Roman" w:hAnsi="Times New Roman" w:cs="Times New Roman"/>
          <w:sz w:val="28"/>
          <w:szCs w:val="28"/>
        </w:rPr>
        <w:t>Q</w:t>
      </w:r>
      <w:r w:rsidRPr="009511DD">
        <w:rPr>
          <w:rFonts w:ascii="Times New Roman" w:hAnsi="Times New Roman" w:cs="Times New Roman"/>
          <w:sz w:val="28"/>
          <w:szCs w:val="28"/>
        </w:rPr>
        <w:t>i представляет собой минимальное время прибытия сигнала в случае внешнего</w:t>
      </w:r>
      <w:r w:rsidR="0017756E" w:rsidRPr="009511DD">
        <w:rPr>
          <w:rFonts w:ascii="Times New Roman" w:hAnsi="Times New Roman" w:cs="Times New Roman"/>
          <w:sz w:val="28"/>
          <w:szCs w:val="28"/>
        </w:rPr>
        <w:t xml:space="preserve"> </w:t>
      </w:r>
      <w:r w:rsidRPr="009511DD">
        <w:rPr>
          <w:rFonts w:ascii="Times New Roman" w:hAnsi="Times New Roman" w:cs="Times New Roman"/>
          <w:sz w:val="28"/>
          <w:szCs w:val="28"/>
        </w:rPr>
        <w:t>событи</w:t>
      </w:r>
      <w:r w:rsidR="0017756E" w:rsidRPr="009511DD">
        <w:rPr>
          <w:rFonts w:ascii="Times New Roman" w:hAnsi="Times New Roman" w:cs="Times New Roman"/>
          <w:sz w:val="28"/>
          <w:szCs w:val="28"/>
        </w:rPr>
        <w:t>я</w:t>
      </w:r>
      <w:r w:rsidRPr="009511DD">
        <w:rPr>
          <w:rFonts w:ascii="Times New Roman" w:hAnsi="Times New Roman" w:cs="Times New Roman"/>
          <w:sz w:val="28"/>
          <w:szCs w:val="28"/>
        </w:rPr>
        <w:t>. Он представляет период в случае синхронизированного триггера и не используется</w:t>
      </w:r>
      <w:r w:rsidR="0017756E" w:rsidRPr="009511DD">
        <w:rPr>
          <w:rFonts w:ascii="Times New Roman" w:hAnsi="Times New Roman" w:cs="Times New Roman"/>
          <w:sz w:val="28"/>
          <w:szCs w:val="28"/>
        </w:rPr>
        <w:t xml:space="preserve"> </w:t>
      </w:r>
      <w:r w:rsidRPr="009511DD">
        <w:rPr>
          <w:rFonts w:ascii="Times New Roman" w:hAnsi="Times New Roman" w:cs="Times New Roman"/>
          <w:sz w:val="28"/>
          <w:szCs w:val="28"/>
        </w:rPr>
        <w:t>если сигнал</w:t>
      </w:r>
      <w:r w:rsidR="0017756E" w:rsidRPr="009511DD">
        <w:rPr>
          <w:rFonts w:ascii="Times New Roman" w:hAnsi="Times New Roman" w:cs="Times New Roman"/>
          <w:sz w:val="28"/>
          <w:szCs w:val="28"/>
        </w:rPr>
        <w:t xml:space="preserve"> идет</w:t>
      </w:r>
      <w:r w:rsidRPr="009511DD">
        <w:rPr>
          <w:rFonts w:ascii="Times New Roman" w:hAnsi="Times New Roman" w:cs="Times New Roman"/>
          <w:sz w:val="28"/>
          <w:szCs w:val="28"/>
        </w:rPr>
        <w:t xml:space="preserve"> от другого компонента. Параметр Xi - это </w:t>
      </w:r>
      <w:r w:rsidR="00F234BF" w:rsidRPr="009511DD">
        <w:rPr>
          <w:rFonts w:ascii="Times New Roman" w:hAnsi="Times New Roman" w:cs="Times New Roman"/>
          <w:sz w:val="28"/>
          <w:szCs w:val="28"/>
        </w:rPr>
        <w:t>время выполнения наихудшего случая</w:t>
      </w:r>
      <w:r w:rsidRPr="009511DD">
        <w:rPr>
          <w:rFonts w:ascii="Times New Roman" w:hAnsi="Times New Roman" w:cs="Times New Roman"/>
          <w:sz w:val="28"/>
          <w:szCs w:val="28"/>
        </w:rPr>
        <w:t xml:space="preserve"> </w:t>
      </w:r>
      <w:r w:rsidRPr="009511DD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F234BF" w:rsidRPr="009511DD">
        <w:rPr>
          <w:rFonts w:ascii="Times New Roman" w:hAnsi="Times New Roman" w:cs="Times New Roman"/>
          <w:sz w:val="28"/>
          <w:szCs w:val="28"/>
        </w:rPr>
        <w:t xml:space="preserve"> </w:t>
      </w:r>
      <w:r w:rsidRPr="009511DD">
        <w:rPr>
          <w:rFonts w:ascii="Times New Roman" w:hAnsi="Times New Roman" w:cs="Times New Roman"/>
          <w:sz w:val="28"/>
          <w:szCs w:val="28"/>
        </w:rPr>
        <w:t>компонент</w:t>
      </w:r>
      <w:r w:rsidR="00F234BF" w:rsidRPr="009511DD">
        <w:rPr>
          <w:rFonts w:ascii="Times New Roman" w:hAnsi="Times New Roman" w:cs="Times New Roman"/>
          <w:sz w:val="28"/>
          <w:szCs w:val="28"/>
        </w:rPr>
        <w:t>а</w:t>
      </w:r>
      <w:r w:rsidRPr="009511DD">
        <w:rPr>
          <w:rFonts w:ascii="Times New Roman" w:hAnsi="Times New Roman" w:cs="Times New Roman"/>
          <w:sz w:val="28"/>
          <w:szCs w:val="28"/>
        </w:rPr>
        <w:t xml:space="preserve">, а Mi - это </w:t>
      </w:r>
      <w:r w:rsidR="00F234BF" w:rsidRPr="009511DD">
        <w:rPr>
          <w:rFonts w:ascii="Times New Roman" w:hAnsi="Times New Roman" w:cs="Times New Roman"/>
          <w:sz w:val="28"/>
          <w:szCs w:val="28"/>
        </w:rPr>
        <w:t>размер</w:t>
      </w:r>
      <w:r w:rsidRPr="009511DD">
        <w:rPr>
          <w:rFonts w:ascii="Times New Roman" w:hAnsi="Times New Roman" w:cs="Times New Roman"/>
          <w:sz w:val="28"/>
          <w:szCs w:val="28"/>
        </w:rPr>
        <w:t xml:space="preserve"> стека, необходимое для компонента</w:t>
      </w:r>
      <w:r w:rsidR="00F51708" w:rsidRPr="009511DD">
        <w:rPr>
          <w:rFonts w:ascii="Times New Roman" w:hAnsi="Times New Roman" w:cs="Times New Roman"/>
          <w:sz w:val="28"/>
          <w:szCs w:val="28"/>
        </w:rPr>
        <w:t>. Изолированное множество I определяет отношения между компонентами, которые не следует размещать в одной задаче</w:t>
      </w:r>
      <w:r w:rsidR="00960ADD" w:rsidRPr="009511DD">
        <w:rPr>
          <w:rFonts w:ascii="Times New Roman" w:hAnsi="Times New Roman" w:cs="Times New Roman"/>
          <w:sz w:val="28"/>
          <w:szCs w:val="28"/>
        </w:rPr>
        <w:t>, напр</w:t>
      </w:r>
      <w:r w:rsidR="00874341">
        <w:rPr>
          <w:rFonts w:ascii="Times New Roman" w:hAnsi="Times New Roman" w:cs="Times New Roman"/>
          <w:sz w:val="28"/>
          <w:szCs w:val="28"/>
        </w:rPr>
        <w:t>и</w:t>
      </w:r>
      <w:r w:rsidR="00960ADD" w:rsidRPr="009511DD">
        <w:rPr>
          <w:rFonts w:ascii="Times New Roman" w:hAnsi="Times New Roman" w:cs="Times New Roman"/>
          <w:sz w:val="28"/>
          <w:szCs w:val="28"/>
        </w:rPr>
        <w:t>мер, когда компонент имеет неоднозначное время выполнения наихудшего случая</w:t>
      </w:r>
      <w:r w:rsidR="00874341">
        <w:rPr>
          <w:rFonts w:ascii="Times New Roman" w:hAnsi="Times New Roman" w:cs="Times New Roman"/>
          <w:sz w:val="28"/>
          <w:szCs w:val="28"/>
        </w:rPr>
        <w:t>.</w:t>
      </w:r>
    </w:p>
    <w:p w14:paraId="01740788" w14:textId="3085C0BB" w:rsidR="00874341" w:rsidRPr="00D97A07" w:rsidRDefault="00874341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Компонентная транзакция Сtri - это упорядоченное отношение между компонентами</w:t>
      </w:r>
    </w:p>
    <w:p w14:paraId="21D8B722" w14:textId="5661216A" w:rsidR="00874341" w:rsidRPr="00D97A07" w:rsidRDefault="00874341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Ni = c1, c2, ..., cn и сквозн</w:t>
      </w:r>
      <w:r w:rsidR="00F83170" w:rsidRPr="00D97A07">
        <w:rPr>
          <w:rFonts w:ascii="Times New Roman" w:hAnsi="Times New Roman" w:cs="Times New Roman"/>
          <w:sz w:val="28"/>
          <w:szCs w:val="28"/>
        </w:rPr>
        <w:t>ым дедлайном</w:t>
      </w:r>
      <w:r w:rsidRPr="00D97A07">
        <w:rPr>
          <w:rFonts w:ascii="Times New Roman" w:hAnsi="Times New Roman" w:cs="Times New Roman"/>
          <w:sz w:val="28"/>
          <w:szCs w:val="28"/>
        </w:rPr>
        <w:t xml:space="preserve"> dci. </w:t>
      </w:r>
      <w:r w:rsidR="006410A8" w:rsidRPr="00D97A07">
        <w:rPr>
          <w:rFonts w:ascii="Times New Roman" w:hAnsi="Times New Roman" w:cs="Times New Roman"/>
          <w:sz w:val="28"/>
          <w:szCs w:val="28"/>
        </w:rPr>
        <w:t xml:space="preserve">Дедлайн имеет отношение </w:t>
      </w:r>
      <w:r w:rsidRPr="00D97A07">
        <w:rPr>
          <w:rFonts w:ascii="Times New Roman" w:hAnsi="Times New Roman" w:cs="Times New Roman"/>
          <w:sz w:val="28"/>
          <w:szCs w:val="28"/>
        </w:rPr>
        <w:t>к событию, которое инициировало транзакцию компонента, а первый компонент в транзакции определяет триггер транзакции. Компонент</w:t>
      </w:r>
      <w:r w:rsidR="006410A8" w:rsidRPr="00D97A07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транзакция может распространяться на один или несколько компонентов, а компонент</w:t>
      </w:r>
      <w:r w:rsidR="006410A8" w:rsidRPr="00D97A07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 xml:space="preserve">может участвовать в нескольких составных транзакциях. Компонент </w:t>
      </w:r>
      <w:r w:rsidR="006410A8" w:rsidRPr="00D97A07">
        <w:rPr>
          <w:rFonts w:ascii="Times New Roman" w:hAnsi="Times New Roman" w:cs="Times New Roman"/>
          <w:sz w:val="28"/>
          <w:szCs w:val="28"/>
        </w:rPr>
        <w:t>С</w:t>
      </w:r>
      <w:r w:rsidRPr="00D97A07">
        <w:rPr>
          <w:rFonts w:ascii="Times New Roman" w:hAnsi="Times New Roman" w:cs="Times New Roman"/>
          <w:sz w:val="28"/>
          <w:szCs w:val="28"/>
        </w:rPr>
        <w:t xml:space="preserve">a должен выполняться до того, как компонент </w:t>
      </w:r>
      <w:r w:rsidR="006410A8" w:rsidRPr="00D97A07">
        <w:rPr>
          <w:rFonts w:ascii="Times New Roman" w:hAnsi="Times New Roman" w:cs="Times New Roman"/>
          <w:sz w:val="28"/>
          <w:szCs w:val="28"/>
        </w:rPr>
        <w:t>С</w:t>
      </w:r>
      <w:r w:rsidRPr="00D97A07">
        <w:rPr>
          <w:rFonts w:ascii="Times New Roman" w:hAnsi="Times New Roman" w:cs="Times New Roman"/>
          <w:sz w:val="28"/>
          <w:szCs w:val="28"/>
        </w:rPr>
        <w:t xml:space="preserve">b, а компонент </w:t>
      </w:r>
      <w:r w:rsidR="006410A8" w:rsidRPr="00D97A07">
        <w:rPr>
          <w:rFonts w:ascii="Times New Roman" w:hAnsi="Times New Roman" w:cs="Times New Roman"/>
          <w:sz w:val="28"/>
          <w:szCs w:val="28"/>
        </w:rPr>
        <w:t>С</w:t>
      </w:r>
      <w:r w:rsidRPr="00D97A07">
        <w:rPr>
          <w:rFonts w:ascii="Times New Roman" w:hAnsi="Times New Roman" w:cs="Times New Roman"/>
          <w:sz w:val="28"/>
          <w:szCs w:val="28"/>
        </w:rPr>
        <w:t xml:space="preserve">b должен выполняться перед </w:t>
      </w:r>
      <w:r w:rsidR="006410A8" w:rsidRPr="00D97A07">
        <w:rPr>
          <w:rFonts w:ascii="Times New Roman" w:hAnsi="Times New Roman" w:cs="Times New Roman"/>
          <w:sz w:val="28"/>
          <w:szCs w:val="28"/>
        </w:rPr>
        <w:t>С</w:t>
      </w:r>
      <w:r w:rsidRPr="00D97A07">
        <w:rPr>
          <w:rFonts w:ascii="Times New Roman" w:hAnsi="Times New Roman" w:cs="Times New Roman"/>
          <w:sz w:val="28"/>
          <w:szCs w:val="28"/>
        </w:rPr>
        <w:t>c, чтобы</w:t>
      </w:r>
      <w:r w:rsidR="00BD30AA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да</w:t>
      </w:r>
      <w:r w:rsidR="006410A8" w:rsidRPr="00D97A07">
        <w:rPr>
          <w:rFonts w:ascii="Times New Roman" w:hAnsi="Times New Roman" w:cs="Times New Roman"/>
          <w:sz w:val="28"/>
          <w:szCs w:val="28"/>
        </w:rPr>
        <w:t>ть</w:t>
      </w:r>
      <w:r w:rsidRPr="00D97A07">
        <w:rPr>
          <w:rFonts w:ascii="Times New Roman" w:hAnsi="Times New Roman" w:cs="Times New Roman"/>
          <w:sz w:val="28"/>
          <w:szCs w:val="28"/>
        </w:rPr>
        <w:t xml:space="preserve"> ожидаемые результаты. Правильное поведение исполнения для набора</w:t>
      </w:r>
      <w:r w:rsidR="00BD30AA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N = c1, c2, ..., cn формализуется регулярным выражением, обозначенным в (1)</w:t>
      </w:r>
      <w:r w:rsidR="00BD30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3535D" w14:textId="41ABA69E" w:rsidR="00874341" w:rsidRPr="00D97A07" w:rsidRDefault="006410A8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c1Σ</w:t>
      </w:r>
      <w:r w:rsidRPr="00D97A07">
        <w:rPr>
          <w:rFonts w:ascii="Cambria Math" w:hAnsi="Cambria Math" w:cs="Cambria Math"/>
          <w:sz w:val="28"/>
          <w:szCs w:val="28"/>
        </w:rPr>
        <w:t>∗</w:t>
      </w:r>
      <w:r w:rsidRPr="00D97A07">
        <w:rPr>
          <w:rFonts w:ascii="Times New Roman" w:hAnsi="Times New Roman" w:cs="Times New Roman"/>
          <w:sz w:val="28"/>
          <w:szCs w:val="28"/>
        </w:rPr>
        <w:t>c2Σ</w:t>
      </w:r>
      <w:r w:rsidRPr="00D97A07">
        <w:rPr>
          <w:rFonts w:ascii="Cambria Math" w:hAnsi="Cambria Math" w:cs="Cambria Math"/>
          <w:sz w:val="28"/>
          <w:szCs w:val="28"/>
        </w:rPr>
        <w:t>∗</w:t>
      </w:r>
      <w:r w:rsidRPr="00D97A07">
        <w:rPr>
          <w:rFonts w:ascii="Times New Roman" w:hAnsi="Times New Roman" w:cs="Times New Roman"/>
          <w:sz w:val="28"/>
          <w:szCs w:val="28"/>
        </w:rPr>
        <w:t>...cn (1)</w:t>
      </w:r>
    </w:p>
    <w:p w14:paraId="5C784FF2" w14:textId="77777777" w:rsidR="006410A8" w:rsidRPr="00D97A07" w:rsidRDefault="006410A8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 xml:space="preserve">Где Σ </w:t>
      </w:r>
      <w:r w:rsidRPr="00D97A07">
        <w:rPr>
          <w:rFonts w:ascii="Cambria Math" w:hAnsi="Cambria Math" w:cs="Cambria Math"/>
          <w:sz w:val="28"/>
          <w:szCs w:val="28"/>
        </w:rPr>
        <w:t>∗</w:t>
      </w:r>
      <w:r w:rsidRPr="00D97A07">
        <w:rPr>
          <w:rFonts w:ascii="Times New Roman" w:hAnsi="Times New Roman" w:cs="Times New Roman"/>
          <w:sz w:val="28"/>
          <w:szCs w:val="28"/>
        </w:rPr>
        <w:t xml:space="preserve"> обозначает все разрешенные элементы, определенные N</w:t>
      </w:r>
    </w:p>
    <w:p w14:paraId="5E4C9F98" w14:textId="77777777" w:rsidR="00516942" w:rsidRPr="00D97A07" w:rsidRDefault="00516942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Для набора задач A, который был сопоставлен из компонентов взаимно однозначным образом, легко вычислить потребление системной памяти и накладные расходы ЦП.</w:t>
      </w:r>
    </w:p>
    <w:p w14:paraId="31C34CA7" w14:textId="4E6EBCAF" w:rsidR="00516942" w:rsidRPr="00D97A07" w:rsidRDefault="00516942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Когда несколько компонентов распределяются под одну задачу, нам нужно рассчитать целесообразность распределения и свойств задач. Для набора компонентов c1, ..., cn,</w:t>
      </w:r>
    </w:p>
    <w:p w14:paraId="2C6063EF" w14:textId="77777777" w:rsidR="00516942" w:rsidRPr="00D97A07" w:rsidRDefault="00516942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выделенный на набор задач A, рассматриваются следующие свойства.</w:t>
      </w:r>
    </w:p>
    <w:p w14:paraId="08E68ED3" w14:textId="70ADFE85" w:rsidR="00516942" w:rsidRPr="00D97A07" w:rsidRDefault="00516942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D97A07">
        <w:rPr>
          <w:rFonts w:ascii="Times New Roman" w:hAnsi="Times New Roman" w:cs="Times New Roman"/>
          <w:sz w:val="28"/>
          <w:szCs w:val="28"/>
        </w:rPr>
        <w:t xml:space="preserve">- Потребление </w:t>
      </w:r>
      <w:r w:rsidRPr="00D97A0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97A07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  <w:lang w:val="en-US"/>
        </w:rPr>
        <w:t>Pa</w:t>
      </w:r>
    </w:p>
    <w:p w14:paraId="537FCB90" w14:textId="77777777" w:rsidR="00D97A07" w:rsidRPr="00687C5F" w:rsidRDefault="00516942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 xml:space="preserve">- Потребление памяти </w:t>
      </w:r>
      <w:r w:rsidRPr="00D97A07">
        <w:rPr>
          <w:rFonts w:ascii="Times New Roman" w:hAnsi="Times New Roman" w:cs="Times New Roman"/>
          <w:sz w:val="28"/>
          <w:szCs w:val="28"/>
          <w:lang w:val="en-US"/>
        </w:rPr>
        <w:t>Ma</w:t>
      </w:r>
    </w:p>
    <w:p w14:paraId="426EEB60" w14:textId="6E5F279E" w:rsidR="006A1359" w:rsidRDefault="00FD1725" w:rsidP="000963FC">
      <w:pPr>
        <w:spacing w:line="360" w:lineRule="auto"/>
        <w:jc w:val="center"/>
        <w:rPr>
          <w:lang w:val="en-US"/>
        </w:rPr>
      </w:pPr>
      <w:r w:rsidRPr="00FD1725">
        <w:rPr>
          <w:noProof/>
          <w:lang w:val="en-US"/>
        </w:rPr>
        <w:lastRenderedPageBreak/>
        <w:drawing>
          <wp:inline distT="0" distB="0" distL="0" distR="0" wp14:anchorId="1981A72B" wp14:editId="333164A7">
            <wp:extent cx="2003786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416" cy="11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202E" w14:textId="29A0094F" w:rsidR="00AD1E32" w:rsidRPr="00D97A07" w:rsidRDefault="00FD1725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 xml:space="preserve">Где </w:t>
      </w:r>
      <w:r w:rsidRPr="00D97A07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97A07">
        <w:rPr>
          <w:rFonts w:ascii="Times New Roman" w:hAnsi="Times New Roman" w:cs="Times New Roman"/>
          <w:sz w:val="28"/>
          <w:szCs w:val="28"/>
        </w:rPr>
        <w:t xml:space="preserve"> представляет собой сумму накладных расходов на переключение задач, деленную на период для всех задач в системе, а </w:t>
      </w:r>
      <w:r w:rsidRPr="00D97A07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D97A07">
        <w:rPr>
          <w:rFonts w:ascii="Times New Roman" w:hAnsi="Times New Roman" w:cs="Times New Roman"/>
          <w:sz w:val="28"/>
          <w:szCs w:val="28"/>
        </w:rPr>
        <w:t xml:space="preserve"> представляет собой общий объем используемой памяти</w:t>
      </w:r>
      <w:r w:rsidR="00BD30AA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для стеков и блоков управления задачами для всех задач в системе.</w:t>
      </w:r>
      <w:r w:rsidR="00BD30AA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Распределение может быть выполнено несколькими способами. В маленькой системе все</w:t>
      </w:r>
      <w:r w:rsidR="00BD30AA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возможные распределения можно оценить и выбрать лучшее</w:t>
      </w:r>
      <w:r w:rsidR="001C49BF" w:rsidRPr="00D97A07">
        <w:rPr>
          <w:rFonts w:ascii="Times New Roman" w:hAnsi="Times New Roman" w:cs="Times New Roman"/>
          <w:sz w:val="28"/>
          <w:szCs w:val="28"/>
        </w:rPr>
        <w:t>. Для более крупной системы</w:t>
      </w:r>
      <w:r w:rsidR="00BD30AA">
        <w:rPr>
          <w:rFonts w:ascii="Times New Roman" w:hAnsi="Times New Roman" w:cs="Times New Roman"/>
          <w:sz w:val="28"/>
          <w:szCs w:val="28"/>
        </w:rPr>
        <w:t xml:space="preserve"> </w:t>
      </w:r>
      <w:r w:rsidR="001C49BF" w:rsidRPr="00D97A07">
        <w:rPr>
          <w:rFonts w:ascii="Times New Roman" w:hAnsi="Times New Roman" w:cs="Times New Roman"/>
          <w:sz w:val="28"/>
          <w:szCs w:val="28"/>
        </w:rPr>
        <w:t>однако это невозможно из-за огромного количества комбинаций.</w:t>
      </w:r>
      <w:r w:rsidR="00C05D26" w:rsidRPr="00D97A07">
        <w:rPr>
          <w:rFonts w:ascii="Times New Roman" w:hAnsi="Times New Roman" w:cs="Times New Roman"/>
          <w:sz w:val="28"/>
          <w:szCs w:val="28"/>
        </w:rPr>
        <w:t xml:space="preserve"> </w:t>
      </w:r>
      <w:r w:rsidR="00D936B3" w:rsidRPr="00D97A07">
        <w:rPr>
          <w:rFonts w:ascii="Times New Roman" w:hAnsi="Times New Roman" w:cs="Times New Roman"/>
          <w:sz w:val="28"/>
          <w:szCs w:val="28"/>
        </w:rPr>
        <w:t>Предложенная в статье</w:t>
      </w:r>
      <w:r w:rsidRPr="00D97A07">
        <w:rPr>
          <w:rFonts w:ascii="Times New Roman" w:hAnsi="Times New Roman" w:cs="Times New Roman"/>
          <w:sz w:val="28"/>
          <w:szCs w:val="28"/>
        </w:rPr>
        <w:t xml:space="preserve"> структура распределения может использоваться для расчета планируемости, нагрузки на ЦП и общей нагрузки на память</w:t>
      </w:r>
      <w:r w:rsidRPr="00BD30AA">
        <w:rPr>
          <w:rFonts w:ascii="Times New Roman" w:hAnsi="Times New Roman" w:cs="Times New Roman"/>
          <w:sz w:val="28"/>
          <w:szCs w:val="28"/>
        </w:rPr>
        <w:t>.</w:t>
      </w:r>
      <w:r w:rsidR="00AD1E32" w:rsidRPr="00BD30AA">
        <w:rPr>
          <w:rFonts w:ascii="Times New Roman" w:hAnsi="Times New Roman" w:cs="Times New Roman"/>
          <w:sz w:val="28"/>
          <w:szCs w:val="28"/>
        </w:rPr>
        <w:t xml:space="preserve"> Имитация отжига</w:t>
      </w:r>
      <w:r w:rsidR="00C9713B" w:rsidRPr="00BD30AA">
        <w:rPr>
          <w:rFonts w:ascii="Times New Roman" w:hAnsi="Times New Roman" w:cs="Times New Roman"/>
          <w:sz w:val="28"/>
          <w:szCs w:val="28"/>
        </w:rPr>
        <w:t xml:space="preserve"> [</w:t>
      </w:r>
      <w:r w:rsidR="00C9713B" w:rsidRPr="00BD30AA">
        <w:rPr>
          <w:rFonts w:ascii="Times New Roman" w:hAnsi="Times New Roman" w:cs="Times New Roman"/>
          <w:sz w:val="28"/>
          <w:szCs w:val="28"/>
        </w:rPr>
        <w:fldChar w:fldCharType="begin"/>
      </w:r>
      <w:r w:rsidR="00C9713B" w:rsidRPr="00BD30AA">
        <w:rPr>
          <w:rFonts w:ascii="Times New Roman" w:hAnsi="Times New Roman" w:cs="Times New Roman"/>
          <w:sz w:val="28"/>
          <w:szCs w:val="28"/>
        </w:rPr>
        <w:instrText xml:space="preserve"> REF _Ref57136791 \r \h </w:instrText>
      </w:r>
      <w:r w:rsidR="00D97A07" w:rsidRPr="00BD30A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C9713B" w:rsidRPr="00BD30AA">
        <w:rPr>
          <w:rFonts w:ascii="Times New Roman" w:hAnsi="Times New Roman" w:cs="Times New Roman"/>
          <w:sz w:val="28"/>
          <w:szCs w:val="28"/>
        </w:rPr>
      </w:r>
      <w:r w:rsidR="00C9713B" w:rsidRPr="00BD30AA">
        <w:rPr>
          <w:rFonts w:ascii="Times New Roman" w:hAnsi="Times New Roman" w:cs="Times New Roman"/>
          <w:sz w:val="28"/>
          <w:szCs w:val="28"/>
        </w:rPr>
        <w:fldChar w:fldCharType="separate"/>
      </w:r>
      <w:r w:rsidR="001B3FBB">
        <w:rPr>
          <w:rFonts w:ascii="Times New Roman" w:hAnsi="Times New Roman" w:cs="Times New Roman"/>
          <w:sz w:val="28"/>
          <w:szCs w:val="28"/>
        </w:rPr>
        <w:t>7</w:t>
      </w:r>
      <w:r w:rsidR="00C9713B" w:rsidRPr="00BD30AA">
        <w:rPr>
          <w:rFonts w:ascii="Times New Roman" w:hAnsi="Times New Roman" w:cs="Times New Roman"/>
          <w:sz w:val="28"/>
          <w:szCs w:val="28"/>
        </w:rPr>
        <w:fldChar w:fldCharType="end"/>
      </w:r>
      <w:r w:rsidR="00C9713B" w:rsidRPr="00BD30AA">
        <w:rPr>
          <w:rFonts w:ascii="Times New Roman" w:hAnsi="Times New Roman" w:cs="Times New Roman"/>
          <w:sz w:val="28"/>
          <w:szCs w:val="28"/>
        </w:rPr>
        <w:t>]</w:t>
      </w:r>
      <w:r w:rsidR="00AD1E32" w:rsidRPr="00BD30AA">
        <w:rPr>
          <w:rFonts w:ascii="Times New Roman" w:hAnsi="Times New Roman" w:cs="Times New Roman"/>
          <w:sz w:val="28"/>
          <w:szCs w:val="28"/>
        </w:rPr>
        <w:t>, генетические алгоритмы</w:t>
      </w:r>
      <w:r w:rsidR="00C9713B" w:rsidRPr="00BD30AA">
        <w:rPr>
          <w:rFonts w:ascii="Times New Roman" w:hAnsi="Times New Roman" w:cs="Times New Roman"/>
          <w:sz w:val="28"/>
          <w:szCs w:val="28"/>
        </w:rPr>
        <w:t>[</w:t>
      </w:r>
      <w:r w:rsidR="00C9713B" w:rsidRPr="00BD30AA">
        <w:rPr>
          <w:rFonts w:ascii="Times New Roman" w:hAnsi="Times New Roman" w:cs="Times New Roman"/>
          <w:sz w:val="28"/>
          <w:szCs w:val="28"/>
        </w:rPr>
        <w:fldChar w:fldCharType="begin"/>
      </w:r>
      <w:r w:rsidR="00C9713B" w:rsidRPr="00BD30AA">
        <w:rPr>
          <w:rFonts w:ascii="Times New Roman" w:hAnsi="Times New Roman" w:cs="Times New Roman"/>
          <w:sz w:val="28"/>
          <w:szCs w:val="28"/>
        </w:rPr>
        <w:instrText xml:space="preserve"> REF _Ref57136841 \r \h </w:instrText>
      </w:r>
      <w:r w:rsidR="00D97A07" w:rsidRPr="00BD30A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C9713B" w:rsidRPr="00BD30AA">
        <w:rPr>
          <w:rFonts w:ascii="Times New Roman" w:hAnsi="Times New Roman" w:cs="Times New Roman"/>
          <w:sz w:val="28"/>
          <w:szCs w:val="28"/>
        </w:rPr>
      </w:r>
      <w:r w:rsidR="00C9713B" w:rsidRPr="00BD30AA">
        <w:rPr>
          <w:rFonts w:ascii="Times New Roman" w:hAnsi="Times New Roman" w:cs="Times New Roman"/>
          <w:sz w:val="28"/>
          <w:szCs w:val="28"/>
        </w:rPr>
        <w:fldChar w:fldCharType="separate"/>
      </w:r>
      <w:r w:rsidR="001B3FBB">
        <w:rPr>
          <w:rFonts w:ascii="Times New Roman" w:hAnsi="Times New Roman" w:cs="Times New Roman"/>
          <w:sz w:val="28"/>
          <w:szCs w:val="28"/>
        </w:rPr>
        <w:t>8</w:t>
      </w:r>
      <w:r w:rsidR="00C9713B" w:rsidRPr="00BD30AA">
        <w:rPr>
          <w:rFonts w:ascii="Times New Roman" w:hAnsi="Times New Roman" w:cs="Times New Roman"/>
          <w:sz w:val="28"/>
          <w:szCs w:val="28"/>
        </w:rPr>
        <w:fldChar w:fldCharType="end"/>
      </w:r>
      <w:r w:rsidR="00C9713B" w:rsidRPr="00BD30AA">
        <w:rPr>
          <w:rFonts w:ascii="Times New Roman" w:hAnsi="Times New Roman" w:cs="Times New Roman"/>
          <w:sz w:val="28"/>
          <w:szCs w:val="28"/>
        </w:rPr>
        <w:t>]</w:t>
      </w:r>
      <w:r w:rsidR="00AD1E32" w:rsidRPr="00BD30AA">
        <w:rPr>
          <w:rFonts w:ascii="Times New Roman" w:hAnsi="Times New Roman" w:cs="Times New Roman"/>
          <w:sz w:val="28"/>
          <w:szCs w:val="28"/>
        </w:rPr>
        <w:t xml:space="preserve"> и упаковка контейнеров</w:t>
      </w:r>
      <w:r w:rsidR="00E1693A" w:rsidRPr="00BD30AA">
        <w:rPr>
          <w:rFonts w:ascii="Times New Roman" w:hAnsi="Times New Roman" w:cs="Times New Roman"/>
          <w:sz w:val="28"/>
          <w:szCs w:val="28"/>
        </w:rPr>
        <w:t>[</w:t>
      </w:r>
      <w:r w:rsidR="00E1693A" w:rsidRPr="00BD30AA">
        <w:rPr>
          <w:rFonts w:ascii="Times New Roman" w:hAnsi="Times New Roman" w:cs="Times New Roman"/>
          <w:sz w:val="28"/>
          <w:szCs w:val="28"/>
        </w:rPr>
        <w:fldChar w:fldCharType="begin"/>
      </w:r>
      <w:r w:rsidR="00E1693A" w:rsidRPr="00BD30AA">
        <w:rPr>
          <w:rFonts w:ascii="Times New Roman" w:hAnsi="Times New Roman" w:cs="Times New Roman"/>
          <w:sz w:val="28"/>
          <w:szCs w:val="28"/>
        </w:rPr>
        <w:instrText xml:space="preserve"> REF _Ref57136685 \r \h </w:instrText>
      </w:r>
      <w:r w:rsidR="00D97A07" w:rsidRPr="00BD30A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1693A" w:rsidRPr="00BD30AA">
        <w:rPr>
          <w:rFonts w:ascii="Times New Roman" w:hAnsi="Times New Roman" w:cs="Times New Roman"/>
          <w:sz w:val="28"/>
          <w:szCs w:val="28"/>
        </w:rPr>
      </w:r>
      <w:r w:rsidR="00E1693A" w:rsidRPr="00BD30AA">
        <w:rPr>
          <w:rFonts w:ascii="Times New Roman" w:hAnsi="Times New Roman" w:cs="Times New Roman"/>
          <w:sz w:val="28"/>
          <w:szCs w:val="28"/>
        </w:rPr>
        <w:fldChar w:fldCharType="separate"/>
      </w:r>
      <w:r w:rsidR="001B3FBB">
        <w:rPr>
          <w:rFonts w:ascii="Times New Roman" w:hAnsi="Times New Roman" w:cs="Times New Roman"/>
          <w:sz w:val="28"/>
          <w:szCs w:val="28"/>
        </w:rPr>
        <w:t>6</w:t>
      </w:r>
      <w:r w:rsidR="00E1693A" w:rsidRPr="00BD30AA">
        <w:rPr>
          <w:rFonts w:ascii="Times New Roman" w:hAnsi="Times New Roman" w:cs="Times New Roman"/>
          <w:sz w:val="28"/>
          <w:szCs w:val="28"/>
        </w:rPr>
        <w:fldChar w:fldCharType="end"/>
      </w:r>
      <w:r w:rsidR="00E1693A" w:rsidRPr="00BD30AA">
        <w:rPr>
          <w:rFonts w:ascii="Times New Roman" w:hAnsi="Times New Roman" w:cs="Times New Roman"/>
          <w:sz w:val="28"/>
          <w:szCs w:val="28"/>
        </w:rPr>
        <w:t>]</w:t>
      </w:r>
      <w:r w:rsidR="00AD1E32" w:rsidRPr="00D97A07">
        <w:rPr>
          <w:rFonts w:ascii="Times New Roman" w:hAnsi="Times New Roman" w:cs="Times New Roman"/>
          <w:sz w:val="28"/>
          <w:szCs w:val="28"/>
        </w:rPr>
        <w:t xml:space="preserve"> - хорошо известные алгоритмы, часто используемые для задач оптимизации. </w:t>
      </w:r>
    </w:p>
    <w:p w14:paraId="2C55F3E9" w14:textId="758A2D7B" w:rsidR="00D8211B" w:rsidRPr="00D97A07" w:rsidRDefault="00D8211B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В данном исследовании решено выполнить набор распределений и сравнить результаты с соответствующим однозначным распределением, где каждый компонент выделяется на задачу.</w:t>
      </w:r>
    </w:p>
    <w:p w14:paraId="29F73A05" w14:textId="5F2598C9" w:rsidR="000C5AA9" w:rsidRPr="00D97A07" w:rsidRDefault="000C5AA9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Реализация основана на генетических алгоритмах (рис. 5), и показывает, что каждый ген</w:t>
      </w:r>
      <w:r w:rsidR="00471787" w:rsidRPr="00D97A07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представляет компонент и содержит ссылку на задачу, котор</w:t>
      </w:r>
      <w:r w:rsidR="00471787" w:rsidRPr="00D97A07">
        <w:rPr>
          <w:rFonts w:ascii="Times New Roman" w:hAnsi="Times New Roman" w:cs="Times New Roman"/>
          <w:sz w:val="28"/>
          <w:szCs w:val="28"/>
        </w:rPr>
        <w:t>ой</w:t>
      </w:r>
      <w:r w:rsidRPr="00D97A07">
        <w:rPr>
          <w:rFonts w:ascii="Times New Roman" w:hAnsi="Times New Roman" w:cs="Times New Roman"/>
          <w:sz w:val="28"/>
          <w:szCs w:val="28"/>
        </w:rPr>
        <w:t xml:space="preserve"> он</w:t>
      </w:r>
      <w:r w:rsidR="00471787" w:rsidRPr="00D97A07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назначается. Каждая хромосома представляет собой всю систему со всеми компонентами</w:t>
      </w:r>
      <w:r w:rsidR="00471787" w:rsidRPr="00D97A07">
        <w:rPr>
          <w:rFonts w:ascii="Times New Roman" w:hAnsi="Times New Roman" w:cs="Times New Roman"/>
          <w:sz w:val="28"/>
          <w:szCs w:val="28"/>
        </w:rPr>
        <w:t xml:space="preserve">, </w:t>
      </w:r>
      <w:r w:rsidRPr="00D97A07">
        <w:rPr>
          <w:rFonts w:ascii="Times New Roman" w:hAnsi="Times New Roman" w:cs="Times New Roman"/>
          <w:sz w:val="28"/>
          <w:szCs w:val="28"/>
        </w:rPr>
        <w:t>назначен</w:t>
      </w:r>
      <w:r w:rsidR="00471787" w:rsidRPr="00D97A07">
        <w:rPr>
          <w:rFonts w:ascii="Times New Roman" w:hAnsi="Times New Roman" w:cs="Times New Roman"/>
          <w:sz w:val="28"/>
          <w:szCs w:val="28"/>
        </w:rPr>
        <w:t>ными</w:t>
      </w:r>
      <w:r w:rsidRPr="00D97A07">
        <w:rPr>
          <w:rFonts w:ascii="Times New Roman" w:hAnsi="Times New Roman" w:cs="Times New Roman"/>
          <w:sz w:val="28"/>
          <w:szCs w:val="28"/>
        </w:rPr>
        <w:t xml:space="preserve"> задачам. Каждое распределение, произведенное GA, оценивается структурой, и ему присваивается значение пригодности, зависящее от действительности распределения,</w:t>
      </w:r>
      <w:r w:rsidR="00471787" w:rsidRPr="00D97A07">
        <w:rPr>
          <w:rFonts w:ascii="Times New Roman" w:hAnsi="Times New Roman" w:cs="Times New Roman"/>
          <w:sz w:val="28"/>
          <w:szCs w:val="28"/>
        </w:rPr>
        <w:t xml:space="preserve"> </w:t>
      </w:r>
      <w:r w:rsidRPr="00D97A07">
        <w:rPr>
          <w:rFonts w:ascii="Times New Roman" w:hAnsi="Times New Roman" w:cs="Times New Roman"/>
          <w:sz w:val="28"/>
          <w:szCs w:val="28"/>
        </w:rPr>
        <w:t>потребление памяти и накладные расходы ЦП.</w:t>
      </w:r>
    </w:p>
    <w:p w14:paraId="50FFB0A8" w14:textId="77777777" w:rsidR="000C5AA9" w:rsidRPr="00D8211B" w:rsidRDefault="000C5AA9" w:rsidP="000963FC">
      <w:pPr>
        <w:jc w:val="both"/>
      </w:pPr>
    </w:p>
    <w:p w14:paraId="201C8955" w14:textId="787B0D94" w:rsidR="00FD1725" w:rsidRPr="00FD1725" w:rsidRDefault="00FD1725" w:rsidP="000963FC">
      <w:pPr>
        <w:jc w:val="both"/>
      </w:pPr>
    </w:p>
    <w:p w14:paraId="5B4B3612" w14:textId="6191F62A" w:rsidR="00FD1725" w:rsidRDefault="004A755E" w:rsidP="000963FC">
      <w:pPr>
        <w:jc w:val="center"/>
      </w:pPr>
      <w:r w:rsidRPr="004A755E">
        <w:rPr>
          <w:noProof/>
        </w:rPr>
        <w:lastRenderedPageBreak/>
        <w:drawing>
          <wp:inline distT="0" distB="0" distL="0" distR="0" wp14:anchorId="3858E26E" wp14:editId="44F36F80">
            <wp:extent cx="503872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C4F1" w14:textId="05432489" w:rsidR="009B735F" w:rsidRPr="000963FC" w:rsidRDefault="000C5AA9" w:rsidP="00096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9B735F" w:rsidRPr="000963FC">
        <w:rPr>
          <w:rFonts w:ascii="Times New Roman" w:hAnsi="Times New Roman" w:cs="Times New Roman"/>
          <w:sz w:val="28"/>
          <w:szCs w:val="28"/>
        </w:rPr>
        <w:t>–</w:t>
      </w:r>
      <w:r w:rsidRPr="000963FC">
        <w:rPr>
          <w:rFonts w:ascii="Times New Roman" w:hAnsi="Times New Roman" w:cs="Times New Roman"/>
          <w:sz w:val="28"/>
          <w:szCs w:val="28"/>
        </w:rPr>
        <w:t xml:space="preserve"> хромосома</w:t>
      </w:r>
      <w:r w:rsidR="009B735F" w:rsidRPr="000963FC">
        <w:rPr>
          <w:rFonts w:ascii="Times New Roman" w:hAnsi="Times New Roman" w:cs="Times New Roman"/>
          <w:sz w:val="28"/>
          <w:szCs w:val="28"/>
        </w:rPr>
        <w:t xml:space="preserve"> для генетического алгоритма. Система</w:t>
      </w:r>
    </w:p>
    <w:p w14:paraId="122A2B3E" w14:textId="77777777" w:rsidR="009B735F" w:rsidRPr="000963FC" w:rsidRDefault="009B735F" w:rsidP="00096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>с десятью компонентами, распределенными по четырем задачам</w:t>
      </w:r>
    </w:p>
    <w:p w14:paraId="498A1FB4" w14:textId="34489F63" w:rsidR="006A1359" w:rsidRPr="00FD1725" w:rsidRDefault="006A1359" w:rsidP="000963FC">
      <w:pPr>
        <w:jc w:val="both"/>
      </w:pPr>
    </w:p>
    <w:p w14:paraId="138C9772" w14:textId="277F7BDF" w:rsidR="00DE480B" w:rsidRPr="00687C5F" w:rsidRDefault="00DC3C93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Фитнес-функция основана на осуществимости распределения с учетом потребления памяти и CPU.</w:t>
      </w:r>
      <w:r w:rsidR="00DE480B" w:rsidRPr="00D97A07">
        <w:rPr>
          <w:rFonts w:ascii="Times New Roman" w:hAnsi="Times New Roman" w:cs="Times New Roman"/>
          <w:sz w:val="28"/>
          <w:szCs w:val="28"/>
        </w:rPr>
        <w:t xml:space="preserve"> Функция осуществимости состоит из: I, который представляет изоляцию компонентов, IT, представляющего пересекающиеся транзакции, Tr, представляющего типы триггеров и периоды времени, </w:t>
      </w:r>
      <w:r w:rsidR="00DE480B" w:rsidRPr="00D97A07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DE480B" w:rsidRPr="00D97A07">
        <w:rPr>
          <w:rFonts w:ascii="Times New Roman" w:hAnsi="Times New Roman" w:cs="Times New Roman"/>
          <w:sz w:val="28"/>
          <w:szCs w:val="28"/>
        </w:rPr>
        <w:t xml:space="preserve">, представляющего планирование задач. Каждому из этих значений присвоено логическое 1 или 0. </w:t>
      </w:r>
      <w:r w:rsidR="00DE480B" w:rsidRPr="00D97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480B" w:rsidRPr="00D97A07">
        <w:rPr>
          <w:rFonts w:ascii="Times New Roman" w:hAnsi="Times New Roman" w:cs="Times New Roman"/>
          <w:sz w:val="28"/>
          <w:szCs w:val="28"/>
        </w:rPr>
        <w:t xml:space="preserve"> – количество компонентов.</w:t>
      </w:r>
    </w:p>
    <w:p w14:paraId="6D2C256E" w14:textId="7E9D9EFC" w:rsidR="00DE480B" w:rsidRDefault="00DE480B" w:rsidP="000963FC">
      <w:pPr>
        <w:jc w:val="center"/>
      </w:pPr>
      <w:r w:rsidRPr="00DE480B">
        <w:rPr>
          <w:noProof/>
        </w:rPr>
        <w:lastRenderedPageBreak/>
        <w:drawing>
          <wp:inline distT="0" distB="0" distL="0" distR="0" wp14:anchorId="6F4B3EF3" wp14:editId="34BAD582">
            <wp:extent cx="5324475" cy="465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23AD" w14:textId="52A6643E" w:rsidR="00DE480B" w:rsidRPr="000963FC" w:rsidRDefault="00DE480B" w:rsidP="00096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>Рисунок 5 – результаты исследования</w:t>
      </w:r>
    </w:p>
    <w:p w14:paraId="0A297D04" w14:textId="2DAE4F0A" w:rsidR="00E0432D" w:rsidRPr="00687C5F" w:rsidRDefault="00E0432D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>На рисунке 5 представлены результаты исследования. Моделирование выполняется для четырех различных уровней загрузки процессора: 30%, 50%, 70% и 90%. Сравниваются результаты распределения компонентов и задач один к одному и много компонентов на одну задачу.</w:t>
      </w:r>
    </w:p>
    <w:p w14:paraId="71A76C66" w14:textId="20BC237F" w:rsidR="00D97A07" w:rsidRPr="00D97A07" w:rsidRDefault="00E0432D" w:rsidP="0009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A07">
        <w:rPr>
          <w:rFonts w:ascii="Times New Roman" w:hAnsi="Times New Roman" w:cs="Times New Roman"/>
          <w:sz w:val="28"/>
          <w:szCs w:val="28"/>
        </w:rPr>
        <w:t xml:space="preserve">Столбцы </w:t>
      </w:r>
      <w:r w:rsidR="0031162C">
        <w:rPr>
          <w:rFonts w:ascii="Times New Roman" w:hAnsi="Times New Roman" w:cs="Times New Roman"/>
          <w:sz w:val="28"/>
          <w:szCs w:val="28"/>
        </w:rPr>
        <w:t>«</w:t>
      </w:r>
      <w:r w:rsidRPr="00D97A07">
        <w:rPr>
          <w:rFonts w:ascii="Times New Roman" w:hAnsi="Times New Roman" w:cs="Times New Roman"/>
          <w:sz w:val="28"/>
          <w:szCs w:val="28"/>
        </w:rPr>
        <w:t>Стэк</w:t>
      </w:r>
      <w:r w:rsidR="0031162C">
        <w:rPr>
          <w:rFonts w:ascii="Times New Roman" w:hAnsi="Times New Roman" w:cs="Times New Roman"/>
          <w:sz w:val="28"/>
          <w:szCs w:val="28"/>
        </w:rPr>
        <w:t>»</w:t>
      </w:r>
      <w:r w:rsidRPr="00D97A07">
        <w:rPr>
          <w:rFonts w:ascii="Times New Roman" w:hAnsi="Times New Roman" w:cs="Times New Roman"/>
          <w:sz w:val="28"/>
          <w:szCs w:val="28"/>
        </w:rPr>
        <w:t xml:space="preserve"> и </w:t>
      </w:r>
      <w:r w:rsidR="0031162C">
        <w:rPr>
          <w:rFonts w:ascii="Times New Roman" w:hAnsi="Times New Roman" w:cs="Times New Roman"/>
          <w:sz w:val="28"/>
          <w:szCs w:val="28"/>
        </w:rPr>
        <w:t>«</w:t>
      </w:r>
      <w:r w:rsidRPr="00D97A07">
        <w:rPr>
          <w:rFonts w:ascii="Times New Roman" w:hAnsi="Times New Roman" w:cs="Times New Roman"/>
          <w:sz w:val="28"/>
          <w:szCs w:val="28"/>
        </w:rPr>
        <w:t>CPU</w:t>
      </w:r>
      <w:r w:rsidR="0031162C">
        <w:rPr>
          <w:rFonts w:ascii="Times New Roman" w:hAnsi="Times New Roman" w:cs="Times New Roman"/>
          <w:sz w:val="28"/>
          <w:szCs w:val="28"/>
        </w:rPr>
        <w:t>»</w:t>
      </w:r>
      <w:r w:rsidRPr="00D97A07">
        <w:rPr>
          <w:rFonts w:ascii="Times New Roman" w:hAnsi="Times New Roman" w:cs="Times New Roman"/>
          <w:sz w:val="28"/>
          <w:szCs w:val="28"/>
        </w:rPr>
        <w:t xml:space="preserve"> указывают на процент исползования памяти и процессора для указанных распределений. </w:t>
      </w:r>
      <w:r w:rsidR="00D97A07" w:rsidRPr="00D97A07">
        <w:rPr>
          <w:rFonts w:ascii="Times New Roman" w:hAnsi="Times New Roman" w:cs="Times New Roman"/>
          <w:sz w:val="28"/>
          <w:szCs w:val="28"/>
        </w:rPr>
        <w:t>Среднее улучшение распределения GA по сравнению с распределением 1-1 для коэффициента успеха составляет 10%. Использование ОЗУ уменьшается на 32%, а накладные расходы на переключение задач сокращаются на 48%.</w:t>
      </w:r>
    </w:p>
    <w:p w14:paraId="3D2BE655" w14:textId="0B79F64A" w:rsidR="00491924" w:rsidRDefault="001A1C11" w:rsidP="005403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</w:t>
      </w:r>
      <w:r w:rsidR="0054033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</w:t>
      </w:r>
      <w:r w:rsidR="00540339">
        <w:rPr>
          <w:rFonts w:ascii="Times New Roman" w:hAnsi="Times New Roman" w:cs="Times New Roman"/>
          <w:sz w:val="28"/>
          <w:szCs w:val="28"/>
        </w:rPr>
        <w:t>показывает, что применение генетического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при решении задачи распределения заданий в операционной системе</w:t>
      </w:r>
      <w:r w:rsidR="00540339">
        <w:rPr>
          <w:rFonts w:ascii="Times New Roman" w:hAnsi="Times New Roman" w:cs="Times New Roman"/>
          <w:sz w:val="28"/>
          <w:szCs w:val="28"/>
        </w:rPr>
        <w:t xml:space="preserve"> дает положительные 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0339">
        <w:rPr>
          <w:rFonts w:ascii="Times New Roman" w:hAnsi="Times New Roman" w:cs="Times New Roman"/>
          <w:sz w:val="28"/>
          <w:szCs w:val="28"/>
        </w:rPr>
        <w:t xml:space="preserve"> Способы задания хромосом и функции </w:t>
      </w:r>
      <w:r w:rsidR="00540339">
        <w:rPr>
          <w:rFonts w:ascii="Times New Roman" w:hAnsi="Times New Roman" w:cs="Times New Roman"/>
          <w:sz w:val="28"/>
          <w:szCs w:val="28"/>
        </w:rPr>
        <w:lastRenderedPageBreak/>
        <w:t xml:space="preserve">приспособленности могут быть использованы при разработке системы оптимизации </w:t>
      </w:r>
      <w:r w:rsidR="00540339" w:rsidRPr="00540339">
        <w:rPr>
          <w:rFonts w:ascii="Times New Roman" w:hAnsi="Times New Roman" w:cs="Times New Roman"/>
          <w:sz w:val="28"/>
          <w:szCs w:val="28"/>
        </w:rPr>
        <w:t>развертывания микросервисных приложений</w:t>
      </w:r>
      <w:r w:rsidR="00540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A2D14" w14:textId="4DAC5723" w:rsidR="00D23F0B" w:rsidRPr="00D23F0B" w:rsidRDefault="00D23F0B" w:rsidP="00540339">
      <w:pPr>
        <w:spacing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23F0B">
        <w:rPr>
          <w:rFonts w:ascii="Times New Roman" w:hAnsi="Times New Roman" w:cs="Times New Roman"/>
          <w:color w:val="00B050"/>
          <w:sz w:val="28"/>
          <w:szCs w:val="28"/>
        </w:rPr>
        <w:t>Вырезать, источники распинать по возможности</w:t>
      </w:r>
    </w:p>
    <w:p w14:paraId="0064E3B1" w14:textId="77777777" w:rsidR="00D650AF" w:rsidRPr="00D23F0B" w:rsidRDefault="00D650AF" w:rsidP="00D650AF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>Рассмотрим алгоритмы комбинаторной оптмизации, о которых упоминалось ранее, более подробно. Простейшими полиномиальными </w:t>
      </w:r>
      <w:hyperlink r:id="rId17" w:tooltip="Алгоритм" w:history="1">
        <w:r w:rsidRPr="00D23F0B">
          <w:rPr>
            <w:rFonts w:ascii="Times New Roman" w:hAnsi="Times New Roman" w:cs="Times New Roman"/>
            <w:color w:val="FF0000"/>
            <w:sz w:val="28"/>
            <w:szCs w:val="28"/>
          </w:rPr>
          <w:t>алгоритмами</w:t>
        </w:r>
      </w:hyperlink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 упаковки являются: </w:t>
      </w:r>
    </w:p>
    <w:p w14:paraId="69264E8E" w14:textId="72578A8B" w:rsidR="00D650AF" w:rsidRPr="00D23F0B" w:rsidRDefault="00D650AF" w:rsidP="00D650A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Алгоритм «Следующий подходящий» (NF). Упаковка предметов происходит в произвольном порядке по следующему правилу: первый предмет помещается в первый контейнер. На k-м шаге помещается k-й предмет в текущий контейнер. Если предмет помещается, то переходим к следующему шагу, иначе помещаем предмет в новый контейнер. </w:t>
      </w:r>
    </w:p>
    <w:p w14:paraId="7D019ECB" w14:textId="77777777" w:rsidR="00D650AF" w:rsidRPr="00D23F0B" w:rsidRDefault="00D650AF" w:rsidP="00D650A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>Алгоритм «Первый подходящий» (FF). Первый предмет помещается в первый контейнер. На k-м шаге ищется контейнер с наименьшим номером, куда помещается k-й предмет, и помещаем его туда. Если такого контейнера нет, то берем новый пустой контейнер и помещаем предмет в него.</w:t>
      </w:r>
    </w:p>
    <w:p w14:paraId="0FFCBA11" w14:textId="3EEF4A49" w:rsidR="00D650AF" w:rsidRPr="00D23F0B" w:rsidRDefault="00D650AF" w:rsidP="00D650A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>Алгоритм «Первый подходящий с упорядочиванием» (FFD).</w:t>
      </w:r>
    </w:p>
    <w:p w14:paraId="6CB1A1A1" w14:textId="77777777" w:rsidR="00D650AF" w:rsidRPr="00D23F0B" w:rsidRDefault="00D650AF" w:rsidP="00D650AF">
      <w:pPr>
        <w:pStyle w:val="a3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Предметы сортируются по невозрастанию весов w1 ≥ w2 ≥ … ≥ wn и применяется алгоритм FF. </w:t>
      </w:r>
    </w:p>
    <w:p w14:paraId="1F983980" w14:textId="04668D79" w:rsidR="00D650AF" w:rsidRPr="00D23F0B" w:rsidRDefault="00D650AF" w:rsidP="00D650A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Алгоритм «Наилучший подходящий по убыванию» (BFD). Предметы сортируются по невозрастанию весов w1 ≥ w2 ≥ … ≥ wn и применяется алгоритм </w:t>
      </w:r>
      <w:r w:rsidRPr="00D23F0B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F. </w:t>
      </w:r>
    </w:p>
    <w:p w14:paraId="2DE2AD02" w14:textId="0C010EE0" w:rsidR="00D650AF" w:rsidRPr="00D23F0B" w:rsidRDefault="00D650AF" w:rsidP="00D650AF">
      <w:pPr>
        <w:pStyle w:val="a3"/>
        <w:spacing w:line="360" w:lineRule="auto"/>
        <w:jc w:val="both"/>
        <w:rPr>
          <w:color w:val="FF0000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Идеи локального поиска получили свое дальнейшее развитие в так называемых метаэвристиках, то есть в общих схемах построения алгоритмов, которые могут быть применены практически к любой задаче дискретной оптимизации. Идея этих методов основана на предположении, что целевая функция имеет много локальных экстремумов, а просмотр всех допустимых решений невозможен, несмотря на конечность их числа. В такой ситуации нужно сосредоточить поиск в наиболее перспективных частях допустимой области. 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lastRenderedPageBreak/>
        <w:t>Таким образом, задача сводится к выявлению таких областей и быстрому их просмотру. Каждая из метаэвристик решает эту проблему по‐своему [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</w:instrText>
      </w:r>
      <w:r w:rsidRPr="00D23F0B">
        <w:rPr>
          <w:rFonts w:ascii="Times New Roman" w:hAnsi="Times New Roman" w:cs="Times New Roman"/>
          <w:color w:val="FF0000"/>
          <w:sz w:val="28"/>
          <w:szCs w:val="28"/>
          <w:lang w:val="en-US"/>
        </w:rPr>
        <w:instrText>REF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_</w:instrText>
      </w:r>
      <w:r w:rsidRPr="00D23F0B">
        <w:rPr>
          <w:rFonts w:ascii="Times New Roman" w:hAnsi="Times New Roman" w:cs="Times New Roman"/>
          <w:color w:val="FF0000"/>
          <w:sz w:val="28"/>
          <w:szCs w:val="28"/>
          <w:lang w:val="en-US"/>
        </w:rPr>
        <w:instrText>Ref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>57487502 \</w:instrText>
      </w:r>
      <w:r w:rsidRPr="00D23F0B">
        <w:rPr>
          <w:rFonts w:ascii="Times New Roman" w:hAnsi="Times New Roman" w:cs="Times New Roman"/>
          <w:color w:val="FF0000"/>
          <w:sz w:val="28"/>
          <w:szCs w:val="28"/>
          <w:lang w:val="en-US"/>
        </w:rPr>
        <w:instrText>r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\</w:instrText>
      </w:r>
      <w:r w:rsidRPr="00D23F0B">
        <w:rPr>
          <w:rFonts w:ascii="Times New Roman" w:hAnsi="Times New Roman" w:cs="Times New Roman"/>
          <w:color w:val="FF0000"/>
          <w:sz w:val="28"/>
          <w:szCs w:val="28"/>
          <w:lang w:val="en-US"/>
        </w:rPr>
        <w:instrText>h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]. Рассмотрим генетический алгоритм. Это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 Цель генетического алгоритма при решении задачи оптимизации состоит в том, чтобы найти приближённое решение, близкое, но не гарантированно оптимальное решение. Впервые эти нестандартные идеи были применены к решению оптимизационных задач в середине 70-х годов [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_Ref57485404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]. Примерно через десять лет появились первые теоретические обоснования этого подхода [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_Ref57485447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_Ref57485448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11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]. На сегодняшний день генетические алгоритмы доказали свою конкурентоспособность при решении многих NP-трудных задач [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_Ref57485507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12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_Ref57485508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13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_Ref57486902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14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]. Применение генетических методов для решения NP-трудных комбинаторных задач оптимизации полезно тогда, когда необходимый объем вычислительных затрат может оказаться большим, но скорость, с которой этот объем увеличивается при экспоненциальном росте «размерности» задачи дискретной оптимизации, часто может расти лишь линейно [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_Ref57487502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].</w:t>
      </w:r>
    </w:p>
    <w:p w14:paraId="333F9A2C" w14:textId="4BBF24AD" w:rsidR="00D650AF" w:rsidRPr="00D23F0B" w:rsidRDefault="00D650AF" w:rsidP="00D650AF">
      <w:pPr>
        <w:pStyle w:val="a3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>Рассмотрим еще один эвристический алгоритм - алгоритм имитации отжига. Экзотическое название данного алгоритма связано с методами  имитационного моделирования  в  статистической  физике,  основанными  на  технике  Монте‐Карло.  Исследование  кристаллической  решетки  и  поведения  атомов  при медленном  остывании тела привело к появлению на свет стохастических алгоритмов,  которые  оказались  чрезвычайно  эффективными  в  комбинаторной  оптимизации.  Впервые  это  было  замечено  в  1983 году [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instrText xml:space="preserve"> REF _Ref57489055 \r \h  \* MERGEFORMAT </w:instrTex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D23F0B">
        <w:rPr>
          <w:rFonts w:ascii="Times New Roman" w:hAnsi="Times New Roman" w:cs="Times New Roman"/>
          <w:color w:val="FF0000"/>
          <w:sz w:val="28"/>
          <w:szCs w:val="28"/>
        </w:rPr>
        <w:t xml:space="preserve">]. В настоящее время этот подход является популярным </w:t>
      </w:r>
    </w:p>
    <w:p w14:paraId="2A0A5D28" w14:textId="77777777" w:rsidR="00D650AF" w:rsidRPr="00D23F0B" w:rsidRDefault="00D650AF" w:rsidP="00D650AF">
      <w:pPr>
        <w:pStyle w:val="a3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t>как  среди  практиков,  благодаря  своей  простоте,  гибкости  и  эффективности, так и среди теоретиков, поскольку для него удается  доказать  асимптотическую  сходимость  к  глобальному  оптимуму.</w:t>
      </w:r>
    </w:p>
    <w:p w14:paraId="6AA492D5" w14:textId="635AB144" w:rsidR="00D650AF" w:rsidRPr="00D23F0B" w:rsidRDefault="00D650AF" w:rsidP="00D650AF">
      <w:pPr>
        <w:pStyle w:val="a3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3F0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Алгоритм основывается на имитации физического процесса, который происходит при кристаллизации вещества, в том числе при отжиге металлов. Предполагается, что атомы уже выстроились в кристаллическую решётку, но ещё допустимы переходы отдельных атомов из одной ячейки в другую. Предполагается, что процесс протекает при постепенно понижающейся температуре. Переход атома из одной ячейки в другую происходит с некоторой вероятностью, причём вероятность уменьшается с понижением температуры. Алгоритм останавливается по достижении точки, которая оказывается при температуре ноль. Алгоритм имитации отжига относится к классу пороговых алгоритмов локального поиска. На каждом шаге в окрестности текущего решения выбирается новое решение. Если разность по целевой функции между ними не превосходит заданного значения, то новое решение заменяет текущее. В противном случае, выбирается другое соседнее решение. </w:t>
      </w:r>
    </w:p>
    <w:p w14:paraId="294F6CD3" w14:textId="603BB025" w:rsidR="001A6B7D" w:rsidRDefault="001A6B7D" w:rsidP="001A6B7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Патентный обзор</w:t>
      </w:r>
    </w:p>
    <w:p w14:paraId="6CE15DE5" w14:textId="6D4F1BD0" w:rsidR="001A6B7D" w:rsidRDefault="001A6B7D" w:rsidP="001A6B7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B7D">
        <w:rPr>
          <w:rFonts w:ascii="Times New Roman" w:hAnsi="Times New Roman" w:cs="Times New Roman"/>
          <w:sz w:val="28"/>
          <w:szCs w:val="28"/>
        </w:rPr>
        <w:t>Проанализируем патенты, полученные в ходе патентного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51F81" w14:textId="7B295D11" w:rsidR="003C0C34" w:rsidRDefault="001A6B7D" w:rsidP="001A6B7D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ресурсами сервера</w:t>
      </w:r>
      <w:r w:rsidRPr="001A6B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анализ и предотвращение вт</w:t>
      </w:r>
      <w:r w:rsidR="007A14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ржения к ресурсам сервера </w:t>
      </w:r>
      <w:r w:rsidRPr="001A6B7D">
        <w:rPr>
          <w:rFonts w:ascii="Times New Roman" w:hAnsi="Times New Roman" w:cs="Times New Roman"/>
          <w:sz w:val="28"/>
          <w:szCs w:val="28"/>
        </w:rPr>
        <w:t>[</w:t>
      </w:r>
      <w:r w:rsidR="00DE670B" w:rsidRPr="00DE670B">
        <w:rPr>
          <w:rFonts w:ascii="Times New Roman" w:hAnsi="Times New Roman" w:cs="Times New Roman"/>
          <w:sz w:val="28"/>
          <w:szCs w:val="28"/>
        </w:rPr>
        <w:t>RU 2 316 045 C2</w:t>
      </w:r>
      <w:r w:rsidRPr="001A6B7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EAE377" w14:textId="5CD196DA" w:rsidR="001A6B7D" w:rsidRDefault="001A6B7D" w:rsidP="003C0C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системы заключается в </w:t>
      </w:r>
      <w:r w:rsidRPr="001A6B7D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1A6B7D">
        <w:rPr>
          <w:rFonts w:ascii="Times New Roman" w:hAnsi="Times New Roman" w:cs="Times New Roman"/>
          <w:sz w:val="28"/>
          <w:szCs w:val="28"/>
        </w:rPr>
        <w:t xml:space="preserve"> мониторинг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6B7D">
        <w:rPr>
          <w:rFonts w:ascii="Times New Roman" w:hAnsi="Times New Roman" w:cs="Times New Roman"/>
          <w:sz w:val="28"/>
          <w:szCs w:val="28"/>
        </w:rPr>
        <w:t xml:space="preserve"> выбранных ресурсов на одном или более компьютерных серверов и сниж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1A6B7D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6B7D">
        <w:rPr>
          <w:rFonts w:ascii="Times New Roman" w:hAnsi="Times New Roman" w:cs="Times New Roman"/>
          <w:sz w:val="28"/>
          <w:szCs w:val="28"/>
        </w:rPr>
        <w:t xml:space="preserve"> загрузки ресурсов в случае перегрузки указанных ресурсов сервера . </w:t>
      </w:r>
      <w:r w:rsidR="00A37FBF">
        <w:rPr>
          <w:rFonts w:ascii="Times New Roman" w:hAnsi="Times New Roman" w:cs="Times New Roman"/>
          <w:sz w:val="28"/>
          <w:szCs w:val="28"/>
        </w:rPr>
        <w:t>С</w:t>
      </w:r>
      <w:r w:rsidRPr="001A6B7D">
        <w:rPr>
          <w:rFonts w:ascii="Times New Roman" w:hAnsi="Times New Roman" w:cs="Times New Roman"/>
          <w:sz w:val="28"/>
          <w:szCs w:val="28"/>
        </w:rPr>
        <w:t xml:space="preserve">истема предотвращения вторжения к ресурсам сервера (программный комплекс)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снижение уровня использования </w:t>
      </w:r>
      <w:r w:rsidRPr="001A6B7D">
        <w:rPr>
          <w:rFonts w:ascii="Times New Roman" w:hAnsi="Times New Roman" w:cs="Times New Roman"/>
          <w:sz w:val="28"/>
          <w:szCs w:val="28"/>
        </w:rPr>
        <w:lastRenderedPageBreak/>
        <w:t>ресурсов или уведомление пользователя через консольный компонент.</w:t>
      </w:r>
      <w:r w:rsidR="00A37FBF">
        <w:rPr>
          <w:rFonts w:ascii="Times New Roman" w:hAnsi="Times New Roman" w:cs="Times New Roman"/>
          <w:sz w:val="28"/>
          <w:szCs w:val="28"/>
        </w:rPr>
        <w:t xml:space="preserve">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сервера.</w:t>
      </w:r>
    </w:p>
    <w:p w14:paraId="164DC28C" w14:textId="6CDA1620" w:rsidR="003C0C34" w:rsidRPr="003C0C34" w:rsidRDefault="00CF09EB" w:rsidP="00CF09E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Программно-определяемая автома</w:t>
      </w:r>
      <w:r w:rsidR="000110E1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изированная</w:t>
      </w:r>
      <w:r w:rsidR="00BE4367"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</w:t>
      </w:r>
      <w:r w:rsidR="000110E1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система и архитектура</w:t>
      </w:r>
      <w:r w:rsidR="00BE4367" w:rsidRPr="00CF09EB">
        <w:rPr>
          <w:rFonts w:ascii="Times New Roman" w:hAnsi="Times New Roman" w:cs="Times New Roman"/>
          <w:b/>
          <w:bCs/>
          <w:spacing w:val="6"/>
          <w:sz w:val="28"/>
          <w:szCs w:val="28"/>
          <w:shd w:val="clear" w:color="auto" w:fill="FFFFFF"/>
        </w:rPr>
        <w:t xml:space="preserve"> </w:t>
      </w:r>
      <w:r w:rsidR="00BE4367" w:rsidRPr="00CF09EB">
        <w:rPr>
          <w:rFonts w:ascii="Times New Roman" w:hAnsi="Times New Roman" w:cs="Times New Roman"/>
          <w:sz w:val="28"/>
          <w:szCs w:val="28"/>
        </w:rPr>
        <w:t>[</w:t>
      </w:r>
      <w:r w:rsidR="00DE670B" w:rsidRPr="00DE670B">
        <w:rPr>
          <w:rFonts w:ascii="Times New Roman" w:hAnsi="Times New Roman" w:cs="Times New Roman"/>
          <w:sz w:val="28"/>
          <w:szCs w:val="28"/>
        </w:rPr>
        <w:t>RU 2 729 885 C2</w:t>
      </w:r>
      <w:r w:rsidR="00BE4367" w:rsidRPr="00CF09EB">
        <w:rPr>
          <w:rFonts w:ascii="Times New Roman" w:hAnsi="Times New Roman" w:cs="Times New Roman"/>
          <w:sz w:val="28"/>
          <w:szCs w:val="28"/>
        </w:rPr>
        <w:t xml:space="preserve">].  </w:t>
      </w:r>
    </w:p>
    <w:p w14:paraId="30FEAB08" w14:textId="46E690CC" w:rsidR="00BE4367" w:rsidRPr="00CF09EB" w:rsidRDefault="00BE4367" w:rsidP="003C0C34">
      <w:pPr>
        <w:pStyle w:val="a3"/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узлов, может использовать одно или более правил, регулирующих требования к ресурсам данного хоста, ассоциированного с гостем, чтобы выбирать вычислительный узел для развертывания. Примеры правил, которые может применять компонент выбора вычислительных узлов:</w:t>
      </w:r>
    </w:p>
    <w:p w14:paraId="143107BA" w14:textId="0CF43624" w:rsidR="00BE4367" w:rsidRPr="00CF09EB" w:rsidRDefault="00BE4367" w:rsidP="00CF09E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Если технология виртуализации хостов представляет собой виртуальную машину, то выбор вычислительного узла с высокопроизводительным процессором (например, многоядерным Xeon-процессором).</w:t>
      </w:r>
    </w:p>
    <w:p w14:paraId="47FEF939" w14:textId="28D2523B" w:rsidR="00BE4367" w:rsidRPr="00CF09EB" w:rsidRDefault="00BE4367" w:rsidP="00CF09E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выбор вычислительного узла со среднепроизводительным процессором (например, многоядерным Atom-процессором).</w:t>
      </w:r>
    </w:p>
    <w:p w14:paraId="2ECFA40F" w14:textId="2C837EAE" w:rsidR="00BE4367" w:rsidRPr="00CF09EB" w:rsidRDefault="00BE4367" w:rsidP="00CF09E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Если гость имеет небольшой размер (например, менее 32 MB, между 16 MB и 64 MB), то выбор вычислительного узла без программного обеспечения.</w:t>
      </w:r>
    </w:p>
    <w:p w14:paraId="4B9FAFAE" w14:textId="1AF476F1" w:rsidR="00BE4367" w:rsidRDefault="00BE4367" w:rsidP="00CF09EB">
      <w:pPr>
        <w:pStyle w:val="a3"/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Недостатком данного алгоритма является отсутствие </w:t>
      </w:r>
      <w:r w:rsidR="00CF09EB"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2F83CAAD" w14:textId="5C371C0E" w:rsidR="00413190" w:rsidRPr="002611E9" w:rsidRDefault="003F16A9" w:rsidP="002611E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lastRenderedPageBreak/>
        <w:t>Способ и система интеллектуального управления</w:t>
      </w:r>
      <w:r w:rsidR="00413190" w:rsidRPr="002611E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распределением ресурсов в вычислительных средах</w:t>
      </w:r>
      <w:r w:rsidR="00DE670B" w:rsidRPr="00DE670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[RU 2 609 076 C2]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.</w:t>
      </w:r>
    </w:p>
    <w:p w14:paraId="4C0C8AC1" w14:textId="255B0AE4" w:rsidR="002611E9" w:rsidRDefault="002611E9" w:rsidP="002611E9">
      <w:pPr>
        <w:pStyle w:val="a3"/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2611E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Способ управления распределением информационных ресурсов заключается в том, что посредством компьютера формируют модель использования и перераспределения ресурсов в облачных вычислительных средах.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</w:t>
      </w:r>
      <w:r w:rsidRPr="002611E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ВО выделяют ресурсы запускаемому экземпляру, на втором этапе проводят прогноз динамических параметров функционирования хостов ( серверов ) ВО, на третьем этапе осуществляют динамическое перераспределение ресурсов между экземплярами ВО. При этом модель формируют для максимализации показателя ЕВО эффективности функционирования ВО в соответствии с выражением (1) и учетом ограничения (2):</w:t>
      </w:r>
    </w:p>
    <w:p w14:paraId="30BD9DE7" w14:textId="72967C3B" w:rsidR="002611E9" w:rsidRDefault="002611E9" w:rsidP="002611E9">
      <w:pPr>
        <w:pStyle w:val="a3"/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DEED7A0" wp14:editId="56D63405">
            <wp:extent cx="5940425" cy="350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CA2A" w14:textId="1C95E879" w:rsidR="002611E9" w:rsidRDefault="002611E9" w:rsidP="002611E9">
      <w:pPr>
        <w:pStyle w:val="a3"/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452FC0C" wp14:editId="6CE12757">
            <wp:extent cx="551497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BA2C" w14:textId="77777777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где ЕВО - комплексный показатель эффективности ВО, отражающий совокупную синергетическую эффективность выполнения экземпляров в рамках каждого типа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ВО;</w:t>
      </w:r>
    </w:p>
    <w:p w14:paraId="3B0EF98F" w14:textId="77777777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ЕЦП, ЕОЗУ, ЕД, ЕС - совокупность частных показателей, равных числу экземпляров с удовлетворенной потребностью в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, соответственно центрального процессора (ЦП), оперативной памяти (ОЗУ), в дисковых (Д)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, в сетевых (С)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;</w:t>
      </w:r>
    </w:p>
    <w:p w14:paraId="4888B90B" w14:textId="77777777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Т - время функционирования ВО (процессорное время);</w:t>
      </w:r>
    </w:p>
    <w:p w14:paraId="402FA985" w14:textId="77777777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RИСП - общий объем использующихся экземплярами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ВО;</w:t>
      </w:r>
    </w:p>
    <w:p w14:paraId="7F873AF0" w14:textId="77777777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RИМ - общий объем имеющихся 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ВО.</w:t>
      </w:r>
    </w:p>
    <w:p w14:paraId="31DA7032" w14:textId="6078E975" w:rsidR="002611E9" w:rsidRDefault="002611E9" w:rsidP="002611E9">
      <w:pPr>
        <w:pStyle w:val="a3"/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lastRenderedPageBreak/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хостированию отдельных микросервисных приложений. Также, </w:t>
      </w:r>
      <w:r w:rsidRPr="003F16A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распределение </w:t>
      </w:r>
      <w:r w:rsidRPr="003F16A9">
        <w:rPr>
          <w:rFonts w:ascii="Times New Roman" w:hAnsi="Times New Roman" w:cs="Times New Roman"/>
          <w:sz w:val="28"/>
          <w:szCs w:val="28"/>
        </w:rPr>
        <w:t>ресурсов</w:t>
      </w:r>
      <w:r w:rsidRPr="003F16A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63BE6F4E" w14:textId="77777777" w:rsidR="002611E9" w:rsidRPr="00413190" w:rsidRDefault="002611E9" w:rsidP="002611E9">
      <w:pPr>
        <w:pStyle w:val="a3"/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</w:p>
    <w:p w14:paraId="134C6540" w14:textId="339210BE" w:rsidR="00BE4367" w:rsidRPr="003F16A9" w:rsidRDefault="003F16A9" w:rsidP="003F16A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Система и способ оптимизации использования</w:t>
      </w:r>
      <w:r w:rsidR="002611E9" w:rsidRPr="003F16A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ресурсов компьютера</w:t>
      </w:r>
      <w:r w:rsidR="00DE670B" w:rsidRPr="00DE670B">
        <w:rPr>
          <w:rFonts w:ascii="Times New Roman" w:hAnsi="Times New Roman" w:cs="Times New Roman"/>
          <w:sz w:val="28"/>
          <w:szCs w:val="28"/>
        </w:rPr>
        <w:t xml:space="preserve"> [RU 2 475 819 C1]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EFABD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Согласно изобретению, дополнен следующими операциями:</w:t>
      </w:r>
    </w:p>
    <w:p w14:paraId="6A55CDB8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ind w:left="720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от источников, каждый источник характеризуется индексом поступления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78C1FA5C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ind w:left="720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2. На втором этапе дополнительно учитываются необходимые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для функционирующих экземпляров приложений, а также составляется перечень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, которые необходимы для экземпляров приложений, в которых имеется потребность.</w:t>
      </w:r>
    </w:p>
    <w:p w14:paraId="44AE988D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ind w:left="720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3. Четвёртым этапом, на котором запрашиваются необходимые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у источников с более высоким индексом поступления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с целью получения недостающих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и последующего динамического распределения между экземплярами приложений.</w:t>
      </w:r>
    </w:p>
    <w:p w14:paraId="791F403F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Перечисленная новая совокупность существенных признаков позволяет за счет дополнительного учета характеристик источников при запросе дополнительных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, имеющиеся в вычислительном облаке, но и запрашивать недостающие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 для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lastRenderedPageBreak/>
        <w:t>вычислительного облака и выделять их экземплярам, которым не хватило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, тем самым повысить устойчивости функционирования информационно-вычислительной системы путем запуска всех необходимых экземпляров приложений в вычислительном облаке.</w:t>
      </w:r>
    </w:p>
    <w:p w14:paraId="38D88047" w14:textId="6B949BAB" w:rsidR="002611E9" w:rsidRDefault="00382BFD" w:rsidP="002611E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 в данном изобретении не учитывается возмжность нерационального исползования ресурсов, то есть возможность с помощью данного алгоритма получения схемы распределения ресурсов, далекого от оптимального.</w:t>
      </w:r>
    </w:p>
    <w:p w14:paraId="3F24E3B6" w14:textId="774A9E9E" w:rsidR="00225DEC" w:rsidRDefault="003F16A9" w:rsidP="00225DE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и диспетчеризации контейнеров</w:t>
      </w:r>
      <w:r w:rsidR="00DE670B" w:rsidRPr="00DE670B">
        <w:rPr>
          <w:rFonts w:ascii="Times New Roman" w:hAnsi="Times New Roman" w:cs="Times New Roman"/>
          <w:sz w:val="28"/>
          <w:szCs w:val="28"/>
        </w:rPr>
        <w:t xml:space="preserve"> [</w:t>
      </w:r>
      <w:r w:rsidR="00DE670B" w:rsidRPr="00DE670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E670B" w:rsidRPr="00DE670B">
        <w:rPr>
          <w:rFonts w:ascii="Times New Roman" w:hAnsi="Times New Roman" w:cs="Times New Roman"/>
          <w:sz w:val="28"/>
          <w:szCs w:val="28"/>
        </w:rPr>
        <w:t xml:space="preserve"> 2 666 475 </w:t>
      </w:r>
      <w:r w:rsidR="00DE670B" w:rsidRPr="00DE67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670B" w:rsidRPr="00DE670B">
        <w:rPr>
          <w:rFonts w:ascii="Times New Roman" w:hAnsi="Times New Roman" w:cs="Times New Roman"/>
          <w:sz w:val="28"/>
          <w:szCs w:val="28"/>
        </w:rPr>
        <w:t>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922C8" w14:textId="4521B3F9" w:rsidR="00227024" w:rsidRDefault="007823BB" w:rsidP="00225DE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3BB">
        <w:rPr>
          <w:rFonts w:ascii="Times New Roman" w:hAnsi="Times New Roman" w:cs="Times New Roman"/>
          <w:sz w:val="28"/>
          <w:szCs w:val="28"/>
        </w:rPr>
        <w:t>Система управления размещением программных контейнеров предполагает, что п</w:t>
      </w:r>
      <w:r w:rsidR="00225DEC" w:rsidRPr="00225DEC">
        <w:rPr>
          <w:rFonts w:ascii="Times New Roman" w:hAnsi="Times New Roman" w:cs="Times New Roman"/>
          <w:sz w:val="28"/>
          <w:szCs w:val="28"/>
        </w:rPr>
        <w:t>рограммные контейнеры могут быть выполнены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DEC" w:rsidRPr="00225DEC">
        <w:rPr>
          <w:rFonts w:ascii="Times New Roman" w:hAnsi="Times New Roman" w:cs="Times New Roman"/>
          <w:sz w:val="28"/>
          <w:szCs w:val="28"/>
        </w:rPr>
        <w:t xml:space="preserve"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определения того, где выполнять программные контейнеры, а в некоторых случаях поставщик служб вычислительных ресурсов может позволить </w:t>
      </w:r>
      <w:r w:rsidR="00225DEC" w:rsidRPr="00225DEC">
        <w:rPr>
          <w:rFonts w:ascii="Times New Roman" w:hAnsi="Times New Roman" w:cs="Times New Roman"/>
          <w:sz w:val="28"/>
          <w:szCs w:val="28"/>
        </w:rPr>
        <w:lastRenderedPageBreak/>
        <w:t>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 ) или циклического выбора экземпляра контейнера для размещения указанного программного контейнера, учитывая потребность в ресурсах , указанную в определении задач.</w:t>
      </w:r>
      <w:r w:rsidR="003F1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система использует </w:t>
      </w:r>
      <w:r w:rsidR="00227024">
        <w:rPr>
          <w:rFonts w:ascii="Times New Roman" w:hAnsi="Times New Roman" w:cs="Times New Roman"/>
          <w:sz w:val="28"/>
          <w:szCs w:val="28"/>
        </w:rPr>
        <w:t>жестко заданный алгоритм распределения ресурсов</w:t>
      </w:r>
      <w:r>
        <w:rPr>
          <w:rFonts w:ascii="Times New Roman" w:hAnsi="Times New Roman" w:cs="Times New Roman"/>
          <w:sz w:val="28"/>
          <w:szCs w:val="28"/>
        </w:rPr>
        <w:t>, что является ее недостатком.</w:t>
      </w:r>
    </w:p>
    <w:p w14:paraId="39024215" w14:textId="37DC0131" w:rsidR="001C3408" w:rsidRDefault="001C3408" w:rsidP="00225DE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1.4 Цель и задачи работы</w:t>
      </w:r>
    </w:p>
    <w:p w14:paraId="1F1F3C5D" w14:textId="17878AEC" w:rsidR="00540339" w:rsidRDefault="00540339" w:rsidP="003F16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существующих технических средств показал, что существует достаточно решений управления развертыванием программного обеспечения на уровне </w:t>
      </w:r>
      <w:r w:rsidR="00B91059">
        <w:rPr>
          <w:rFonts w:ascii="Times New Roman" w:hAnsi="Times New Roman" w:cs="Times New Roman"/>
          <w:sz w:val="28"/>
          <w:szCs w:val="28"/>
        </w:rPr>
        <w:t xml:space="preserve">автоматизации управления производством, однако, готовых систем, позволяющих оптимально хостировать микросервисные приложения нет, что подтверждает необходимость разработки </w:t>
      </w:r>
      <w:r w:rsidR="000109CF">
        <w:rPr>
          <w:rFonts w:ascii="Times New Roman" w:hAnsi="Times New Roman" w:cs="Times New Roman"/>
          <w:sz w:val="28"/>
          <w:szCs w:val="28"/>
        </w:rPr>
        <w:t xml:space="preserve">собственного решения. </w:t>
      </w:r>
    </w:p>
    <w:p w14:paraId="45E9366F" w14:textId="3E69C903" w:rsidR="00ED5B22" w:rsidRDefault="00ED5B22" w:rsidP="00ED5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оптимизация автоматического развертывания микросервисных приложений.</w:t>
      </w:r>
    </w:p>
    <w:p w14:paraId="64648334" w14:textId="1F5E39CC" w:rsidR="00ED5B22" w:rsidRDefault="00ED5B22" w:rsidP="00ED5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0FF0C5DB" w14:textId="7D90E5F6" w:rsidR="00ED5B22" w:rsidRDefault="00ED5B22" w:rsidP="00893847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B22">
        <w:rPr>
          <w:rFonts w:ascii="Times New Roman" w:hAnsi="Times New Roman" w:cs="Times New Roman"/>
          <w:sz w:val="28"/>
          <w:szCs w:val="28"/>
        </w:rPr>
        <w:t>Проанализир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D5B22">
        <w:rPr>
          <w:rFonts w:ascii="Times New Roman" w:hAnsi="Times New Roman" w:cs="Times New Roman"/>
          <w:sz w:val="28"/>
          <w:szCs w:val="28"/>
        </w:rPr>
        <w:t>вать существующи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D5B22">
        <w:rPr>
          <w:rFonts w:ascii="Times New Roman" w:hAnsi="Times New Roman" w:cs="Times New Roman"/>
          <w:sz w:val="28"/>
          <w:szCs w:val="28"/>
        </w:rPr>
        <w:t xml:space="preserve"> ре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ED5B22">
        <w:rPr>
          <w:rFonts w:ascii="Times New Roman" w:hAnsi="Times New Roman" w:cs="Times New Roman"/>
          <w:sz w:val="28"/>
          <w:szCs w:val="28"/>
        </w:rPr>
        <w:t>ения по развертыванию ПО на северных фермах.</w:t>
      </w:r>
      <w:r w:rsidR="00893847">
        <w:rPr>
          <w:rFonts w:ascii="Times New Roman" w:hAnsi="Times New Roman" w:cs="Times New Roman"/>
          <w:sz w:val="28"/>
          <w:szCs w:val="28"/>
        </w:rPr>
        <w:t xml:space="preserve"> </w:t>
      </w:r>
      <w:r w:rsidRPr="00893847">
        <w:rPr>
          <w:rFonts w:ascii="Times New Roman" w:hAnsi="Times New Roman" w:cs="Times New Roman"/>
          <w:sz w:val="28"/>
          <w:szCs w:val="28"/>
        </w:rPr>
        <w:t xml:space="preserve">Провести патентный </w:t>
      </w:r>
      <w:r w:rsidR="00B76416">
        <w:rPr>
          <w:rFonts w:ascii="Times New Roman" w:hAnsi="Times New Roman" w:cs="Times New Roman"/>
          <w:sz w:val="28"/>
          <w:szCs w:val="28"/>
        </w:rPr>
        <w:t>обзор</w:t>
      </w:r>
      <w:r w:rsidR="00893847">
        <w:rPr>
          <w:rFonts w:ascii="Times New Roman" w:hAnsi="Times New Roman" w:cs="Times New Roman"/>
          <w:sz w:val="28"/>
          <w:szCs w:val="28"/>
        </w:rPr>
        <w:t>.</w:t>
      </w:r>
    </w:p>
    <w:p w14:paraId="171C36F6" w14:textId="37C9AD14" w:rsidR="00893847" w:rsidRDefault="00893847" w:rsidP="00893847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существующие алгоритмы оптимизации, разработать математическую модель системы, </w:t>
      </w:r>
      <w:r w:rsidR="00B76416">
        <w:rPr>
          <w:rFonts w:ascii="Times New Roman" w:hAnsi="Times New Roman" w:cs="Times New Roman"/>
          <w:sz w:val="28"/>
          <w:szCs w:val="28"/>
        </w:rPr>
        <w:t>выбрать наиболее подходящий алгоритм оптимизации</w:t>
      </w:r>
      <w:r w:rsidR="00B7641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реализовать симулятор</w:t>
      </w:r>
      <w:r w:rsidR="00E3655A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B59CE6" w14:textId="6515933F" w:rsidR="00893847" w:rsidRDefault="00893847" w:rsidP="000109CF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893847">
        <w:rPr>
          <w:rFonts w:ascii="Times New Roman" w:hAnsi="Times New Roman" w:cs="Times New Roman"/>
          <w:sz w:val="28"/>
          <w:szCs w:val="28"/>
        </w:rPr>
        <w:t xml:space="preserve"> </w:t>
      </w:r>
      <w:r w:rsidR="002157E1">
        <w:rPr>
          <w:rFonts w:ascii="Times New Roman" w:hAnsi="Times New Roman" w:cs="Times New Roman"/>
          <w:sz w:val="28"/>
          <w:szCs w:val="28"/>
        </w:rPr>
        <w:t>программное обеспечение оптимизации развертывания ПО</w:t>
      </w:r>
      <w:r w:rsidRPr="00893847">
        <w:rPr>
          <w:rFonts w:ascii="Times New Roman" w:hAnsi="Times New Roman" w:cs="Times New Roman"/>
          <w:sz w:val="28"/>
          <w:szCs w:val="28"/>
        </w:rPr>
        <w:t xml:space="preserve">, </w:t>
      </w:r>
      <w:r w:rsidR="002157E1">
        <w:rPr>
          <w:rFonts w:ascii="Times New Roman" w:hAnsi="Times New Roman" w:cs="Times New Roman"/>
          <w:sz w:val="28"/>
          <w:szCs w:val="28"/>
        </w:rPr>
        <w:t>провести экспериментальные исследования работы системы</w:t>
      </w:r>
      <w:r w:rsidRPr="00893847">
        <w:rPr>
          <w:rFonts w:ascii="Times New Roman" w:hAnsi="Times New Roman" w:cs="Times New Roman"/>
          <w:sz w:val="28"/>
          <w:szCs w:val="28"/>
        </w:rPr>
        <w:t>.</w:t>
      </w:r>
    </w:p>
    <w:p w14:paraId="5A20E376" w14:textId="6D456F72" w:rsidR="00491924" w:rsidRPr="00893847" w:rsidRDefault="00893847" w:rsidP="000109CF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7E1">
        <w:rPr>
          <w:rFonts w:ascii="Times New Roman" w:hAnsi="Times New Roman" w:cs="Times New Roman"/>
          <w:sz w:val="28"/>
          <w:szCs w:val="28"/>
        </w:rPr>
        <w:t>Выполнить технико-экономическое обоснование проекта</w:t>
      </w:r>
      <w:r w:rsidR="002157E1">
        <w:rPr>
          <w:rFonts w:ascii="Times New Roman" w:hAnsi="Times New Roman" w:cs="Times New Roman"/>
          <w:sz w:val="28"/>
          <w:szCs w:val="28"/>
        </w:rPr>
        <w:t>.</w:t>
      </w:r>
    </w:p>
    <w:p w14:paraId="1313949F" w14:textId="3E25BF81" w:rsidR="00D95FD5" w:rsidRDefault="00D95FD5" w:rsidP="00D95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C340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Выводы по главе 1</w:t>
      </w:r>
    </w:p>
    <w:p w14:paraId="4B61B868" w14:textId="601DC572" w:rsidR="00D95FD5" w:rsidRPr="000109CF" w:rsidRDefault="00D95FD5" w:rsidP="00D95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были рассмотрены факторы, </w:t>
      </w:r>
      <w:r w:rsidR="009C75CF">
        <w:rPr>
          <w:rFonts w:ascii="Times New Roman" w:hAnsi="Times New Roman" w:cs="Times New Roman"/>
          <w:sz w:val="28"/>
          <w:szCs w:val="28"/>
        </w:rPr>
        <w:t xml:space="preserve">обуславливающие необходимость оптимизации </w:t>
      </w:r>
      <w:r w:rsidR="009C75CF" w:rsidRPr="009C75CF">
        <w:rPr>
          <w:rFonts w:ascii="Times New Roman" w:hAnsi="Times New Roman" w:cs="Times New Roman"/>
          <w:sz w:val="28"/>
          <w:szCs w:val="28"/>
        </w:rPr>
        <w:t>развертывания микросервисных приложений</w:t>
      </w:r>
      <w:r w:rsidR="009C75CF">
        <w:rPr>
          <w:rFonts w:ascii="Times New Roman" w:hAnsi="Times New Roman" w:cs="Times New Roman"/>
          <w:sz w:val="28"/>
          <w:szCs w:val="28"/>
        </w:rPr>
        <w:t xml:space="preserve">. </w:t>
      </w:r>
      <w:r w:rsidR="009C75CF">
        <w:rPr>
          <w:rFonts w:ascii="Times New Roman" w:hAnsi="Times New Roman" w:cs="Times New Roman"/>
          <w:sz w:val="28"/>
          <w:szCs w:val="28"/>
        </w:rPr>
        <w:lastRenderedPageBreak/>
        <w:t xml:space="preserve">Были 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ЦОД, однако такие средства используются на уровне автоматизированных систем управления предприятием. В ходе анализа выявлено, что готовых систем, позволяющих оптимально хостировать микросервисные приложения нет, что подтверждает необходимость разработки собственного решения. </w:t>
      </w:r>
    </w:p>
    <w:p w14:paraId="16A7CBEB" w14:textId="3E46BF0D" w:rsidR="00D97A07" w:rsidRPr="00813452" w:rsidRDefault="00D97A07" w:rsidP="000963FC">
      <w:pPr>
        <w:jc w:val="both"/>
      </w:pPr>
    </w:p>
    <w:p w14:paraId="3B1C36E8" w14:textId="77777777" w:rsidR="00D97A07" w:rsidRPr="00FD1725" w:rsidRDefault="00D97A07" w:rsidP="000963FC">
      <w:pPr>
        <w:jc w:val="both"/>
      </w:pPr>
    </w:p>
    <w:p w14:paraId="696D6D4B" w14:textId="2606C18C" w:rsidR="005D46D9" w:rsidRPr="00937D8E" w:rsidRDefault="005D46D9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C1D11AD" w14:textId="651715F5" w:rsidR="005D46D9" w:rsidRPr="005D46D9" w:rsidRDefault="005D46D9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литературы:</w:t>
      </w:r>
    </w:p>
    <w:p w14:paraId="4DA3964F" w14:textId="3675FE68" w:rsidR="005D46D9" w:rsidRPr="000963FC" w:rsidRDefault="005D46D9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56868718"/>
      <w:r w:rsidRPr="000963FC">
        <w:rPr>
          <w:rFonts w:ascii="Times New Roman" w:hAnsi="Times New Roman" w:cs="Times New Roman"/>
          <w:sz w:val="28"/>
          <w:szCs w:val="28"/>
        </w:rPr>
        <w:t xml:space="preserve">Что такое оркестрация контейнеров </w:t>
      </w:r>
      <w:hyperlink r:id="rId20" w:history="1">
        <w:r w:rsidR="008973B4" w:rsidRPr="000963FC">
          <w:rPr>
            <w:rStyle w:val="a4"/>
            <w:rFonts w:ascii="Times New Roman" w:hAnsi="Times New Roman" w:cs="Times New Roman"/>
            <w:sz w:val="28"/>
            <w:szCs w:val="28"/>
          </w:rPr>
          <w:t>https://www.xelent.ru/blog/chto-takoe-orkestratsiya-konteynerov/</w:t>
        </w:r>
      </w:hyperlink>
      <w:bookmarkEnd w:id="0"/>
    </w:p>
    <w:p w14:paraId="3DD41688" w14:textId="23D3E1B2" w:rsidR="008973B4" w:rsidRPr="000963FC" w:rsidRDefault="008973B4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56888559"/>
      <w:r w:rsidRPr="000963FC">
        <w:rPr>
          <w:rFonts w:ascii="Times New Roman" w:hAnsi="Times New Roman" w:cs="Times New Roman"/>
          <w:sz w:val="28"/>
          <w:szCs w:val="28"/>
        </w:rPr>
        <w:t xml:space="preserve">Балансировка нагрузки и масштабирование соединений в </w:t>
      </w:r>
      <w:r w:rsidRPr="000963FC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0963FC">
        <w:rPr>
          <w:rFonts w:ascii="Times New Roman" w:hAnsi="Times New Roman" w:cs="Times New Roman"/>
          <w:sz w:val="28"/>
          <w:szCs w:val="28"/>
        </w:rPr>
        <w:t xml:space="preserve">. </w:t>
      </w:r>
      <w:hyperlink r:id="rId21" w:history="1">
        <w:r w:rsidR="00912D98" w:rsidRPr="000963FC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https://habr.com/ru/company/mailru/blog/493820/</w:t>
        </w:r>
      </w:hyperlink>
      <w:bookmarkEnd w:id="1"/>
    </w:p>
    <w:p w14:paraId="37F58969" w14:textId="2B772B56" w:rsidR="00912D98" w:rsidRPr="000963FC" w:rsidRDefault="00912D98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56888656"/>
      <w:r w:rsidRPr="000963FC">
        <w:rPr>
          <w:rFonts w:ascii="Times New Roman" w:hAnsi="Times New Roman" w:cs="Times New Roman"/>
          <w:sz w:val="28"/>
          <w:szCs w:val="28"/>
        </w:rPr>
        <w:t xml:space="preserve">Управление ресурсами в </w:t>
      </w:r>
      <w:r w:rsidRPr="000963FC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0963FC">
        <w:rPr>
          <w:rFonts w:ascii="Times New Roman" w:hAnsi="Times New Roman" w:cs="Times New Roman"/>
          <w:sz w:val="28"/>
          <w:szCs w:val="28"/>
        </w:rPr>
        <w:t xml:space="preserve">. </w:t>
      </w:r>
      <w:hyperlink r:id="rId22" w:history="1">
        <w:r w:rsidR="00A13C81" w:rsidRPr="000963FC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https://habr.com/ru/company/flant/blog/459326/</w:t>
        </w:r>
      </w:hyperlink>
      <w:bookmarkEnd w:id="2"/>
    </w:p>
    <w:p w14:paraId="1EBB8857" w14:textId="1BFEBAEC" w:rsidR="00A13C81" w:rsidRPr="000963FC" w:rsidRDefault="00A13C81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57065417"/>
      <w:r w:rsidRPr="000963FC">
        <w:rPr>
          <w:rFonts w:ascii="Times New Roman" w:hAnsi="Times New Roman" w:cs="Times New Roman"/>
          <w:sz w:val="28"/>
          <w:szCs w:val="28"/>
        </w:rPr>
        <w:t xml:space="preserve">Балансировка нагрузки в облаках. </w:t>
      </w:r>
      <w:r w:rsidR="007C547C" w:rsidRPr="000963FC">
        <w:rPr>
          <w:rFonts w:ascii="Times New Roman" w:hAnsi="Times New Roman" w:cs="Times New Roman"/>
          <w:sz w:val="28"/>
          <w:szCs w:val="28"/>
        </w:rPr>
        <w:t xml:space="preserve">https://habr.com/ru/company/cloud4y/blog/329416/ </w:t>
      </w:r>
      <w:bookmarkEnd w:id="3"/>
    </w:p>
    <w:p w14:paraId="6E7A1F40" w14:textId="77777777" w:rsidR="007C547C" w:rsidRPr="000963FC" w:rsidRDefault="007C547C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bookmarkStart w:id="4" w:name="_Ref57065400"/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Дориан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Минаролли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Артан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Мазрекай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Бернд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Фрайслебен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их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исследовании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«Tackling uncertainty in long-term predictions for host overload and underload detection in cloud computing»</w:t>
      </w:r>
      <w:bookmarkEnd w:id="4"/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hyperlink r:id="rId23" w:history="1">
        <w:r w:rsidRPr="000963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https://link.springer.com/article/10.1186/s13677-017-0074-3</w:t>
        </w:r>
      </w:hyperlink>
    </w:p>
    <w:p w14:paraId="3B945A7F" w14:textId="43CB791E" w:rsidR="007C547C" w:rsidRPr="000963FC" w:rsidRDefault="00E1693A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Ref57136685"/>
      <w:r w:rsidRPr="000963FC">
        <w:rPr>
          <w:rFonts w:ascii="Times New Roman" w:hAnsi="Times New Roman" w:cs="Times New Roman"/>
          <w:sz w:val="28"/>
          <w:szCs w:val="28"/>
          <w:lang w:val="en-US"/>
        </w:rPr>
        <w:t>Jansen, K., R, O.S.: Approximation algorithms for time constrained scheduling. In: proceeding of Workshop on Parallel Algorithms and Irregularly Structured Problems, IEEE (1995) 143–157</w:t>
      </w:r>
      <w:bookmarkEnd w:id="5"/>
    </w:p>
    <w:p w14:paraId="6FF25108" w14:textId="4EBADE8F" w:rsidR="00C9713B" w:rsidRPr="000963FC" w:rsidRDefault="00C9713B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Ref57136791"/>
      <w:r w:rsidRPr="000963FC">
        <w:rPr>
          <w:rFonts w:ascii="Times New Roman" w:hAnsi="Times New Roman" w:cs="Times New Roman"/>
          <w:sz w:val="28"/>
          <w:szCs w:val="28"/>
          <w:lang w:val="en-US"/>
        </w:rPr>
        <w:t xml:space="preserve">Tindell, K., Burns, A., Wellings, A.: Allocating hard real-time tasks (an np-hard problem made easy). </w:t>
      </w:r>
      <w:r w:rsidRPr="000963FC">
        <w:rPr>
          <w:rFonts w:ascii="Times New Roman" w:hAnsi="Times New Roman" w:cs="Times New Roman"/>
          <w:sz w:val="28"/>
          <w:szCs w:val="28"/>
        </w:rPr>
        <w:t>Real-Time Systems 4 (1992)</w:t>
      </w:r>
      <w:bookmarkEnd w:id="6"/>
    </w:p>
    <w:p w14:paraId="71F8F4FB" w14:textId="124FCFA6" w:rsidR="00C9713B" w:rsidRPr="000963FC" w:rsidRDefault="00C9713B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Ref57136841"/>
      <w:r w:rsidRPr="00096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Monnier, Y., Beauvis, J.P., Deplanche, J.M.: A genetic algorithm for scheduling tasks in a real-time distributed system. </w:t>
      </w:r>
      <w:r w:rsidRPr="000963FC">
        <w:rPr>
          <w:rFonts w:ascii="Times New Roman" w:hAnsi="Times New Roman" w:cs="Times New Roman"/>
          <w:sz w:val="28"/>
          <w:szCs w:val="28"/>
        </w:rPr>
        <w:t>In: Proceeding of 24th Euromicro Conference, IEEE (1998) 708–714</w:t>
      </w:r>
      <w:bookmarkEnd w:id="7"/>
    </w:p>
    <w:p w14:paraId="1ADDD3F8" w14:textId="52FF10BB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Ref57485404"/>
      <w:r w:rsidRPr="000963FC">
        <w:rPr>
          <w:rFonts w:ascii="Times New Roman" w:hAnsi="Times New Roman" w:cs="Times New Roman"/>
          <w:color w:val="000000"/>
          <w:sz w:val="28"/>
          <w:szCs w:val="28"/>
        </w:rPr>
        <w:t>Растригин Л. А. Случайный поиск — специфика, этапы истории и предрассудки. Вопросы кибернетики. Вып. 33 (1978), с. 3–16.</w:t>
      </w:r>
      <w:bookmarkEnd w:id="8"/>
    </w:p>
    <w:p w14:paraId="1E31A86F" w14:textId="1C3C21E1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Ref57485447"/>
      <w:r w:rsidRPr="00096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Holland J. H. Adaptation in natural and artificial systems. Ann Arbor: University of Michigan Press. </w:t>
      </w:r>
      <w:r w:rsidRPr="000963FC">
        <w:rPr>
          <w:rFonts w:ascii="Times New Roman" w:hAnsi="Times New Roman" w:cs="Times New Roman"/>
          <w:color w:val="000000"/>
          <w:sz w:val="28"/>
          <w:szCs w:val="28"/>
        </w:rPr>
        <w:t>1975.</w:t>
      </w:r>
      <w:bookmarkEnd w:id="9"/>
    </w:p>
    <w:p w14:paraId="49EC739A" w14:textId="4D0AA80C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Ref57485448"/>
      <w:r w:rsidRPr="000963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Rechenberg I. Evolutionsstrategie: Optimierung technischer Systeme nach Prinzipien der Biologischen Information, Freiburg: Fromman, 1973.</w:t>
      </w:r>
      <w:bookmarkEnd w:id="10"/>
    </w:p>
    <w:p w14:paraId="2CDDAF53" w14:textId="3F676063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Ref57485507"/>
      <w:r w:rsidRPr="000963FC">
        <w:rPr>
          <w:rFonts w:ascii="Times New Roman" w:hAnsi="Times New Roman" w:cs="Times New Roman"/>
          <w:color w:val="000000"/>
          <w:sz w:val="28"/>
          <w:szCs w:val="28"/>
        </w:rPr>
        <w:t>Еремеев А.В. Разработка и анализ генетических и гибридных алгоритмов для решения задач дискретной оптимизации. Дисс. канд.физ.-мат.наук. Омск, 2000.</w:t>
      </w:r>
      <w:bookmarkEnd w:id="11"/>
    </w:p>
    <w:p w14:paraId="7BE994E5" w14:textId="2FB91653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Ref57485508"/>
      <w:r w:rsidRPr="00096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Goldberg D. E. Genetic algorithms in search, optimization, and machine learning. </w:t>
      </w:r>
      <w:r w:rsidRPr="000963FC">
        <w:rPr>
          <w:rFonts w:ascii="Times New Roman" w:hAnsi="Times New Roman" w:cs="Times New Roman"/>
          <w:color w:val="000000"/>
          <w:sz w:val="28"/>
          <w:szCs w:val="28"/>
        </w:rPr>
        <w:t>Reading, MA: Addison-Wesley. 1989.</w:t>
      </w:r>
      <w:bookmarkEnd w:id="12"/>
    </w:p>
    <w:p w14:paraId="6A9A3435" w14:textId="3221B056" w:rsidR="006D2DAF" w:rsidRPr="000963FC" w:rsidRDefault="006D2DA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57486902"/>
      <w:r w:rsidRPr="000963FC">
        <w:rPr>
          <w:rFonts w:ascii="Times New Roman" w:hAnsi="Times New Roman" w:cs="Times New Roman"/>
          <w:sz w:val="28"/>
          <w:szCs w:val="28"/>
        </w:rPr>
        <w:t xml:space="preserve">ГЕНЕТИЧЕСКИЙ АЛГОРИТМ ДЛЯ КОНКУРЕНТНОЙ ЗАДАЧИ О </w:t>
      </w:r>
      <w:r w:rsidRPr="000963F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63FC">
        <w:rPr>
          <w:rFonts w:ascii="Times New Roman" w:hAnsi="Times New Roman" w:cs="Times New Roman"/>
          <w:sz w:val="28"/>
          <w:szCs w:val="28"/>
        </w:rPr>
        <w:t>-МЕДИАНЕ. Е.В. Алексеева, А.В. Орлов. Институт математики им. С.Л. Соболева СО РАН, Новосибирский Государственный Университет, Новосибирск</w:t>
      </w:r>
      <w:bookmarkEnd w:id="13"/>
    </w:p>
    <w:p w14:paraId="51769541" w14:textId="676309EF" w:rsidR="00B00831" w:rsidRPr="000963FC" w:rsidRDefault="00B00831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57487502"/>
      <w:r w:rsidRPr="000963FC">
        <w:rPr>
          <w:rFonts w:ascii="Times New Roman" w:hAnsi="Times New Roman" w:cs="Times New Roman"/>
          <w:sz w:val="28"/>
          <w:szCs w:val="28"/>
        </w:rPr>
        <w:t>Батищев Д.И., Неймарк Е.А., Старостин Н.В. Применение генетических алгоритмов к решению задач дискретной оптимизации. Учебно-методический материал по программе повышения квалификации «Информационные технологии и компьютерное моделирование в прикладной математике». Нижний Новгород, 2007, 85 с.</w:t>
      </w:r>
      <w:bookmarkEnd w:id="14"/>
    </w:p>
    <w:p w14:paraId="5D811487" w14:textId="5F0A9EF3" w:rsidR="001E362B" w:rsidRPr="000963FC" w:rsidRDefault="001E362B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57489055"/>
      <w:r w:rsidRPr="000963FC">
        <w:rPr>
          <w:rFonts w:ascii="Times New Roman" w:hAnsi="Times New Roman" w:cs="Times New Roman"/>
          <w:sz w:val="28"/>
          <w:szCs w:val="28"/>
          <w:lang w:val="en-US"/>
        </w:rPr>
        <w:t xml:space="preserve">KirkpatrickS., Gelatt C.D., Vecchi M.P. Optimization by simulated annealing // Science. </w:t>
      </w:r>
      <w:r w:rsidRPr="000963FC">
        <w:rPr>
          <w:rFonts w:ascii="Times New Roman" w:hAnsi="Times New Roman" w:cs="Times New Roman"/>
          <w:sz w:val="28"/>
          <w:szCs w:val="28"/>
        </w:rPr>
        <w:t>1983. Vol. 220, P.671–680.</w:t>
      </w:r>
      <w:bookmarkEnd w:id="15"/>
    </w:p>
    <w:sectPr w:rsidR="001E362B" w:rsidRPr="0009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1E2"/>
    <w:multiLevelType w:val="hybridMultilevel"/>
    <w:tmpl w:val="C3F62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00989"/>
    <w:multiLevelType w:val="multilevel"/>
    <w:tmpl w:val="1E7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16730"/>
    <w:multiLevelType w:val="hybridMultilevel"/>
    <w:tmpl w:val="3D32EFDA"/>
    <w:lvl w:ilvl="0" w:tplc="32EAA0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3222E"/>
    <w:multiLevelType w:val="hybridMultilevel"/>
    <w:tmpl w:val="E2B2491C"/>
    <w:lvl w:ilvl="0" w:tplc="96689F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2E5"/>
    <w:multiLevelType w:val="multilevel"/>
    <w:tmpl w:val="46D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C6C68"/>
    <w:multiLevelType w:val="hybridMultilevel"/>
    <w:tmpl w:val="3FAAA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B4"/>
    <w:rsid w:val="000109CF"/>
    <w:rsid w:val="000110E1"/>
    <w:rsid w:val="00014401"/>
    <w:rsid w:val="00023050"/>
    <w:rsid w:val="00025232"/>
    <w:rsid w:val="0004403F"/>
    <w:rsid w:val="000572A8"/>
    <w:rsid w:val="000963FC"/>
    <w:rsid w:val="000A1E7B"/>
    <w:rsid w:val="000A6DBD"/>
    <w:rsid w:val="000B06CD"/>
    <w:rsid w:val="000B2393"/>
    <w:rsid w:val="000C5AA9"/>
    <w:rsid w:val="000D3580"/>
    <w:rsid w:val="00104B0B"/>
    <w:rsid w:val="0017756E"/>
    <w:rsid w:val="001946A8"/>
    <w:rsid w:val="001A0862"/>
    <w:rsid w:val="001A1C11"/>
    <w:rsid w:val="001A6B7D"/>
    <w:rsid w:val="001B214B"/>
    <w:rsid w:val="001B3FBB"/>
    <w:rsid w:val="001C3408"/>
    <w:rsid w:val="001C35B5"/>
    <w:rsid w:val="001C49BF"/>
    <w:rsid w:val="001E362B"/>
    <w:rsid w:val="001F0622"/>
    <w:rsid w:val="00211CCD"/>
    <w:rsid w:val="002157E1"/>
    <w:rsid w:val="00223122"/>
    <w:rsid w:val="00225DEC"/>
    <w:rsid w:val="00226933"/>
    <w:rsid w:val="00227024"/>
    <w:rsid w:val="0023250C"/>
    <w:rsid w:val="002611E9"/>
    <w:rsid w:val="002B3B9D"/>
    <w:rsid w:val="00304AF1"/>
    <w:rsid w:val="0031162C"/>
    <w:rsid w:val="0038150D"/>
    <w:rsid w:val="00382BFD"/>
    <w:rsid w:val="00384F73"/>
    <w:rsid w:val="00390A74"/>
    <w:rsid w:val="003C0C34"/>
    <w:rsid w:val="003D5168"/>
    <w:rsid w:val="003F16A9"/>
    <w:rsid w:val="003F3925"/>
    <w:rsid w:val="00404D9D"/>
    <w:rsid w:val="00406A03"/>
    <w:rsid w:val="00413190"/>
    <w:rsid w:val="00420042"/>
    <w:rsid w:val="0046029E"/>
    <w:rsid w:val="00466DDA"/>
    <w:rsid w:val="00471787"/>
    <w:rsid w:val="004805AA"/>
    <w:rsid w:val="00491924"/>
    <w:rsid w:val="0049758B"/>
    <w:rsid w:val="004A119F"/>
    <w:rsid w:val="004A755E"/>
    <w:rsid w:val="004C0DB4"/>
    <w:rsid w:val="004D23F5"/>
    <w:rsid w:val="004F6BF4"/>
    <w:rsid w:val="004F7051"/>
    <w:rsid w:val="0051122B"/>
    <w:rsid w:val="00516942"/>
    <w:rsid w:val="00540339"/>
    <w:rsid w:val="0054570B"/>
    <w:rsid w:val="00550A38"/>
    <w:rsid w:val="00557601"/>
    <w:rsid w:val="005609DA"/>
    <w:rsid w:val="00585D30"/>
    <w:rsid w:val="0058632F"/>
    <w:rsid w:val="0059718C"/>
    <w:rsid w:val="005C5ADB"/>
    <w:rsid w:val="005D46D9"/>
    <w:rsid w:val="005F623A"/>
    <w:rsid w:val="00613BBB"/>
    <w:rsid w:val="006410A8"/>
    <w:rsid w:val="00686D83"/>
    <w:rsid w:val="00687C5F"/>
    <w:rsid w:val="00690DF4"/>
    <w:rsid w:val="006A1359"/>
    <w:rsid w:val="006A6776"/>
    <w:rsid w:val="006B500D"/>
    <w:rsid w:val="006B67A1"/>
    <w:rsid w:val="006D2273"/>
    <w:rsid w:val="006D2DAF"/>
    <w:rsid w:val="006D5CB8"/>
    <w:rsid w:val="006F1C8C"/>
    <w:rsid w:val="006F2779"/>
    <w:rsid w:val="00765252"/>
    <w:rsid w:val="00777474"/>
    <w:rsid w:val="007823BB"/>
    <w:rsid w:val="0079749E"/>
    <w:rsid w:val="007A147F"/>
    <w:rsid w:val="007C1A37"/>
    <w:rsid w:val="007C547C"/>
    <w:rsid w:val="007D5357"/>
    <w:rsid w:val="00813452"/>
    <w:rsid w:val="008301C9"/>
    <w:rsid w:val="008450A0"/>
    <w:rsid w:val="00854878"/>
    <w:rsid w:val="00874341"/>
    <w:rsid w:val="00891627"/>
    <w:rsid w:val="00893847"/>
    <w:rsid w:val="008973B4"/>
    <w:rsid w:val="008E71EC"/>
    <w:rsid w:val="00910B86"/>
    <w:rsid w:val="00912A5F"/>
    <w:rsid w:val="00912D98"/>
    <w:rsid w:val="00923120"/>
    <w:rsid w:val="00926BA8"/>
    <w:rsid w:val="00930D5E"/>
    <w:rsid w:val="00933A86"/>
    <w:rsid w:val="00937D8E"/>
    <w:rsid w:val="00947A05"/>
    <w:rsid w:val="009511DD"/>
    <w:rsid w:val="00956C12"/>
    <w:rsid w:val="00960ADD"/>
    <w:rsid w:val="0099355A"/>
    <w:rsid w:val="009B0811"/>
    <w:rsid w:val="009B60DD"/>
    <w:rsid w:val="009B735F"/>
    <w:rsid w:val="009C75CF"/>
    <w:rsid w:val="009D0DBE"/>
    <w:rsid w:val="009E640B"/>
    <w:rsid w:val="009F0117"/>
    <w:rsid w:val="00A0635D"/>
    <w:rsid w:val="00A13C81"/>
    <w:rsid w:val="00A23D49"/>
    <w:rsid w:val="00A375E3"/>
    <w:rsid w:val="00A37FBF"/>
    <w:rsid w:val="00A83FE9"/>
    <w:rsid w:val="00A87752"/>
    <w:rsid w:val="00AB1DCB"/>
    <w:rsid w:val="00AD155E"/>
    <w:rsid w:val="00AD1D0B"/>
    <w:rsid w:val="00AD1E32"/>
    <w:rsid w:val="00AD6241"/>
    <w:rsid w:val="00B00831"/>
    <w:rsid w:val="00B76416"/>
    <w:rsid w:val="00B91059"/>
    <w:rsid w:val="00B9685A"/>
    <w:rsid w:val="00BA62B7"/>
    <w:rsid w:val="00BD0D5C"/>
    <w:rsid w:val="00BD30AA"/>
    <w:rsid w:val="00BE4367"/>
    <w:rsid w:val="00C05D26"/>
    <w:rsid w:val="00C10874"/>
    <w:rsid w:val="00C16900"/>
    <w:rsid w:val="00C17A28"/>
    <w:rsid w:val="00C35E36"/>
    <w:rsid w:val="00C46C7F"/>
    <w:rsid w:val="00C53063"/>
    <w:rsid w:val="00C76B26"/>
    <w:rsid w:val="00C8174B"/>
    <w:rsid w:val="00C87D0B"/>
    <w:rsid w:val="00C9713B"/>
    <w:rsid w:val="00CC6B6D"/>
    <w:rsid w:val="00CF09EB"/>
    <w:rsid w:val="00CF0AFC"/>
    <w:rsid w:val="00CF0EF1"/>
    <w:rsid w:val="00CF3B08"/>
    <w:rsid w:val="00D158DE"/>
    <w:rsid w:val="00D23F0B"/>
    <w:rsid w:val="00D45333"/>
    <w:rsid w:val="00D501E4"/>
    <w:rsid w:val="00D562CD"/>
    <w:rsid w:val="00D62921"/>
    <w:rsid w:val="00D650AF"/>
    <w:rsid w:val="00D801FE"/>
    <w:rsid w:val="00D8211B"/>
    <w:rsid w:val="00D8535A"/>
    <w:rsid w:val="00D936B3"/>
    <w:rsid w:val="00D95FD5"/>
    <w:rsid w:val="00D97A07"/>
    <w:rsid w:val="00DC3C93"/>
    <w:rsid w:val="00DE480B"/>
    <w:rsid w:val="00DE670B"/>
    <w:rsid w:val="00E02A85"/>
    <w:rsid w:val="00E0432D"/>
    <w:rsid w:val="00E1693A"/>
    <w:rsid w:val="00E3655A"/>
    <w:rsid w:val="00E62698"/>
    <w:rsid w:val="00E71285"/>
    <w:rsid w:val="00E80D11"/>
    <w:rsid w:val="00E900A6"/>
    <w:rsid w:val="00EB2CA4"/>
    <w:rsid w:val="00EC6C9C"/>
    <w:rsid w:val="00ED4127"/>
    <w:rsid w:val="00ED5B22"/>
    <w:rsid w:val="00F04702"/>
    <w:rsid w:val="00F16965"/>
    <w:rsid w:val="00F234BF"/>
    <w:rsid w:val="00F24424"/>
    <w:rsid w:val="00F34D03"/>
    <w:rsid w:val="00F43C09"/>
    <w:rsid w:val="00F51708"/>
    <w:rsid w:val="00F54DBD"/>
    <w:rsid w:val="00F67612"/>
    <w:rsid w:val="00F83170"/>
    <w:rsid w:val="00F85A80"/>
    <w:rsid w:val="00FB10A9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0D6B"/>
  <w15:chartTrackingRefBased/>
  <w15:docId w15:val="{B1CEFCD3-F971-4E8C-8430-8EE403B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4F73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B08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D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46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8973B4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A13C81"/>
  </w:style>
  <w:style w:type="character" w:styleId="a7">
    <w:name w:val="Emphasis"/>
    <w:basedOn w:val="a0"/>
    <w:uiPriority w:val="20"/>
    <w:qFormat/>
    <w:rsid w:val="00AB1DCB"/>
    <w:rPr>
      <w:i/>
      <w:iCs/>
    </w:rPr>
  </w:style>
  <w:style w:type="character" w:styleId="a8">
    <w:name w:val="Strong"/>
    <w:basedOn w:val="a0"/>
    <w:uiPriority w:val="22"/>
    <w:qFormat/>
    <w:rsid w:val="00AB1DC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9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301C9"/>
    <w:pPr>
      <w:ind w:left="720"/>
      <w:contextualSpacing/>
    </w:pPr>
  </w:style>
  <w:style w:type="character" w:customStyle="1" w:styleId="key">
    <w:name w:val="key"/>
    <w:basedOn w:val="a0"/>
    <w:rsid w:val="001A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2%D1%80%D0%B8%D1%81%D1%82%D0%B8%D0%BA%D0%B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s://habr.com/ru/company/mailru/blog/493820/" TargetMode="External"/><Relationship Id="rId7" Type="http://schemas.openxmlformats.org/officeDocument/2006/relationships/hyperlink" Target="https://ru.wikipedia.org/wiki/NP-%D1%82%D1%80%D1%83%D0%B4%D0%BD%D0%BE%D1%81%D1%82%D1%8C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0%D0%BB%D0%B3%D0%BE%D1%80%D0%B8%D1%82%D0%B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xelent.ru/blog/chto-takoe-orkestratsiya-konteynerov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ink.springer.com/article/10.1186/s13677-017-0074-3" TargetMode="External"/><Relationship Id="rId10" Type="http://schemas.openxmlformats.org/officeDocument/2006/relationships/hyperlink" Target="https://www.xelent.ru/services/vdc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xelent.ru/services/vdc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br.com/ru/company/flant/blog/4593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F6FB-581B-4E37-AAF3-474BEC55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30</Pages>
  <Words>6784</Words>
  <Characters>38669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61</cp:revision>
  <cp:lastPrinted>2020-12-08T20:06:00Z</cp:lastPrinted>
  <dcterms:created xsi:type="dcterms:W3CDTF">2020-12-08T14:26:00Z</dcterms:created>
  <dcterms:modified xsi:type="dcterms:W3CDTF">2020-12-22T18:31:00Z</dcterms:modified>
</cp:coreProperties>
</file>