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2643FE15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EB599E">
                              <w:rPr>
                                <w:smallCaps/>
                                <w:color w:val="5B9BD5"/>
                                <w:sz w:val="64"/>
                              </w:rPr>
                              <w:t>3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proofErr w:type="spellStart"/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proofErr w:type="spellEnd"/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2643FE15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EB599E">
                        <w:rPr>
                          <w:smallCaps/>
                          <w:color w:val="5B9BD5"/>
                          <w:sz w:val="64"/>
                        </w:rPr>
                        <w:t>3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proofErr w:type="spellStart"/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proofErr w:type="spellEnd"/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93EEB33" w14:textId="77777777" w:rsidR="00AD1222" w:rsidRDefault="002E7639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95390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005A" w14:textId="49FF9FD6" w:rsidR="00AD1222" w:rsidRDefault="00AD1222">
          <w:pPr>
            <w:pStyle w:val="TtuloTDC"/>
          </w:pPr>
          <w:r>
            <w:t>Índice</w:t>
          </w:r>
        </w:p>
        <w:p w14:paraId="0F1495D5" w14:textId="53BDDCFA" w:rsidR="00AD1222" w:rsidRDefault="00AD122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80564" w:history="1">
            <w:r w:rsidRPr="00FC693A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4C27B" w14:textId="7E791577" w:rsidR="00AD1222" w:rsidRDefault="007360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3880565" w:history="1">
            <w:r w:rsidR="00AD1222" w:rsidRPr="00FC693A">
              <w:rPr>
                <w:rStyle w:val="Hipervnculo"/>
                <w:noProof/>
              </w:rPr>
              <w:t>Diagrama de clases</w:t>
            </w:r>
            <w:r w:rsidR="00AD1222">
              <w:rPr>
                <w:noProof/>
                <w:webHidden/>
              </w:rPr>
              <w:tab/>
            </w:r>
            <w:r w:rsidR="00AD1222">
              <w:rPr>
                <w:noProof/>
                <w:webHidden/>
              </w:rPr>
              <w:fldChar w:fldCharType="begin"/>
            </w:r>
            <w:r w:rsidR="00AD1222">
              <w:rPr>
                <w:noProof/>
                <w:webHidden/>
              </w:rPr>
              <w:instrText xml:space="preserve"> PAGEREF _Toc23880565 \h </w:instrText>
            </w:r>
            <w:r w:rsidR="00AD1222">
              <w:rPr>
                <w:noProof/>
                <w:webHidden/>
              </w:rPr>
            </w:r>
            <w:r w:rsidR="00AD1222">
              <w:rPr>
                <w:noProof/>
                <w:webHidden/>
              </w:rPr>
              <w:fldChar w:fldCharType="separate"/>
            </w:r>
            <w:r w:rsidR="00AD1222">
              <w:rPr>
                <w:noProof/>
                <w:webHidden/>
              </w:rPr>
              <w:t>2</w:t>
            </w:r>
            <w:r w:rsidR="00AD1222">
              <w:rPr>
                <w:noProof/>
                <w:webHidden/>
              </w:rPr>
              <w:fldChar w:fldCharType="end"/>
            </w:r>
          </w:hyperlink>
        </w:p>
        <w:p w14:paraId="4E65A1B4" w14:textId="279AAAC2" w:rsidR="00AD1222" w:rsidRDefault="007360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3880566" w:history="1">
            <w:r w:rsidR="00AD1222" w:rsidRPr="00FC693A">
              <w:rPr>
                <w:rStyle w:val="Hipervnculo"/>
                <w:noProof/>
              </w:rPr>
              <w:t>Justificación patrones</w:t>
            </w:r>
            <w:r w:rsidR="00AD1222">
              <w:rPr>
                <w:noProof/>
                <w:webHidden/>
              </w:rPr>
              <w:tab/>
            </w:r>
            <w:r w:rsidR="00AD1222">
              <w:rPr>
                <w:noProof/>
                <w:webHidden/>
              </w:rPr>
              <w:fldChar w:fldCharType="begin"/>
            </w:r>
            <w:r w:rsidR="00AD1222">
              <w:rPr>
                <w:noProof/>
                <w:webHidden/>
              </w:rPr>
              <w:instrText xml:space="preserve"> PAGEREF _Toc23880566 \h </w:instrText>
            </w:r>
            <w:r w:rsidR="00AD1222">
              <w:rPr>
                <w:noProof/>
                <w:webHidden/>
              </w:rPr>
            </w:r>
            <w:r w:rsidR="00AD1222">
              <w:rPr>
                <w:noProof/>
                <w:webHidden/>
              </w:rPr>
              <w:fldChar w:fldCharType="separate"/>
            </w:r>
            <w:r w:rsidR="00AD1222">
              <w:rPr>
                <w:noProof/>
                <w:webHidden/>
              </w:rPr>
              <w:t>2</w:t>
            </w:r>
            <w:r w:rsidR="00AD1222">
              <w:rPr>
                <w:noProof/>
                <w:webHidden/>
              </w:rPr>
              <w:fldChar w:fldCharType="end"/>
            </w:r>
          </w:hyperlink>
        </w:p>
        <w:p w14:paraId="2BF958FF" w14:textId="03929F85" w:rsidR="00AD1222" w:rsidRDefault="007360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3880567" w:history="1">
            <w:r w:rsidR="00AD1222" w:rsidRPr="00FC693A">
              <w:rPr>
                <w:rStyle w:val="Hipervnculo"/>
                <w:noProof/>
              </w:rPr>
              <w:t>Manual de uso</w:t>
            </w:r>
            <w:r w:rsidR="00AD1222">
              <w:rPr>
                <w:noProof/>
                <w:webHidden/>
              </w:rPr>
              <w:tab/>
            </w:r>
            <w:r w:rsidR="00AD1222">
              <w:rPr>
                <w:noProof/>
                <w:webHidden/>
              </w:rPr>
              <w:fldChar w:fldCharType="begin"/>
            </w:r>
            <w:r w:rsidR="00AD1222">
              <w:rPr>
                <w:noProof/>
                <w:webHidden/>
              </w:rPr>
              <w:instrText xml:space="preserve"> PAGEREF _Toc23880567 \h </w:instrText>
            </w:r>
            <w:r w:rsidR="00AD1222">
              <w:rPr>
                <w:noProof/>
                <w:webHidden/>
              </w:rPr>
            </w:r>
            <w:r w:rsidR="00AD1222">
              <w:rPr>
                <w:noProof/>
                <w:webHidden/>
              </w:rPr>
              <w:fldChar w:fldCharType="separate"/>
            </w:r>
            <w:r w:rsidR="00AD1222">
              <w:rPr>
                <w:noProof/>
                <w:webHidden/>
              </w:rPr>
              <w:t>2</w:t>
            </w:r>
            <w:r w:rsidR="00AD1222">
              <w:rPr>
                <w:noProof/>
                <w:webHidden/>
              </w:rPr>
              <w:fldChar w:fldCharType="end"/>
            </w:r>
          </w:hyperlink>
        </w:p>
        <w:p w14:paraId="17D809FA" w14:textId="278B46B9" w:rsidR="00AD1222" w:rsidRDefault="007360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3880568" w:history="1">
            <w:r w:rsidR="00AD1222" w:rsidRPr="00FC693A">
              <w:rPr>
                <w:rStyle w:val="Hipervnculo"/>
                <w:noProof/>
              </w:rPr>
              <w:t>Ejercicio 2</w:t>
            </w:r>
            <w:r w:rsidR="00AD1222">
              <w:rPr>
                <w:noProof/>
                <w:webHidden/>
              </w:rPr>
              <w:tab/>
            </w:r>
            <w:r w:rsidR="00AD1222">
              <w:rPr>
                <w:noProof/>
                <w:webHidden/>
              </w:rPr>
              <w:fldChar w:fldCharType="begin"/>
            </w:r>
            <w:r w:rsidR="00AD1222">
              <w:rPr>
                <w:noProof/>
                <w:webHidden/>
              </w:rPr>
              <w:instrText xml:space="preserve"> PAGEREF _Toc23880568 \h </w:instrText>
            </w:r>
            <w:r w:rsidR="00AD1222">
              <w:rPr>
                <w:noProof/>
                <w:webHidden/>
              </w:rPr>
            </w:r>
            <w:r w:rsidR="00AD1222">
              <w:rPr>
                <w:noProof/>
                <w:webHidden/>
              </w:rPr>
              <w:fldChar w:fldCharType="separate"/>
            </w:r>
            <w:r w:rsidR="00AD1222">
              <w:rPr>
                <w:noProof/>
                <w:webHidden/>
              </w:rPr>
              <w:t>2</w:t>
            </w:r>
            <w:r w:rsidR="00AD1222">
              <w:rPr>
                <w:noProof/>
                <w:webHidden/>
              </w:rPr>
              <w:fldChar w:fldCharType="end"/>
            </w:r>
          </w:hyperlink>
        </w:p>
        <w:p w14:paraId="56037F68" w14:textId="7EF1013C" w:rsidR="00AD1222" w:rsidRDefault="007360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3880569" w:history="1">
            <w:r w:rsidR="00AD1222" w:rsidRPr="00FC693A">
              <w:rPr>
                <w:rStyle w:val="Hipervnculo"/>
                <w:noProof/>
              </w:rPr>
              <w:t>Diagrama de clases</w:t>
            </w:r>
            <w:r w:rsidR="00AD1222">
              <w:rPr>
                <w:noProof/>
                <w:webHidden/>
              </w:rPr>
              <w:tab/>
            </w:r>
            <w:r w:rsidR="00AD1222">
              <w:rPr>
                <w:noProof/>
                <w:webHidden/>
              </w:rPr>
              <w:fldChar w:fldCharType="begin"/>
            </w:r>
            <w:r w:rsidR="00AD1222">
              <w:rPr>
                <w:noProof/>
                <w:webHidden/>
              </w:rPr>
              <w:instrText xml:space="preserve"> PAGEREF _Toc23880569 \h </w:instrText>
            </w:r>
            <w:r w:rsidR="00AD1222">
              <w:rPr>
                <w:noProof/>
                <w:webHidden/>
              </w:rPr>
            </w:r>
            <w:r w:rsidR="00AD1222">
              <w:rPr>
                <w:noProof/>
                <w:webHidden/>
              </w:rPr>
              <w:fldChar w:fldCharType="separate"/>
            </w:r>
            <w:r w:rsidR="00AD1222">
              <w:rPr>
                <w:noProof/>
                <w:webHidden/>
              </w:rPr>
              <w:t>2</w:t>
            </w:r>
            <w:r w:rsidR="00AD1222">
              <w:rPr>
                <w:noProof/>
                <w:webHidden/>
              </w:rPr>
              <w:fldChar w:fldCharType="end"/>
            </w:r>
          </w:hyperlink>
        </w:p>
        <w:p w14:paraId="5F3B8C79" w14:textId="32607914" w:rsidR="00AD1222" w:rsidRDefault="007360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3880570" w:history="1">
            <w:r w:rsidR="00AD1222" w:rsidRPr="00FC693A">
              <w:rPr>
                <w:rStyle w:val="Hipervnculo"/>
                <w:noProof/>
              </w:rPr>
              <w:t>Justificación patrones</w:t>
            </w:r>
            <w:r w:rsidR="00AD1222">
              <w:rPr>
                <w:noProof/>
                <w:webHidden/>
              </w:rPr>
              <w:tab/>
            </w:r>
            <w:r w:rsidR="00AD1222">
              <w:rPr>
                <w:noProof/>
                <w:webHidden/>
              </w:rPr>
              <w:fldChar w:fldCharType="begin"/>
            </w:r>
            <w:r w:rsidR="00AD1222">
              <w:rPr>
                <w:noProof/>
                <w:webHidden/>
              </w:rPr>
              <w:instrText xml:space="preserve"> PAGEREF _Toc23880570 \h </w:instrText>
            </w:r>
            <w:r w:rsidR="00AD1222">
              <w:rPr>
                <w:noProof/>
                <w:webHidden/>
              </w:rPr>
            </w:r>
            <w:r w:rsidR="00AD1222">
              <w:rPr>
                <w:noProof/>
                <w:webHidden/>
              </w:rPr>
              <w:fldChar w:fldCharType="separate"/>
            </w:r>
            <w:r w:rsidR="00AD1222">
              <w:rPr>
                <w:noProof/>
                <w:webHidden/>
              </w:rPr>
              <w:t>2</w:t>
            </w:r>
            <w:r w:rsidR="00AD1222">
              <w:rPr>
                <w:noProof/>
                <w:webHidden/>
              </w:rPr>
              <w:fldChar w:fldCharType="end"/>
            </w:r>
          </w:hyperlink>
        </w:p>
        <w:p w14:paraId="43D34C45" w14:textId="3A11BDD9" w:rsidR="00AD1222" w:rsidRDefault="00AD1222">
          <w:r>
            <w:rPr>
              <w:b/>
              <w:bCs/>
            </w:rPr>
            <w:fldChar w:fldCharType="end"/>
          </w:r>
        </w:p>
      </w:sdtContent>
    </w:sdt>
    <w:p w14:paraId="388D80A8" w14:textId="77777777" w:rsidR="00AD1222" w:rsidRDefault="00AD1222"/>
    <w:p w14:paraId="398976A9" w14:textId="3DD1E6BC" w:rsidR="00AD1222" w:rsidRDefault="00AD12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000002" w14:textId="515B6047" w:rsidR="00BE374F" w:rsidRDefault="007C5AC3" w:rsidP="007C5AC3">
      <w:pPr>
        <w:pStyle w:val="Ttulo1"/>
      </w:pPr>
      <w:bookmarkStart w:id="0" w:name="_Toc23880564"/>
      <w:r>
        <w:lastRenderedPageBreak/>
        <w:t>Ejercicio 1</w:t>
      </w:r>
      <w:bookmarkEnd w:id="0"/>
    </w:p>
    <w:p w14:paraId="1EEDFE1F" w14:textId="600F3A84" w:rsidR="00AD1222" w:rsidRDefault="00AD1222" w:rsidP="00AD1222">
      <w:pPr>
        <w:pStyle w:val="Ttulo2"/>
      </w:pPr>
      <w:bookmarkStart w:id="1" w:name="_Toc23880565"/>
      <w:r>
        <w:t>Diagrama de clases</w:t>
      </w:r>
      <w:bookmarkEnd w:id="1"/>
    </w:p>
    <w:p w14:paraId="4344CF11" w14:textId="77777777" w:rsidR="00AD1222" w:rsidRPr="00AD1222" w:rsidRDefault="00AD1222" w:rsidP="00AD1222"/>
    <w:p w14:paraId="04B55CD7" w14:textId="41C89558" w:rsidR="00AD1222" w:rsidRDefault="00AD1222" w:rsidP="00AD1222">
      <w:pPr>
        <w:pStyle w:val="Ttulo2"/>
      </w:pPr>
      <w:bookmarkStart w:id="2" w:name="_Toc23880566"/>
      <w:r>
        <w:t>Justificación patrones</w:t>
      </w:r>
      <w:bookmarkEnd w:id="2"/>
    </w:p>
    <w:p w14:paraId="47162676" w14:textId="04E1D6FF" w:rsidR="00AD1222" w:rsidRPr="00C505B5" w:rsidRDefault="003829E7" w:rsidP="00AD1222">
      <w:pPr>
        <w:rPr>
          <w:b/>
          <w:bCs/>
          <w:lang w:val="en-US"/>
        </w:rPr>
      </w:pPr>
      <w:r w:rsidRPr="00C505B5">
        <w:rPr>
          <w:b/>
          <w:bCs/>
          <w:lang w:val="en-US"/>
        </w:rPr>
        <w:t>Singleton:</w:t>
      </w:r>
    </w:p>
    <w:p w14:paraId="64DF5692" w14:textId="66FB524C" w:rsidR="00C505B5" w:rsidRPr="00C505B5" w:rsidRDefault="00C505B5" w:rsidP="00AD1222">
      <w:r w:rsidRPr="00C505B5">
        <w:t>Utilizamos el pa</w:t>
      </w:r>
      <w:r>
        <w:t xml:space="preserve">trón </w:t>
      </w:r>
      <w:proofErr w:type="spellStart"/>
      <w:r>
        <w:t>Singleton</w:t>
      </w:r>
      <w:proofErr w:type="spellEnd"/>
      <w:r>
        <w:t xml:space="preserve"> en la clase </w:t>
      </w:r>
      <w:proofErr w:type="spellStart"/>
      <w:r>
        <w:t>Logger</w:t>
      </w:r>
      <w:proofErr w:type="spellEnd"/>
      <w:r>
        <w:t xml:space="preserve"> para crear solo una instancia de este objeto, de manera que cada vez que se necesite crear </w:t>
      </w:r>
      <w:r>
        <w:rPr>
          <w:i/>
          <w:iCs/>
        </w:rPr>
        <w:t>logs</w:t>
      </w:r>
      <w:r>
        <w:t xml:space="preserve"> no haga falta instanciar de nuevo la clase. Esto nos permite extender la clase por herencia, de manera que el usuario pueda utilizar la nueva versión sin cambiar su código.</w:t>
      </w:r>
    </w:p>
    <w:p w14:paraId="21FF24C4" w14:textId="5291215F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Chain of Responsibility:</w:t>
      </w:r>
    </w:p>
    <w:p w14:paraId="24BA2BB4" w14:textId="07976D2E" w:rsidR="00C505B5" w:rsidRDefault="00E22F28" w:rsidP="00AD1222">
      <w:r w:rsidRPr="00E22F28">
        <w:t xml:space="preserve">Este patrón lo </w:t>
      </w:r>
      <w:r>
        <w:t xml:space="preserve">utilizamos para evitar el acoplamiento entre la clase Aplicación y la clase </w:t>
      </w:r>
      <w:proofErr w:type="spellStart"/>
      <w:r>
        <w:t>Logger</w:t>
      </w:r>
      <w:proofErr w:type="spellEnd"/>
      <w:r>
        <w:t xml:space="preserve"> (y sus subclases), creando una cadena de responsabilidad encadenando </w:t>
      </w:r>
      <w:proofErr w:type="spellStart"/>
      <w:r>
        <w:t>Loggers</w:t>
      </w:r>
      <w:proofErr w:type="spellEnd"/>
      <w:r>
        <w:t xml:space="preserve">. </w:t>
      </w:r>
    </w:p>
    <w:p w14:paraId="3F0E314A" w14:textId="212E02FD" w:rsidR="003829E7" w:rsidRPr="0039397A" w:rsidRDefault="0039397A" w:rsidP="00AD1222">
      <w:r>
        <w:t xml:space="preserve">De este modo no se especifica que </w:t>
      </w:r>
      <w:proofErr w:type="spellStart"/>
      <w:r>
        <w:t>Logger</w:t>
      </w:r>
      <w:proofErr w:type="spellEnd"/>
      <w:r>
        <w:t xml:space="preserve"> debe manejar el mensaje, </w:t>
      </w:r>
      <w:proofErr w:type="spellStart"/>
      <w:r>
        <w:t>si no</w:t>
      </w:r>
      <w:proofErr w:type="spellEnd"/>
      <w:r>
        <w:t xml:space="preserve"> que se establece dinámicamente en función de la prioridad que se le asigna a cada log.</w:t>
      </w:r>
    </w:p>
    <w:p w14:paraId="7A3E7249" w14:textId="7D3563E5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Template Method:</w:t>
      </w:r>
    </w:p>
    <w:p w14:paraId="47DE4028" w14:textId="62900F2A" w:rsidR="003829E7" w:rsidRPr="003829E7" w:rsidRDefault="0039397A" w:rsidP="00AC5745">
      <w:pPr>
        <w:rPr>
          <w:i/>
          <w:iCs/>
        </w:rPr>
      </w:pPr>
      <w:r>
        <w:t xml:space="preserve">Aplicamos este patrón en el método “log()” de </w:t>
      </w:r>
      <w:proofErr w:type="spellStart"/>
      <w:r>
        <w:t>Logger</w:t>
      </w:r>
      <w:proofErr w:type="spellEnd"/>
      <w:r>
        <w:t>, creando el método plantilla “_log()”. Este método nos permite evitar duplicar código</w:t>
      </w:r>
      <w:r w:rsidR="006E28CB">
        <w:t xml:space="preserve"> en las subclases, </w:t>
      </w:r>
      <w:r w:rsidR="00AC5745">
        <w:t xml:space="preserve">por lo </w:t>
      </w:r>
      <w:r w:rsidR="006E28CB">
        <w:t>que la superclase contendrá ese código compartido</w:t>
      </w:r>
      <w:r w:rsidR="00AC5745">
        <w:t>,</w:t>
      </w:r>
      <w:r w:rsidR="006E28CB">
        <w:t xml:space="preserve"> mientras que las subclases definen los pasos concretos a seguir.</w:t>
      </w:r>
    </w:p>
    <w:p w14:paraId="2A3FF565" w14:textId="4BA2B984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Command:</w:t>
      </w:r>
    </w:p>
    <w:p w14:paraId="7CCA8F4C" w14:textId="0FC23DA9" w:rsidR="00AC5745" w:rsidRDefault="00AC5745" w:rsidP="00AD1222">
      <w:r>
        <w:t xml:space="preserve">En este </w:t>
      </w:r>
      <w:proofErr w:type="spellStart"/>
      <w:r>
        <w:t>framework</w:t>
      </w:r>
      <w:proofErr w:type="spellEnd"/>
      <w:r>
        <w:t xml:space="preserve"> podemos identificar</w:t>
      </w:r>
      <w:r w:rsidR="00F85FF9">
        <w:t xml:space="preserve"> </w:t>
      </w:r>
      <w:r>
        <w:t xml:space="preserve">las distintas subclases de </w:t>
      </w:r>
      <w:proofErr w:type="spellStart"/>
      <w:r>
        <w:t>Operation</w:t>
      </w:r>
      <w:proofErr w:type="spellEnd"/>
      <w:r>
        <w:t xml:space="preserve"> como operaciones que pueden ser almacenadas y utilizadas por el usuario para ser ejecutadas en diferentes momentos, crear macros, </w:t>
      </w:r>
      <w:r w:rsidR="00F85FF9">
        <w:t xml:space="preserve">guardar registros, </w:t>
      </w:r>
      <w:r>
        <w:t>etc.</w:t>
      </w:r>
    </w:p>
    <w:p w14:paraId="0025A393" w14:textId="2A886384" w:rsidR="003829E7" w:rsidRP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Observer:</w:t>
      </w:r>
    </w:p>
    <w:p w14:paraId="4D5E8742" w14:textId="6EF69B8F" w:rsidR="003829E7" w:rsidRPr="00C505B5" w:rsidRDefault="003829E7" w:rsidP="00AD1222">
      <w:pPr>
        <w:rPr>
          <w:i/>
          <w:iCs/>
          <w:lang w:val="en-US"/>
        </w:rPr>
      </w:pPr>
      <w:r w:rsidRPr="00C505B5">
        <w:rPr>
          <w:i/>
          <w:iCs/>
          <w:lang w:val="en-US"/>
        </w:rPr>
        <w:t>(Operation)</w:t>
      </w:r>
    </w:p>
    <w:p w14:paraId="05BAB48A" w14:textId="1D1E9311" w:rsidR="003829E7" w:rsidRDefault="003829E7" w:rsidP="00AD1222">
      <w:pPr>
        <w:rPr>
          <w:b/>
          <w:bCs/>
          <w:lang w:val="en-US"/>
        </w:rPr>
      </w:pPr>
      <w:r w:rsidRPr="00C505B5">
        <w:rPr>
          <w:b/>
          <w:bCs/>
          <w:lang w:val="en-US"/>
        </w:rPr>
        <w:t>Factory Method:</w:t>
      </w:r>
    </w:p>
    <w:p w14:paraId="06FB85EA" w14:textId="76AB0FD0" w:rsidR="003829E7" w:rsidRPr="00C264B4" w:rsidRDefault="00C92888" w:rsidP="00AD1222">
      <w:pPr>
        <w:rPr>
          <w:lang w:val="en-US"/>
        </w:rPr>
      </w:pPr>
      <w:r w:rsidRPr="00C92888">
        <w:t xml:space="preserve">La clase </w:t>
      </w:r>
      <w:proofErr w:type="spellStart"/>
      <w:r w:rsidRPr="00C92888">
        <w:t>Application</w:t>
      </w:r>
      <w:proofErr w:type="spellEnd"/>
      <w:r>
        <w:t xml:space="preserve"> del </w:t>
      </w:r>
      <w:proofErr w:type="spellStart"/>
      <w:r>
        <w:t>framework</w:t>
      </w:r>
      <w:proofErr w:type="spellEnd"/>
      <w:r w:rsidRPr="00C92888">
        <w:t xml:space="preserve"> define </w:t>
      </w:r>
      <w:r>
        <w:t>una</w:t>
      </w:r>
      <w:r w:rsidRPr="00C92888">
        <w:t xml:space="preserve"> lista de operaciones</w:t>
      </w:r>
      <w:r>
        <w:t xml:space="preserve">, la cual debe ser instanciada por el programador </w:t>
      </w:r>
      <w:r w:rsidR="00C264B4">
        <w:t xml:space="preserve">en una subclase, por lo que la clase </w:t>
      </w:r>
      <w:proofErr w:type="spellStart"/>
      <w:r w:rsidR="00C264B4">
        <w:t>Application</w:t>
      </w:r>
      <w:proofErr w:type="spellEnd"/>
      <w:r w:rsidR="00C264B4">
        <w:t xml:space="preserve"> no necesita conocer la clase concreta de los objetos con los que va a trabajar.</w:t>
      </w:r>
    </w:p>
    <w:p w14:paraId="63644F8C" w14:textId="37CE605F" w:rsidR="00AD1222" w:rsidRPr="00C505B5" w:rsidRDefault="00AD1222" w:rsidP="00AD1222">
      <w:pPr>
        <w:pStyle w:val="Ttulo2"/>
        <w:rPr>
          <w:lang w:val="en-US"/>
        </w:rPr>
      </w:pPr>
      <w:bookmarkStart w:id="3" w:name="_Toc23880567"/>
      <w:r w:rsidRPr="00C505B5">
        <w:rPr>
          <w:lang w:val="en-US"/>
        </w:rPr>
        <w:t xml:space="preserve">Manual de </w:t>
      </w:r>
      <w:proofErr w:type="spellStart"/>
      <w:r w:rsidRPr="00C505B5">
        <w:rPr>
          <w:lang w:val="en-US"/>
        </w:rPr>
        <w:t>uso</w:t>
      </w:r>
      <w:bookmarkEnd w:id="3"/>
      <w:proofErr w:type="spellEnd"/>
    </w:p>
    <w:p w14:paraId="0353FEBF" w14:textId="77777777" w:rsidR="00AD1222" w:rsidRPr="00C505B5" w:rsidRDefault="00AD1222" w:rsidP="00AD1222">
      <w:pPr>
        <w:rPr>
          <w:lang w:val="en-US"/>
        </w:rPr>
      </w:pPr>
    </w:p>
    <w:p w14:paraId="3EC93842" w14:textId="20876B75" w:rsidR="007C5AC3" w:rsidRDefault="007C5AC3" w:rsidP="007C5AC3">
      <w:pPr>
        <w:pStyle w:val="Ttulo1"/>
      </w:pPr>
      <w:bookmarkStart w:id="4" w:name="_Toc23880568"/>
      <w:r>
        <w:t>Ejercicio 2</w:t>
      </w:r>
      <w:bookmarkEnd w:id="4"/>
    </w:p>
    <w:p w14:paraId="4E1710AC" w14:textId="48609DE2" w:rsidR="00AD1222" w:rsidRDefault="00AD1222" w:rsidP="00AD1222">
      <w:pPr>
        <w:pStyle w:val="Ttulo2"/>
      </w:pPr>
      <w:bookmarkStart w:id="5" w:name="_Toc23880569"/>
      <w:r>
        <w:t>Diagrama de clases</w:t>
      </w:r>
      <w:bookmarkEnd w:id="5"/>
    </w:p>
    <w:p w14:paraId="3D95BF4C" w14:textId="77777777" w:rsidR="00AD1222" w:rsidRPr="00AD1222" w:rsidRDefault="00AD1222" w:rsidP="00AD1222"/>
    <w:p w14:paraId="06321B5C" w14:textId="591BE8BD" w:rsidR="007C5AC3" w:rsidRDefault="00AD1222" w:rsidP="00AD1222">
      <w:pPr>
        <w:pStyle w:val="Ttulo2"/>
      </w:pPr>
      <w:bookmarkStart w:id="6" w:name="_Toc23880570"/>
      <w:r>
        <w:lastRenderedPageBreak/>
        <w:t>Justificación patrones</w:t>
      </w:r>
      <w:bookmarkEnd w:id="6"/>
    </w:p>
    <w:p w14:paraId="62CCE39D" w14:textId="65E49535" w:rsidR="00C264B4" w:rsidRPr="00C264B4" w:rsidRDefault="00C264B4" w:rsidP="006B2174">
      <w:pPr>
        <w:spacing w:before="240"/>
      </w:pPr>
      <w:r>
        <w:t xml:space="preserve">Utilizamos el patrón Proxy </w:t>
      </w:r>
      <w:r w:rsidR="0046224C">
        <w:t xml:space="preserve">mediante </w:t>
      </w:r>
      <w:proofErr w:type="spellStart"/>
      <w:r w:rsidR="0046224C">
        <w:t>FullVersionOperation</w:t>
      </w:r>
      <w:proofErr w:type="spellEnd"/>
      <w:r w:rsidR="0046224C">
        <w:t xml:space="preserve"> </w:t>
      </w:r>
      <w:r w:rsidR="0046224C">
        <w:t>para representar a</w:t>
      </w:r>
      <w:r w:rsidR="006B2174">
        <w:t xml:space="preserve"> la clase</w:t>
      </w:r>
      <w:r w:rsidR="0046224C">
        <w:t xml:space="preserve"> </w:t>
      </w:r>
      <w:r w:rsidR="000B7E6C">
        <w:t>Raíz. C</w:t>
      </w:r>
      <w:r w:rsidR="006B2174">
        <w:t>oncretamente utilizamos el proxy protector por motivos de derecho de acceso</w:t>
      </w:r>
      <w:r w:rsidR="000B7E6C">
        <w:t>, el cual comprobamos llamando a</w:t>
      </w:r>
      <w:r w:rsidR="006B2174">
        <w:t xml:space="preserve">l método </w:t>
      </w:r>
      <w:proofErr w:type="spellStart"/>
      <w:r w:rsidR="006B2174">
        <w:t>checkIsFullVersion</w:t>
      </w:r>
      <w:proofErr w:type="spellEnd"/>
      <w:r w:rsidR="006B2174">
        <w:t xml:space="preserve"> de la clase </w:t>
      </w:r>
      <w:proofErr w:type="spellStart"/>
      <w:r w:rsidR="006B2174">
        <w:t>LicenseManager</w:t>
      </w:r>
      <w:proofErr w:type="spellEnd"/>
      <w:r w:rsidR="006B2174">
        <w:t>.</w:t>
      </w:r>
      <w:bookmarkStart w:id="7" w:name="_GoBack"/>
      <w:bookmarkEnd w:id="7"/>
    </w:p>
    <w:p w14:paraId="2EC8E4A9" w14:textId="77777777" w:rsidR="00C264B4" w:rsidRDefault="00C264B4" w:rsidP="00AC5745">
      <w:pPr>
        <w:rPr>
          <w:b/>
          <w:bCs/>
        </w:rPr>
      </w:pPr>
    </w:p>
    <w:p w14:paraId="5424FDAC" w14:textId="77777777" w:rsidR="00AC5745" w:rsidRPr="00AC5745" w:rsidRDefault="00AC5745" w:rsidP="00AC5745"/>
    <w:p w14:paraId="720F55CC" w14:textId="77777777" w:rsidR="00AD1222" w:rsidRPr="00AD1222" w:rsidRDefault="00AD1222" w:rsidP="00AD1222"/>
    <w:p w14:paraId="3CA2BE44" w14:textId="7AD7B9B2" w:rsidR="009974BC" w:rsidRPr="007C5AC3" w:rsidRDefault="009974BC" w:rsidP="007C5AC3"/>
    <w:sectPr w:rsidR="009974BC" w:rsidRPr="007C5AC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C0998" w14:textId="77777777" w:rsidR="007360AE" w:rsidRDefault="007360AE">
      <w:pPr>
        <w:spacing w:after="0" w:line="240" w:lineRule="auto"/>
      </w:pPr>
      <w:r>
        <w:separator/>
      </w:r>
    </w:p>
  </w:endnote>
  <w:endnote w:type="continuationSeparator" w:id="0">
    <w:p w14:paraId="61C6D90F" w14:textId="77777777" w:rsidR="007360AE" w:rsidRDefault="0073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706A0" w14:textId="77777777" w:rsidR="007360AE" w:rsidRDefault="007360AE">
      <w:pPr>
        <w:spacing w:after="0" w:line="240" w:lineRule="auto"/>
      </w:pPr>
      <w:r>
        <w:separator/>
      </w:r>
    </w:p>
  </w:footnote>
  <w:footnote w:type="continuationSeparator" w:id="0">
    <w:p w14:paraId="3DC2AAA5" w14:textId="77777777" w:rsidR="007360AE" w:rsidRDefault="00736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0B7E6C"/>
    <w:rsid w:val="002E7639"/>
    <w:rsid w:val="003542DD"/>
    <w:rsid w:val="003829E7"/>
    <w:rsid w:val="0039397A"/>
    <w:rsid w:val="0046224C"/>
    <w:rsid w:val="004A51D0"/>
    <w:rsid w:val="0051354F"/>
    <w:rsid w:val="006B2174"/>
    <w:rsid w:val="006E28CB"/>
    <w:rsid w:val="007360AE"/>
    <w:rsid w:val="007C5AC3"/>
    <w:rsid w:val="00864E79"/>
    <w:rsid w:val="009974BC"/>
    <w:rsid w:val="00A60786"/>
    <w:rsid w:val="00A80714"/>
    <w:rsid w:val="00AC5745"/>
    <w:rsid w:val="00AD1222"/>
    <w:rsid w:val="00AE0B25"/>
    <w:rsid w:val="00B66144"/>
    <w:rsid w:val="00BB1490"/>
    <w:rsid w:val="00BE374F"/>
    <w:rsid w:val="00C264B4"/>
    <w:rsid w:val="00C505B5"/>
    <w:rsid w:val="00C92888"/>
    <w:rsid w:val="00CA0C4E"/>
    <w:rsid w:val="00E22F28"/>
    <w:rsid w:val="00EB599E"/>
    <w:rsid w:val="00F85FF9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22"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D122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12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2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17EB0F-05F0-4EFB-BD9C-8A777DBD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David Vila</cp:lastModifiedBy>
  <cp:revision>13</cp:revision>
  <dcterms:created xsi:type="dcterms:W3CDTF">2019-09-19T10:30:00Z</dcterms:created>
  <dcterms:modified xsi:type="dcterms:W3CDTF">2019-11-06T16:29:00Z</dcterms:modified>
</cp:coreProperties>
</file>