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BC6" w:rsidRDefault="004A4B96">
      <w:r>
        <w:t>Príslovky (adverbiá)</w:t>
      </w:r>
    </w:p>
    <w:p w:rsidR="004A4B96" w:rsidRDefault="004A4B96">
      <w:r>
        <w:t>Plnovýznamové neohybné</w:t>
      </w:r>
    </w:p>
    <w:p w:rsidR="004A4B96" w:rsidRDefault="004A4B96">
      <w:r>
        <w:t>Vyjadrujú vlastnosti a okolnosti deja (miesto čas spôsob príčina)</w:t>
      </w:r>
    </w:p>
    <w:p w:rsidR="004A4B96" w:rsidRPr="004A4B96" w:rsidRDefault="004A4B96">
      <w:r>
        <w:t xml:space="preserve">Vlastnostné (odvodené od prídavných mien) uvažuje </w:t>
      </w:r>
      <w:proofErr w:type="spellStart"/>
      <w:r>
        <w:rPr>
          <w:b/>
        </w:rPr>
        <w:t>múrdo</w:t>
      </w:r>
      <w:proofErr w:type="spellEnd"/>
      <w:r>
        <w:rPr>
          <w:b/>
        </w:rPr>
        <w:t xml:space="preserve"> -&gt; múdra </w:t>
      </w:r>
      <w:r>
        <w:t>úvaha</w:t>
      </w:r>
    </w:p>
    <w:p w:rsidR="004A4B96" w:rsidRDefault="004A4B96">
      <w:pPr>
        <w:rPr>
          <w:b/>
        </w:rPr>
      </w:pPr>
      <w:r>
        <w:t xml:space="preserve">Okolnostné – uvažuje </w:t>
      </w:r>
      <w:r w:rsidRPr="004A4B96">
        <w:rPr>
          <w:b/>
        </w:rPr>
        <w:t>nahlas</w:t>
      </w:r>
      <w:r>
        <w:t xml:space="preserve"> -&gt; úvaha </w:t>
      </w:r>
      <w:r w:rsidRPr="004A4B96">
        <w:rPr>
          <w:b/>
        </w:rPr>
        <w:t>nahlas</w:t>
      </w:r>
    </w:p>
    <w:p w:rsidR="004A4B96" w:rsidRDefault="004A4B96">
      <w:pPr>
        <w:rPr>
          <w:b/>
        </w:rPr>
      </w:pPr>
    </w:p>
    <w:p w:rsidR="004A4B96" w:rsidRDefault="004A4B96">
      <w:r>
        <w:t>Vlastnostné sa môžu stupňovať</w:t>
      </w:r>
    </w:p>
    <w:p w:rsidR="004A4B96" w:rsidRDefault="004A4B96"/>
    <w:p w:rsidR="004A4B96" w:rsidRDefault="004A4B96">
      <w:r>
        <w:t>Príslovky najčastejšie rozvíjajú sloveso</w:t>
      </w:r>
    </w:p>
    <w:p w:rsidR="004A4B96" w:rsidRDefault="004A4B96"/>
    <w:p w:rsidR="004A4B96" w:rsidRPr="004A4B96" w:rsidRDefault="004A4B96">
      <w:r>
        <w:t>Zložené príslovky (spolu/so spojovníkom) dennodenne/voľky-nevoľky</w:t>
      </w:r>
      <w:bookmarkStart w:id="0" w:name="_GoBack"/>
      <w:bookmarkEnd w:id="0"/>
    </w:p>
    <w:sectPr w:rsidR="004A4B96" w:rsidRPr="004A4B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BC6"/>
    <w:rsid w:val="00321BC6"/>
    <w:rsid w:val="004A4B96"/>
    <w:rsid w:val="00911A29"/>
    <w:rsid w:val="00BE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EF24"/>
  <w15:chartTrackingRefBased/>
  <w15:docId w15:val="{FE172997-B3DD-4330-A0F8-9164A752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1</cp:revision>
  <dcterms:created xsi:type="dcterms:W3CDTF">2025-11-14T11:07:00Z</dcterms:created>
  <dcterms:modified xsi:type="dcterms:W3CDTF">2025-11-14T16:54:00Z</dcterms:modified>
</cp:coreProperties>
</file>