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D8E" w:rsidRDefault="00506D8E" w:rsidP="00506D8E">
      <w:pPr>
        <w:jc w:val="center"/>
        <w:rPr>
          <w:sz w:val="48"/>
          <w:szCs w:val="48"/>
        </w:rPr>
      </w:pPr>
      <w:r>
        <w:rPr>
          <w:sz w:val="48"/>
          <w:szCs w:val="48"/>
        </w:rPr>
        <w:t>Krycia sústava</w:t>
      </w:r>
    </w:p>
    <w:p w:rsidR="00506D8E" w:rsidRDefault="00506D8E" w:rsidP="00506D8E">
      <w:pPr>
        <w:jc w:val="center"/>
        <w:rPr>
          <w:sz w:val="48"/>
          <w:szCs w:val="48"/>
        </w:rPr>
      </w:pPr>
    </w:p>
    <w:p w:rsidR="00506D8E" w:rsidRDefault="00506D8E" w:rsidP="00506D8E">
      <w:pPr>
        <w:rPr>
          <w:sz w:val="28"/>
          <w:szCs w:val="28"/>
        </w:rPr>
      </w:pPr>
      <w:r>
        <w:rPr>
          <w:sz w:val="28"/>
          <w:szCs w:val="28"/>
        </w:rPr>
        <w:t>Funkcie:</w:t>
      </w:r>
    </w:p>
    <w:p w:rsidR="00506D8E" w:rsidRDefault="00506D8E" w:rsidP="00506D8E">
      <w:pPr>
        <w:pStyle w:val="Odsekzoznamu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Ochranná</w:t>
      </w:r>
    </w:p>
    <w:p w:rsidR="00506D8E" w:rsidRDefault="00506D8E" w:rsidP="00506D8E">
      <w:pPr>
        <w:pStyle w:val="Odsekzoznamu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Zmyslová</w:t>
      </w:r>
    </w:p>
    <w:p w:rsidR="00506D8E" w:rsidRDefault="00506D8E" w:rsidP="00506D8E">
      <w:pPr>
        <w:pStyle w:val="Odsekzoznamu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Termoregulačná</w:t>
      </w:r>
    </w:p>
    <w:p w:rsidR="00506D8E" w:rsidRDefault="00506D8E" w:rsidP="00506D8E">
      <w:pPr>
        <w:pStyle w:val="Odsekzoznamu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Vylučovacia</w:t>
      </w:r>
    </w:p>
    <w:p w:rsidR="00506D8E" w:rsidRDefault="00506D8E" w:rsidP="00506D8E">
      <w:pPr>
        <w:pStyle w:val="Odsekzoznamu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Mechanická (spevňovanie tela)</w:t>
      </w:r>
    </w:p>
    <w:p w:rsidR="00506D8E" w:rsidRDefault="00506D8E" w:rsidP="00506D8E">
      <w:pPr>
        <w:pStyle w:val="Odsekzoznamu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Vstrebávacia</w:t>
      </w:r>
      <w:proofErr w:type="spellEnd"/>
      <w:r>
        <w:rPr>
          <w:sz w:val="28"/>
          <w:szCs w:val="28"/>
        </w:rPr>
        <w:t xml:space="preserve"> (u parazitov prijem látok)</w:t>
      </w:r>
    </w:p>
    <w:p w:rsidR="00506D8E" w:rsidRDefault="00506D8E" w:rsidP="00506D8E">
      <w:pPr>
        <w:pStyle w:val="Odsekzoznamu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Dýchacia (u obojživelníkov)</w:t>
      </w:r>
    </w:p>
    <w:p w:rsidR="00506D8E" w:rsidRDefault="00506D8E" w:rsidP="00506D8E">
      <w:pPr>
        <w:rPr>
          <w:sz w:val="28"/>
          <w:szCs w:val="28"/>
        </w:rPr>
      </w:pPr>
    </w:p>
    <w:p w:rsidR="00506D8E" w:rsidRDefault="00506D8E" w:rsidP="00506D8E">
      <w:pPr>
        <w:rPr>
          <w:sz w:val="28"/>
          <w:szCs w:val="28"/>
        </w:rPr>
      </w:pPr>
      <w:r>
        <w:rPr>
          <w:sz w:val="28"/>
          <w:szCs w:val="28"/>
        </w:rPr>
        <w:t xml:space="preserve">Povrch tela </w:t>
      </w:r>
      <w:proofErr w:type="spellStart"/>
      <w:r>
        <w:rPr>
          <w:sz w:val="28"/>
          <w:szCs w:val="28"/>
        </w:rPr>
        <w:t>jednobunkovcov</w:t>
      </w:r>
      <w:proofErr w:type="spellEnd"/>
      <w:r>
        <w:rPr>
          <w:sz w:val="28"/>
          <w:szCs w:val="28"/>
        </w:rPr>
        <w:t>:</w:t>
      </w:r>
    </w:p>
    <w:p w:rsidR="00506D8E" w:rsidRDefault="00506D8E" w:rsidP="00506D8E">
      <w:pPr>
        <w:pStyle w:val="Odsekzoznamu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Tvorený jemnou pružnou blanou -&gt; </w:t>
      </w:r>
      <w:proofErr w:type="spellStart"/>
      <w:r>
        <w:rPr>
          <w:sz w:val="28"/>
          <w:szCs w:val="28"/>
        </w:rPr>
        <w:t>pelikula</w:t>
      </w:r>
      <w:proofErr w:type="spellEnd"/>
      <w:r>
        <w:rPr>
          <w:sz w:val="28"/>
          <w:szCs w:val="28"/>
        </w:rPr>
        <w:t xml:space="preserve"> – zabezpečuje výmenu látok</w:t>
      </w:r>
    </w:p>
    <w:p w:rsidR="00506D8E" w:rsidRDefault="00506D8E" w:rsidP="00506D8E">
      <w:pPr>
        <w:rPr>
          <w:sz w:val="28"/>
          <w:szCs w:val="28"/>
        </w:rPr>
      </w:pPr>
    </w:p>
    <w:p w:rsidR="00506D8E" w:rsidRDefault="00506D8E" w:rsidP="00506D8E">
      <w:pPr>
        <w:rPr>
          <w:sz w:val="28"/>
          <w:szCs w:val="28"/>
        </w:rPr>
      </w:pPr>
      <w:r>
        <w:rPr>
          <w:sz w:val="28"/>
          <w:szCs w:val="28"/>
        </w:rPr>
        <w:t xml:space="preserve">Povrch tela </w:t>
      </w:r>
      <w:proofErr w:type="spellStart"/>
      <w:r>
        <w:rPr>
          <w:sz w:val="28"/>
          <w:szCs w:val="28"/>
        </w:rPr>
        <w:t>mnohobunkovcov</w:t>
      </w:r>
      <w:proofErr w:type="spellEnd"/>
      <w:r>
        <w:rPr>
          <w:sz w:val="28"/>
          <w:szCs w:val="28"/>
        </w:rPr>
        <w:t>:</w:t>
      </w:r>
    </w:p>
    <w:p w:rsidR="00506D8E" w:rsidRDefault="00506D8E" w:rsidP="00506D8E">
      <w:pPr>
        <w:pStyle w:val="Odsekzoznamu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Pravá pokožka (</w:t>
      </w:r>
      <w:proofErr w:type="spellStart"/>
      <w:r>
        <w:rPr>
          <w:sz w:val="28"/>
          <w:szCs w:val="28"/>
        </w:rPr>
        <w:t>integument</w:t>
      </w:r>
      <w:proofErr w:type="spellEnd"/>
      <w:r>
        <w:rPr>
          <w:sz w:val="28"/>
          <w:szCs w:val="28"/>
        </w:rPr>
        <w:t>) – z </w:t>
      </w:r>
      <w:proofErr w:type="spellStart"/>
      <w:r>
        <w:rPr>
          <w:sz w:val="28"/>
          <w:szCs w:val="28"/>
        </w:rPr>
        <w:t>ektodermu</w:t>
      </w:r>
      <w:proofErr w:type="spellEnd"/>
    </w:p>
    <w:p w:rsidR="00506D8E" w:rsidRDefault="00506D8E" w:rsidP="00506D8E">
      <w:pPr>
        <w:pStyle w:val="Odsekzoznamu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 </w:t>
      </w:r>
      <w:proofErr w:type="spellStart"/>
      <w:r>
        <w:rPr>
          <w:sz w:val="28"/>
          <w:szCs w:val="28"/>
        </w:rPr>
        <w:t>nižšých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mnohobunkovcov</w:t>
      </w:r>
      <w:proofErr w:type="spellEnd"/>
      <w:r>
        <w:rPr>
          <w:sz w:val="28"/>
          <w:szCs w:val="28"/>
        </w:rPr>
        <w:t xml:space="preserve"> tvorená jednobunkovým epitelom, preto na povrch vylučujú súvislú nebunkovú vrstvu -&gt; </w:t>
      </w:r>
      <w:proofErr w:type="spellStart"/>
      <w:r>
        <w:rPr>
          <w:sz w:val="28"/>
          <w:szCs w:val="28"/>
        </w:rPr>
        <w:t>kutikula</w:t>
      </w:r>
      <w:proofErr w:type="spellEnd"/>
      <w:r>
        <w:rPr>
          <w:sz w:val="28"/>
          <w:szCs w:val="28"/>
        </w:rPr>
        <w:t xml:space="preserve"> – ochranná funkcia, tvorená chitínom, môže byť spevnená uhličitanom vápenatým</w:t>
      </w:r>
    </w:p>
    <w:p w:rsidR="00005E5C" w:rsidRDefault="00005E5C" w:rsidP="00005E5C">
      <w:pPr>
        <w:pStyle w:val="Odsekzoznamu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Pokožka bezstavovcov:</w:t>
      </w:r>
    </w:p>
    <w:p w:rsidR="00005E5C" w:rsidRDefault="00005E5C" w:rsidP="00005E5C">
      <w:pPr>
        <w:pStyle w:val="Odsekzoznamu"/>
        <w:numPr>
          <w:ilvl w:val="1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Može</w:t>
      </w:r>
      <w:proofErr w:type="spellEnd"/>
      <w:r>
        <w:rPr>
          <w:sz w:val="28"/>
          <w:szCs w:val="28"/>
        </w:rPr>
        <w:t xml:space="preserve"> obsahovať viaceré žľazy: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Slizové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obrúčkavce</w:t>
      </w:r>
      <w:proofErr w:type="spellEnd"/>
      <w:r>
        <w:rPr>
          <w:sz w:val="28"/>
          <w:szCs w:val="28"/>
        </w:rPr>
        <w:t>, mäkkýše)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2. Voskové (včely)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3. Jedové (</w:t>
      </w:r>
      <w:proofErr w:type="spellStart"/>
      <w:r>
        <w:rPr>
          <w:sz w:val="28"/>
          <w:szCs w:val="28"/>
        </w:rPr>
        <w:t>pavúkovce</w:t>
      </w:r>
      <w:proofErr w:type="spellEnd"/>
      <w:r>
        <w:rPr>
          <w:sz w:val="28"/>
          <w:szCs w:val="28"/>
        </w:rPr>
        <w:t>)</w:t>
      </w:r>
    </w:p>
    <w:p w:rsidR="00005E5C" w:rsidRDefault="00005E5C" w:rsidP="00005E5C">
      <w:pPr>
        <w:pStyle w:val="Odsekzoznamu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Povrch tela stavovcov:</w:t>
      </w:r>
    </w:p>
    <w:p w:rsidR="00005E5C" w:rsidRDefault="00005E5C" w:rsidP="00005E5C">
      <w:pPr>
        <w:pStyle w:val="Odsekzoznamu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3 základné časti: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1. Pokožka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2. Zamša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3. Podkožné väzivo</w:t>
      </w:r>
    </w:p>
    <w:p w:rsidR="00005E5C" w:rsidRDefault="00005E5C" w:rsidP="00005E5C">
      <w:pPr>
        <w:pStyle w:val="Odsekzoznamu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Pokožka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05E5C" w:rsidRDefault="00005E5C" w:rsidP="00005E5C">
      <w:pPr>
        <w:pStyle w:val="Odsekzoznamu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Zamša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Stredná vrstva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Cievy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Nervy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Hmatové telieska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Žľazy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Chlpy</w:t>
      </w:r>
    </w:p>
    <w:p w:rsidR="00005E5C" w:rsidRDefault="00005E5C" w:rsidP="00005E5C">
      <w:pPr>
        <w:pStyle w:val="Odsekzoznamu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Šupiny</w:t>
      </w:r>
    </w:p>
    <w:p w:rsidR="00D205B3" w:rsidRDefault="00D205B3" w:rsidP="00D205B3">
      <w:pPr>
        <w:pStyle w:val="Odsekzoznamu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Koža </w:t>
      </w:r>
      <w:proofErr w:type="spellStart"/>
      <w:r>
        <w:rPr>
          <w:sz w:val="28"/>
          <w:szCs w:val="28"/>
        </w:rPr>
        <w:t>drsnokožcov</w:t>
      </w:r>
      <w:proofErr w:type="spellEnd"/>
      <w:r>
        <w:rPr>
          <w:sz w:val="28"/>
          <w:szCs w:val="28"/>
        </w:rPr>
        <w:t>:</w:t>
      </w:r>
    </w:p>
    <w:p w:rsidR="00D205B3" w:rsidRDefault="00D205B3" w:rsidP="00D205B3">
      <w:pPr>
        <w:pStyle w:val="Odsekzoznamu"/>
        <w:numPr>
          <w:ilvl w:val="1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Plakoidné</w:t>
      </w:r>
      <w:proofErr w:type="spellEnd"/>
      <w:r>
        <w:rPr>
          <w:sz w:val="28"/>
          <w:szCs w:val="28"/>
        </w:rPr>
        <w:t xml:space="preserve"> šupiny (z </w:t>
      </w:r>
      <w:proofErr w:type="spellStart"/>
      <w:r>
        <w:rPr>
          <w:sz w:val="28"/>
          <w:szCs w:val="28"/>
        </w:rPr>
        <w:t>dentínu</w:t>
      </w:r>
      <w:proofErr w:type="spellEnd"/>
      <w:r>
        <w:rPr>
          <w:sz w:val="28"/>
          <w:szCs w:val="28"/>
        </w:rPr>
        <w:t>)</w:t>
      </w:r>
    </w:p>
    <w:p w:rsidR="00D205B3" w:rsidRDefault="00D205B3" w:rsidP="00D205B3">
      <w:pPr>
        <w:pStyle w:val="Odsekzoznamu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Koža rýb:</w:t>
      </w:r>
    </w:p>
    <w:p w:rsidR="00D205B3" w:rsidRDefault="00D205B3" w:rsidP="00D205B3">
      <w:pPr>
        <w:pStyle w:val="Odsekzoznamu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Šupiny</w:t>
      </w:r>
    </w:p>
    <w:p w:rsidR="00D205B3" w:rsidRDefault="00D205B3" w:rsidP="00D205B3">
      <w:pPr>
        <w:pStyle w:val="Odsekzoznamu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Sliznatá (uľahčuje plávanie – znižuje trenie)</w:t>
      </w:r>
    </w:p>
    <w:p w:rsidR="00D205B3" w:rsidRDefault="00D205B3" w:rsidP="00D205B3">
      <w:pPr>
        <w:pStyle w:val="Odsekzoznamu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Koža obojživelníkov:</w:t>
      </w:r>
    </w:p>
    <w:p w:rsidR="00D205B3" w:rsidRPr="00506D8E" w:rsidRDefault="00D205B3" w:rsidP="00D205B3">
      <w:pPr>
        <w:pStyle w:val="Odsekzoznamu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Často jedovaté podkožné žľazy</w:t>
      </w:r>
      <w:bookmarkStart w:id="0" w:name="_GoBack"/>
      <w:bookmarkEnd w:id="0"/>
    </w:p>
    <w:sectPr w:rsidR="00D205B3" w:rsidRPr="00506D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640F0"/>
    <w:multiLevelType w:val="hybridMultilevel"/>
    <w:tmpl w:val="0038E170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875E2"/>
    <w:multiLevelType w:val="hybridMultilevel"/>
    <w:tmpl w:val="C652E39C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89EEE988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06EA8"/>
    <w:multiLevelType w:val="hybridMultilevel"/>
    <w:tmpl w:val="E3B0754A"/>
    <w:lvl w:ilvl="0" w:tplc="89EEE9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162F"/>
    <w:multiLevelType w:val="hybridMultilevel"/>
    <w:tmpl w:val="7D8CD40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33F"/>
    <w:rsid w:val="00005E5C"/>
    <w:rsid w:val="001929DD"/>
    <w:rsid w:val="00506D8E"/>
    <w:rsid w:val="00C3433F"/>
    <w:rsid w:val="00D205B3"/>
    <w:rsid w:val="00FE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72E3D"/>
  <w15:chartTrackingRefBased/>
  <w15:docId w15:val="{945B8E94-9D8C-4524-B5B1-CCE07720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506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4</cp:revision>
  <dcterms:created xsi:type="dcterms:W3CDTF">2025-10-13T07:26:00Z</dcterms:created>
  <dcterms:modified xsi:type="dcterms:W3CDTF">2025-10-15T11:39:00Z</dcterms:modified>
</cp:coreProperties>
</file>