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9FE4D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bCs/>
          <w:color w:val="FF0000"/>
          <w:sz w:val="32"/>
          <w:szCs w:val="32"/>
          <w:shd w:val="clear" w:color="auto" w:fill="FFFFFF"/>
        </w:rPr>
      </w:pPr>
      <w:r w:rsidRPr="00880941">
        <w:rPr>
          <w:b/>
          <w:bCs/>
          <w:color w:val="FF0000"/>
          <w:sz w:val="32"/>
          <w:szCs w:val="32"/>
          <w:shd w:val="clear" w:color="auto" w:fill="FFFFFF"/>
        </w:rPr>
        <w:t>BIOLÓGIA AKO VEDA</w:t>
      </w:r>
    </w:p>
    <w:p w14:paraId="579DC143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000000"/>
          <w:shd w:val="clear" w:color="auto" w:fill="FFFFFF"/>
        </w:rPr>
      </w:pPr>
    </w:p>
    <w:p w14:paraId="5A0C19C1" w14:textId="3B2E0AAC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0A08A5">
        <w:rPr>
          <w:b/>
          <w:bCs/>
          <w:sz w:val="28"/>
          <w:szCs w:val="28"/>
          <w:shd w:val="clear" w:color="auto" w:fill="FFFFFF"/>
        </w:rPr>
        <w:t>Biológia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 xml:space="preserve">je veda zaoberajúca sa štúdiom </w:t>
      </w:r>
      <w:r w:rsidR="007F30C4">
        <w:rPr>
          <w:color w:val="000000"/>
          <w:shd w:val="clear" w:color="auto" w:fill="FFFFFF"/>
        </w:rPr>
        <w:t>živej prírody</w:t>
      </w:r>
      <w:r w:rsidRPr="00880941">
        <w:rPr>
          <w:color w:val="000000"/>
          <w:shd w:val="clear" w:color="auto" w:fill="FFFFFF"/>
        </w:rPr>
        <w:t xml:space="preserve"> </w:t>
      </w:r>
    </w:p>
    <w:p w14:paraId="1D44E8F7" w14:textId="7395B39D" w:rsidR="00EB4FEF" w:rsidRDefault="00EB4FEF" w:rsidP="000A08A5">
      <w:pPr>
        <w:pStyle w:val="Normlnywebov"/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Jej názov je odvodený z gréckeho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i/>
          <w:iCs/>
          <w:color w:val="000000"/>
          <w:shd w:val="clear" w:color="auto" w:fill="FFFFFF"/>
        </w:rPr>
        <w:t>bios</w:t>
      </w:r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Pr="00880941">
        <w:rPr>
          <w:color w:val="000000"/>
          <w:shd w:val="clear" w:color="auto" w:fill="FFFFFF"/>
        </w:rPr>
        <w:t xml:space="preserve"> život,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80941">
        <w:rPr>
          <w:i/>
          <w:iCs/>
          <w:color w:val="000000"/>
          <w:shd w:val="clear" w:color="auto" w:fill="FFFFFF"/>
        </w:rPr>
        <w:t>logos</w:t>
      </w:r>
      <w:proofErr w:type="spellEnd"/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="000A08A5">
        <w:rPr>
          <w:color w:val="000000"/>
          <w:shd w:val="clear" w:color="auto" w:fill="FFFFFF"/>
        </w:rPr>
        <w:t xml:space="preserve"> veda (reč)</w:t>
      </w:r>
      <w:r w:rsidRPr="00880941">
        <w:rPr>
          <w:color w:val="000000"/>
          <w:shd w:val="clear" w:color="auto" w:fill="FFFFFF"/>
        </w:rPr>
        <w:t xml:space="preserve">. </w:t>
      </w:r>
    </w:p>
    <w:p w14:paraId="373D9EAA" w14:textId="40FC2BFD" w:rsidR="00B53C5F" w:rsidRPr="00880941" w:rsidRDefault="00B53C5F" w:rsidP="00B53C5F">
      <w:pPr>
        <w:pStyle w:val="Normlnywebov"/>
        <w:numPr>
          <w:ilvl w:val="0"/>
          <w:numId w:val="19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Skúma </w:t>
      </w:r>
      <w:r w:rsidR="007F30C4">
        <w:rPr>
          <w:color w:val="000000"/>
          <w:shd w:val="clear" w:color="auto" w:fill="FFFFFF"/>
        </w:rPr>
        <w:t>formy živých sústav, ich vlastnosti a procesy, ktoré v nich prebiehajú</w:t>
      </w:r>
    </w:p>
    <w:p w14:paraId="77AA1C2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firstLine="706"/>
        <w:rPr>
          <w:color w:val="000000"/>
          <w:shd w:val="clear" w:color="auto" w:fill="FFFFFF"/>
        </w:rPr>
      </w:pPr>
    </w:p>
    <w:p w14:paraId="5405F401" w14:textId="77777777" w:rsidR="00EB4FEF" w:rsidRPr="000A08A5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sz w:val="32"/>
          <w:szCs w:val="32"/>
          <w:shd w:val="clear" w:color="auto" w:fill="FFFFFF"/>
        </w:rPr>
      </w:pPr>
      <w:r w:rsidRPr="000A08A5">
        <w:rPr>
          <w:b/>
          <w:bCs/>
          <w:sz w:val="32"/>
          <w:szCs w:val="32"/>
          <w:shd w:val="clear" w:color="auto" w:fill="FFFFFF"/>
        </w:rPr>
        <w:t>Rozdelenie biologických vied</w:t>
      </w:r>
    </w:p>
    <w:p w14:paraId="036EB849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FF0000"/>
          <w:shd w:val="clear" w:color="auto" w:fill="FFFFFF"/>
        </w:rPr>
      </w:pPr>
    </w:p>
    <w:p w14:paraId="49A08DE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Systematické (taxonomické) vedy</w:t>
      </w:r>
    </w:p>
    <w:p w14:paraId="2F70B867" w14:textId="77777777" w:rsidR="00FB2EFE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poznávaním, pomenúvaním a triedením o</w:t>
      </w:r>
      <w:r w:rsidR="00FB2EFE" w:rsidRPr="00880941">
        <w:rPr>
          <w:color w:val="000000"/>
          <w:shd w:val="clear" w:color="auto" w:fill="FFFFFF"/>
        </w:rPr>
        <w:t>rganizmov podľa zhodných znakov</w:t>
      </w:r>
    </w:p>
    <w:p w14:paraId="125F06F6" w14:textId="77777777" w:rsidR="00EB4FEF" w:rsidRPr="00880941" w:rsidRDefault="00FB2EFE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</w:t>
      </w:r>
      <w:r w:rsidR="00EB4FEF" w:rsidRPr="00880941">
        <w:rPr>
          <w:color w:val="000000"/>
          <w:shd w:val="clear" w:color="auto" w:fill="FFFFFF"/>
        </w:rPr>
        <w:t>redmetom ich štúdia sú jednotlivé skupiny organizmov, pomenované podľa skupiny organizmov, ktorou sa príslušný odbor zaoberá, napr.</w:t>
      </w:r>
    </w:p>
    <w:p w14:paraId="629AC00A" w14:textId="103EDBA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mikrobiológia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mikroorganizmy</w:t>
      </w:r>
    </w:p>
    <w:p w14:paraId="65C63412" w14:textId="4E7202E3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botanika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t xml:space="preserve"> zaoberá sa štúdiom rastlín</w:t>
      </w:r>
    </w:p>
    <w:p w14:paraId="7FC87AB7" w14:textId="22257FE0" w:rsidR="00EB4FEF" w:rsidRPr="00880941" w:rsidRDefault="000D5FE1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zooló</w:t>
      </w:r>
      <w:r w:rsidR="007F30C4">
        <w:rPr>
          <w:color w:val="000000"/>
          <w:u w:val="single"/>
          <w:shd w:val="clear" w:color="auto" w:fill="FFFFFF"/>
        </w:rPr>
        <w:t>gia</w:t>
      </w:r>
      <w:r w:rsidR="00EB4FEF" w:rsidRPr="00880941">
        <w:rPr>
          <w:color w:val="000000"/>
          <w:shd w:val="clear" w:color="auto" w:fill="FFFFFF"/>
        </w:rPr>
        <w:t xml:space="preserve">– </w:t>
      </w:r>
      <w:r w:rsidR="00EB4FEF" w:rsidRPr="00880941">
        <w:t>študuje živočíchy</w:t>
      </w:r>
    </w:p>
    <w:p w14:paraId="4918B910" w14:textId="34357EE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</w:pPr>
      <w:r>
        <w:rPr>
          <w:color w:val="000000"/>
          <w:u w:val="single"/>
          <w:shd w:val="clear" w:color="auto" w:fill="FFFFFF"/>
        </w:rPr>
        <w:t>antropológia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zaoberá sa štúdiom ľudského organizmu</w:t>
      </w:r>
    </w:p>
    <w:p w14:paraId="54807AF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000000"/>
          <w:shd w:val="clear" w:color="auto" w:fill="FFFFFF"/>
        </w:rPr>
      </w:pPr>
    </w:p>
    <w:p w14:paraId="5FF9717A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Morfologické</w:t>
      </w:r>
    </w:p>
    <w:p w14:paraId="7F832DC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skúmajú stavbu, tvary, štruktúru organizmov alebo ich jednotlivých častí,</w:t>
      </w:r>
    </w:p>
    <w:p w14:paraId="66814BE4" w14:textId="5C0D6642" w:rsidR="00EB4FEF" w:rsidRPr="00880941" w:rsidRDefault="008754CB" w:rsidP="00B53C5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morfológia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tvar a stavbu organizmov a ich častí</w:t>
      </w:r>
    </w:p>
    <w:p w14:paraId="09496709" w14:textId="2E84D788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8754CB">
        <w:rPr>
          <w:color w:val="000000"/>
          <w:u w:val="single"/>
          <w:shd w:val="clear" w:color="auto" w:fill="FFFFFF"/>
        </w:rPr>
        <w:t xml:space="preserve">anatómia - </w:t>
      </w:r>
      <w:bookmarkStart w:id="0" w:name="_GoBack"/>
      <w:bookmarkEnd w:id="0"/>
      <w:r w:rsidRPr="00880941">
        <w:rPr>
          <w:color w:val="000000"/>
          <w:shd w:val="clear" w:color="auto" w:fill="FFFFFF"/>
        </w:rPr>
        <w:t xml:space="preserve"> zaoberá sa vnútornou a makroskopickou stavbou organizmov</w:t>
      </w:r>
    </w:p>
    <w:p w14:paraId="60028BC0" w14:textId="5BEB2E3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histológia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bunkové súbory, pletivá rastlín, tkanivá živočíchov</w:t>
      </w:r>
    </w:p>
    <w:p w14:paraId="5CB8298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organológia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orgány</w:t>
      </w:r>
    </w:p>
    <w:p w14:paraId="201E05A6" w14:textId="47D48989" w:rsidR="00EB4FEF" w:rsidRPr="00880941" w:rsidRDefault="00A5529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cytológia</w:t>
      </w:r>
      <w:r w:rsidR="007F30C4">
        <w:rPr>
          <w:color w:val="000000"/>
          <w:u w:val="single"/>
          <w:shd w:val="clear" w:color="auto" w:fill="FFFFFF"/>
        </w:rPr>
        <w:t xml:space="preserve"> </w:t>
      </w:r>
      <w:r w:rsidR="00EB4FEF" w:rsidRPr="00880941">
        <w:rPr>
          <w:color w:val="000000"/>
          <w:shd w:val="clear" w:color="auto" w:fill="FFFFFF"/>
        </w:rPr>
        <w:t xml:space="preserve"> – skúma bunku</w:t>
      </w:r>
    </w:p>
    <w:p w14:paraId="3ACB707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</w:p>
    <w:p w14:paraId="29A68A2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Fyziologické</w:t>
      </w:r>
    </w:p>
    <w:p w14:paraId="750EDCD8" w14:textId="44AE744E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študujúce </w:t>
      </w:r>
      <w:r w:rsidR="007F30C4">
        <w:rPr>
          <w:color w:val="000000"/>
          <w:shd w:val="clear" w:color="auto" w:fill="FFFFFF"/>
        </w:rPr>
        <w:t xml:space="preserve">funkcie jednotlivých orgánov </w:t>
      </w:r>
      <w:r w:rsidRPr="00880941">
        <w:rPr>
          <w:color w:val="000000"/>
          <w:shd w:val="clear" w:color="auto" w:fill="FFFFFF"/>
        </w:rPr>
        <w:t xml:space="preserve"> a organizmov</w:t>
      </w:r>
    </w:p>
    <w:p w14:paraId="563B5323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podľa základných skupín organizmov sa delia na fyziológiu rastlín, fyziológiu živočíchov, fyziológiu človeka</w:t>
      </w:r>
    </w:p>
    <w:p w14:paraId="3CF14B8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0FEBE79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Vedy o vývoji</w:t>
      </w:r>
    </w:p>
    <w:p w14:paraId="681F77D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zmenami organizmov v čase</w:t>
      </w:r>
    </w:p>
    <w:p w14:paraId="1A4689D2" w14:textId="6E4F201C" w:rsidR="00EB4FEF" w:rsidRPr="00880941" w:rsidRDefault="007F30C4" w:rsidP="00DA14B2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ontogenéza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veda o vývine jedinca</w:t>
      </w:r>
    </w:p>
    <w:p w14:paraId="1F21EEA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embryológia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zárodočnom vývine</w:t>
      </w:r>
    </w:p>
    <w:p w14:paraId="73CDE47E" w14:textId="55530263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7F30C4">
        <w:rPr>
          <w:color w:val="000000"/>
          <w:u w:val="single"/>
          <w:shd w:val="clear" w:color="auto" w:fill="FFFFFF"/>
        </w:rPr>
        <w:t>fylogenéza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vývoji druhov</w:t>
      </w:r>
    </w:p>
    <w:p w14:paraId="3CC3B5D4" w14:textId="67954569" w:rsidR="00EB4FEF" w:rsidRPr="00880941" w:rsidRDefault="000D5FE1" w:rsidP="00B53C5F">
      <w:pPr>
        <w:pStyle w:val="Normlnywebov"/>
        <w:spacing w:before="0" w:beforeAutospacing="0" w:after="0" w:afterAutospacing="0" w:line="285" w:lineRule="atLeast"/>
        <w:ind w:firstLine="708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paleontológia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náuka o vyhynutých organizmoch, skamenelinách</w:t>
      </w:r>
    </w:p>
    <w:p w14:paraId="3B2349D4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53D40C4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Hraničné</w:t>
      </w:r>
    </w:p>
    <w:p w14:paraId="08E6E2F9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vznikli na rozhraní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>medzi biológiou a ostatnými vedami,</w:t>
      </w:r>
    </w:p>
    <w:p w14:paraId="268A56EA" w14:textId="3D68769E" w:rsidR="00EB4FEF" w:rsidRPr="00427CCA" w:rsidRDefault="00B53C5F" w:rsidP="00B53C5F">
      <w:pPr>
        <w:pStyle w:val="Normlnywebov"/>
        <w:spacing w:before="0" w:beforeAutospacing="0" w:after="0" w:afterAutospacing="0" w:line="285" w:lineRule="atLeast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napr.: </w:t>
      </w:r>
      <w:r w:rsidR="00427CCA">
        <w:rPr>
          <w:color w:val="000000"/>
          <w:u w:val="single"/>
          <w:shd w:val="clear" w:color="auto" w:fill="FFFFFF"/>
        </w:rPr>
        <w:t xml:space="preserve">biochémia, biofyzika, </w:t>
      </w:r>
      <w:proofErr w:type="spellStart"/>
      <w:r w:rsidR="00427CCA">
        <w:rPr>
          <w:color w:val="000000"/>
          <w:u w:val="single"/>
          <w:shd w:val="clear" w:color="auto" w:fill="FFFFFF"/>
        </w:rPr>
        <w:t>biogeografia</w:t>
      </w:r>
      <w:proofErr w:type="spellEnd"/>
      <w:r w:rsidR="00427CCA">
        <w:rPr>
          <w:color w:val="000000"/>
          <w:u w:val="single"/>
          <w:shd w:val="clear" w:color="auto" w:fill="FFFFFF"/>
        </w:rPr>
        <w:t>...</w:t>
      </w:r>
    </w:p>
    <w:p w14:paraId="25CEC59E" w14:textId="77777777" w:rsidR="00880941" w:rsidRDefault="00880941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FF0000"/>
          <w:shd w:val="clear" w:color="auto" w:fill="FFFFFF"/>
        </w:rPr>
      </w:pPr>
    </w:p>
    <w:p w14:paraId="08801445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Aplikované</w:t>
      </w:r>
    </w:p>
    <w:p w14:paraId="349654B0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sú pomenované podľa príslušnej oblasti praktických potrieb, v ktorých sa biologické poznatky aplikujú</w:t>
      </w:r>
    </w:p>
    <w:p w14:paraId="6D2E307C" w14:textId="0F152E3A" w:rsidR="00FB2EFE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napr.: </w:t>
      </w:r>
      <w:r w:rsidR="00427CCA">
        <w:rPr>
          <w:color w:val="000000"/>
          <w:shd w:val="clear" w:color="auto" w:fill="FFFFFF"/>
        </w:rPr>
        <w:t>agrobiológia, humánna a veterinárna medicína, biotechnológia, bionika</w:t>
      </w:r>
    </w:p>
    <w:p w14:paraId="6CA9877A" w14:textId="77777777" w:rsidR="00B53C5F" w:rsidRPr="00880941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2006E781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Ďalšie vedy</w:t>
      </w:r>
      <w:r w:rsidR="00880941">
        <w:rPr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43EC0D6A" w14:textId="08D2E0E0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genetika</w:t>
      </w:r>
      <w:r w:rsidR="00FB2EFE" w:rsidRPr="00880941">
        <w:rPr>
          <w:color w:val="000000"/>
          <w:shd w:val="clear" w:color="auto" w:fill="FFFFFF"/>
        </w:rPr>
        <w:t>– náuka o dedičnosti a premenlivosti</w:t>
      </w:r>
    </w:p>
    <w:p w14:paraId="51CB7545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imunológia</w:t>
      </w:r>
      <w:r w:rsidRPr="00880941">
        <w:rPr>
          <w:color w:val="000000"/>
          <w:shd w:val="clear" w:color="auto" w:fill="FFFFFF"/>
        </w:rPr>
        <w:t xml:space="preserve"> – študuje obranné funkcie organizmu</w:t>
      </w:r>
    </w:p>
    <w:p w14:paraId="055EC923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parazitológia</w:t>
      </w:r>
      <w:r w:rsidRPr="00880941">
        <w:rPr>
          <w:color w:val="000000"/>
          <w:shd w:val="clear" w:color="auto" w:fill="FFFFFF"/>
        </w:rPr>
        <w:t xml:space="preserve"> –</w:t>
      </w:r>
      <w:r w:rsidR="00880941">
        <w:rPr>
          <w:color w:val="000000"/>
          <w:shd w:val="clear" w:color="auto" w:fill="FFFFFF"/>
        </w:rPr>
        <w:t xml:space="preserve"> </w:t>
      </w:r>
      <w:r w:rsidRPr="00880941">
        <w:rPr>
          <w:color w:val="000000"/>
          <w:shd w:val="clear" w:color="auto" w:fill="FFFFFF"/>
        </w:rPr>
        <w:t>študuje cudzopasné organizmy, skúma vzťahy medzi hostiteľom a parazitom</w:t>
      </w:r>
    </w:p>
    <w:p w14:paraId="2056FADD" w14:textId="2121E5CD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etológia</w:t>
      </w:r>
      <w:r w:rsidR="00FB2EFE" w:rsidRPr="00880941">
        <w:rPr>
          <w:color w:val="000000"/>
          <w:u w:val="single"/>
          <w:shd w:val="clear" w:color="auto" w:fill="FFFFFF"/>
        </w:rPr>
        <w:t xml:space="preserve"> </w:t>
      </w:r>
      <w:r w:rsidR="00FB2EFE" w:rsidRPr="00880941">
        <w:rPr>
          <w:color w:val="000000"/>
          <w:shd w:val="clear" w:color="auto" w:fill="FFFFFF"/>
        </w:rPr>
        <w:t>– študuje správani</w:t>
      </w:r>
      <w:r w:rsidR="00B53C5F">
        <w:rPr>
          <w:color w:val="000000"/>
          <w:shd w:val="clear" w:color="auto" w:fill="FFFFFF"/>
        </w:rPr>
        <w:t>e</w:t>
      </w:r>
      <w:r w:rsidR="00FB2EFE" w:rsidRPr="00880941">
        <w:rPr>
          <w:color w:val="000000"/>
          <w:shd w:val="clear" w:color="auto" w:fill="FFFFFF"/>
        </w:rPr>
        <w:t xml:space="preserve"> živočíchov a človeka</w:t>
      </w:r>
    </w:p>
    <w:p w14:paraId="13FCB17F" w14:textId="0BD73A25" w:rsid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ekológia</w:t>
      </w:r>
      <w:r w:rsidR="00880941">
        <w:rPr>
          <w:color w:val="000000"/>
          <w:shd w:val="clear" w:color="auto" w:fill="FFFFFF"/>
        </w:rPr>
        <w:t xml:space="preserve"> –</w:t>
      </w:r>
      <w:r w:rsidR="00FB2EFE" w:rsidRPr="00880941">
        <w:rPr>
          <w:color w:val="000000"/>
          <w:shd w:val="clear" w:color="auto" w:fill="FFFFFF"/>
        </w:rPr>
        <w:t xml:space="preserve"> zaoberá sa vzťahom živých sústav a ich prostredia </w:t>
      </w:r>
    </w:p>
    <w:p w14:paraId="5ADE4CDF" w14:textId="2899893E" w:rsidR="00A5529F" w:rsidRDefault="00A5529F" w:rsidP="00FB2EFE">
      <w:pPr>
        <w:pStyle w:val="Normlnywebov"/>
        <w:spacing w:before="0" w:beforeAutospacing="0" w:after="0" w:afterAutospacing="0" w:line="285" w:lineRule="atLeast"/>
        <w:rPr>
          <w:b/>
          <w:color w:val="FF0000"/>
          <w:sz w:val="28"/>
          <w:shd w:val="clear" w:color="auto" w:fill="FFFFFF"/>
        </w:rPr>
      </w:pPr>
      <w:r>
        <w:rPr>
          <w:b/>
          <w:color w:val="FF0000"/>
          <w:sz w:val="28"/>
          <w:shd w:val="clear" w:color="auto" w:fill="FFFFFF"/>
        </w:rPr>
        <w:lastRenderedPageBreak/>
        <w:t>Metódy v biológií</w:t>
      </w:r>
    </w:p>
    <w:p w14:paraId="1D0D4619" w14:textId="76FCC12C" w:rsidR="00A5529F" w:rsidRDefault="00A5529F" w:rsidP="00A5529F">
      <w:pPr>
        <w:pStyle w:val="Normlnywebov"/>
        <w:numPr>
          <w:ilvl w:val="0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pozorovanie</w:t>
      </w:r>
    </w:p>
    <w:p w14:paraId="598BACF1" w14:textId="288685CE" w:rsidR="00A5529F" w:rsidRDefault="00423F05" w:rsidP="00A5529F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najstaršia forma skúmania</w:t>
      </w:r>
    </w:p>
    <w:p w14:paraId="3710DB3F" w14:textId="16C7774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skúmanie prírodnín pomocou zmyslov, lupou, mikroskopom, </w:t>
      </w:r>
      <w:proofErr w:type="spellStart"/>
      <w:r>
        <w:rPr>
          <w:shd w:val="clear" w:color="auto" w:fill="FFFFFF"/>
        </w:rPr>
        <w:t>ďalekohladom</w:t>
      </w:r>
      <w:proofErr w:type="spellEnd"/>
      <w:r>
        <w:rPr>
          <w:shd w:val="clear" w:color="auto" w:fill="FFFFFF"/>
        </w:rPr>
        <w:t>..</w:t>
      </w:r>
    </w:p>
    <w:p w14:paraId="7D38CC11" w14:textId="1965A124" w:rsidR="00423F05" w:rsidRP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do sledovaného </w:t>
      </w:r>
      <w:proofErr w:type="spellStart"/>
      <w:r>
        <w:rPr>
          <w:shd w:val="clear" w:color="auto" w:fill="FFFFFF"/>
        </w:rPr>
        <w:t>orgammizmu</w:t>
      </w:r>
      <w:proofErr w:type="spellEnd"/>
      <w:r>
        <w:rPr>
          <w:shd w:val="clear" w:color="auto" w:fill="FFFFFF"/>
        </w:rPr>
        <w:t xml:space="preserve"> nezasahujeme a nemeníme podmienky</w:t>
      </w:r>
    </w:p>
    <w:p w14:paraId="3C0DFFB7" w14:textId="5C765F4B" w:rsidR="00423F05" w:rsidRPr="00423F05" w:rsidRDefault="00423F05" w:rsidP="00423F05">
      <w:pPr>
        <w:pStyle w:val="Normlnywebov"/>
        <w:numPr>
          <w:ilvl w:val="0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pokus (experiment)</w:t>
      </w:r>
    </w:p>
    <w:p w14:paraId="0F38855C" w14:textId="00E158D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aktívne zasahujeme do podmienok, meníme ich, zisťujeme následky/dôsledky týchto zmien</w:t>
      </w:r>
    </w:p>
    <w:p w14:paraId="601B052D" w14:textId="0FAF25C6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pokus sa vždy opakuje viackrát, aby sa zabránilo chybným záverom</w:t>
      </w:r>
    </w:p>
    <w:p w14:paraId="4D48CAEF" w14:textId="228A33AF" w:rsidR="00423F05" w:rsidRDefault="00423F05" w:rsidP="00423F05">
      <w:pPr>
        <w:pStyle w:val="Normlnywebov"/>
        <w:numPr>
          <w:ilvl w:val="1"/>
          <w:numId w:val="20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 xml:space="preserve">nemôžu sa </w:t>
      </w:r>
      <w:proofErr w:type="spellStart"/>
      <w:r>
        <w:rPr>
          <w:shd w:val="clear" w:color="auto" w:fill="FFFFFF"/>
        </w:rPr>
        <w:t>uskutočnovať</w:t>
      </w:r>
      <w:proofErr w:type="spellEnd"/>
      <w:r>
        <w:rPr>
          <w:shd w:val="clear" w:color="auto" w:fill="FFFFFF"/>
        </w:rPr>
        <w:t xml:space="preserve"> na všetkých organizmoch</w:t>
      </w:r>
      <w:r w:rsidR="00D1740A">
        <w:rPr>
          <w:shd w:val="clear" w:color="auto" w:fill="FFFFFF"/>
        </w:rPr>
        <w:t xml:space="preserve"> (využitie modelových organizmov napr. myši, zajace, opice...)</w:t>
      </w:r>
    </w:p>
    <w:p w14:paraId="2AED72DA" w14:textId="37334A6B" w:rsidR="00D1740A" w:rsidRDefault="00D1740A" w:rsidP="00D1740A">
      <w:pPr>
        <w:pStyle w:val="Normlnywebov"/>
        <w:spacing w:before="0" w:beforeAutospacing="0" w:after="0" w:afterAutospacing="0" w:line="285" w:lineRule="atLeast"/>
        <w:rPr>
          <w:shd w:val="clear" w:color="auto" w:fill="FFFFFF"/>
        </w:rPr>
      </w:pPr>
    </w:p>
    <w:p w14:paraId="45BAC430" w14:textId="4A36547F" w:rsidR="00D1740A" w:rsidRDefault="00D1740A" w:rsidP="00D1740A">
      <w:pPr>
        <w:pStyle w:val="Normlnywebov"/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b/>
          <w:color w:val="FF0000"/>
          <w:sz w:val="28"/>
          <w:shd w:val="clear" w:color="auto" w:fill="FFFFFF"/>
        </w:rPr>
        <w:t>Výsledky skúmania</w:t>
      </w:r>
    </w:p>
    <w:p w14:paraId="21547231" w14:textId="19B7E4CC" w:rsid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overenie hypotéz (</w:t>
      </w:r>
      <w:proofErr w:type="spellStart"/>
      <w:r>
        <w:rPr>
          <w:shd w:val="clear" w:color="auto" w:fill="FFFFFF"/>
        </w:rPr>
        <w:t>domienok</w:t>
      </w:r>
      <w:proofErr w:type="spellEnd"/>
      <w:r>
        <w:rPr>
          <w:shd w:val="clear" w:color="auto" w:fill="FFFFFF"/>
        </w:rPr>
        <w:t>)</w:t>
      </w:r>
    </w:p>
    <w:p w14:paraId="0B69F501" w14:textId="3ED128DF" w:rsid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vznik zákonov = overené hypotézy</w:t>
      </w:r>
    </w:p>
    <w:p w14:paraId="7919C6C7" w14:textId="2733F1FD" w:rsidR="00D1740A" w:rsidRPr="00D1740A" w:rsidRDefault="00D1740A" w:rsidP="00D1740A">
      <w:pPr>
        <w:pStyle w:val="Normlnywebov"/>
        <w:numPr>
          <w:ilvl w:val="0"/>
          <w:numId w:val="21"/>
        </w:numPr>
        <w:spacing w:before="0" w:beforeAutospacing="0" w:after="0" w:afterAutospacing="0" w:line="285" w:lineRule="atLeast"/>
        <w:rPr>
          <w:shd w:val="clear" w:color="auto" w:fill="FFFFFF"/>
        </w:rPr>
      </w:pPr>
      <w:r>
        <w:rPr>
          <w:shd w:val="clear" w:color="auto" w:fill="FFFFFF"/>
        </w:rPr>
        <w:t>vznik teórii = súbor tvrdení a vedeckých zákonov</w:t>
      </w:r>
    </w:p>
    <w:sectPr w:rsidR="00D1740A" w:rsidRPr="00D1740A" w:rsidSect="00B53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57E"/>
    <w:multiLevelType w:val="multilevel"/>
    <w:tmpl w:val="0B5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7F49"/>
    <w:multiLevelType w:val="hybridMultilevel"/>
    <w:tmpl w:val="6AEEB08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532B"/>
    <w:multiLevelType w:val="multilevel"/>
    <w:tmpl w:val="CF8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25235"/>
    <w:multiLevelType w:val="multilevel"/>
    <w:tmpl w:val="09C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596"/>
    <w:multiLevelType w:val="multilevel"/>
    <w:tmpl w:val="F5D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D7859"/>
    <w:multiLevelType w:val="multilevel"/>
    <w:tmpl w:val="96B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11E3D"/>
    <w:multiLevelType w:val="multilevel"/>
    <w:tmpl w:val="6C7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C1EED"/>
    <w:multiLevelType w:val="multilevel"/>
    <w:tmpl w:val="2A9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547DF"/>
    <w:multiLevelType w:val="multilevel"/>
    <w:tmpl w:val="13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07FD0"/>
    <w:multiLevelType w:val="multilevel"/>
    <w:tmpl w:val="26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2E5"/>
    <w:multiLevelType w:val="multilevel"/>
    <w:tmpl w:val="CA0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D417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410A4"/>
    <w:multiLevelType w:val="multilevel"/>
    <w:tmpl w:val="3CC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F0BD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33520"/>
    <w:multiLevelType w:val="hybridMultilevel"/>
    <w:tmpl w:val="54EA1BAA"/>
    <w:lvl w:ilvl="0" w:tplc="B1080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D4C99"/>
    <w:multiLevelType w:val="multilevel"/>
    <w:tmpl w:val="79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27EFC"/>
    <w:multiLevelType w:val="hybridMultilevel"/>
    <w:tmpl w:val="DE52979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27852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E2007"/>
    <w:multiLevelType w:val="hybridMultilevel"/>
    <w:tmpl w:val="549C57B8"/>
    <w:lvl w:ilvl="0" w:tplc="52785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31ADC"/>
    <w:multiLevelType w:val="multilevel"/>
    <w:tmpl w:val="4B5ED7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6294"/>
    <w:multiLevelType w:val="multilevel"/>
    <w:tmpl w:val="478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C3EC3"/>
    <w:multiLevelType w:val="multilevel"/>
    <w:tmpl w:val="F18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 w:numId="14">
    <w:abstractNumId w:val="15"/>
  </w:num>
  <w:num w:numId="15">
    <w:abstractNumId w:val="17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52F"/>
    <w:rsid w:val="000A08A5"/>
    <w:rsid w:val="000D5FE1"/>
    <w:rsid w:val="000F0461"/>
    <w:rsid w:val="001B15F9"/>
    <w:rsid w:val="00290BDD"/>
    <w:rsid w:val="002B73B5"/>
    <w:rsid w:val="0032696A"/>
    <w:rsid w:val="00356281"/>
    <w:rsid w:val="0038474B"/>
    <w:rsid w:val="00423F05"/>
    <w:rsid w:val="00427CCA"/>
    <w:rsid w:val="00506D62"/>
    <w:rsid w:val="00534AE5"/>
    <w:rsid w:val="00557CD0"/>
    <w:rsid w:val="00576921"/>
    <w:rsid w:val="007F14A3"/>
    <w:rsid w:val="007F30C4"/>
    <w:rsid w:val="0082752F"/>
    <w:rsid w:val="008644CE"/>
    <w:rsid w:val="008754CB"/>
    <w:rsid w:val="00880941"/>
    <w:rsid w:val="008A5D80"/>
    <w:rsid w:val="009255CA"/>
    <w:rsid w:val="00953F11"/>
    <w:rsid w:val="00A5529F"/>
    <w:rsid w:val="00B53C5F"/>
    <w:rsid w:val="00B549C3"/>
    <w:rsid w:val="00B57B97"/>
    <w:rsid w:val="00BE1430"/>
    <w:rsid w:val="00C04DA2"/>
    <w:rsid w:val="00C8564F"/>
    <w:rsid w:val="00D1740A"/>
    <w:rsid w:val="00D459BC"/>
    <w:rsid w:val="00DA14B2"/>
    <w:rsid w:val="00DB470E"/>
    <w:rsid w:val="00E815CF"/>
    <w:rsid w:val="00EA6EDD"/>
    <w:rsid w:val="00EB4FEF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9DCA"/>
  <w15:chartTrackingRefBased/>
  <w15:docId w15:val="{F639EE8C-721A-4830-BC5B-F52FAE0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0461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link w:val="Nadpis1Char"/>
    <w:uiPriority w:val="9"/>
    <w:qFormat/>
    <w:rsid w:val="00953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sk-SK"/>
    </w:rPr>
  </w:style>
  <w:style w:type="paragraph" w:styleId="Nadpis2">
    <w:name w:val="heading 2"/>
    <w:basedOn w:val="Normlny"/>
    <w:link w:val="Nadpis2Char"/>
    <w:uiPriority w:val="9"/>
    <w:qFormat/>
    <w:rsid w:val="00953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sk-SK"/>
    </w:rPr>
  </w:style>
  <w:style w:type="paragraph" w:styleId="Nadpis3">
    <w:name w:val="heading 3"/>
    <w:basedOn w:val="Normlny"/>
    <w:link w:val="Nadpis3Char"/>
    <w:uiPriority w:val="9"/>
    <w:qFormat/>
    <w:rsid w:val="0095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sk-SK"/>
    </w:rPr>
  </w:style>
  <w:style w:type="paragraph" w:styleId="Nadpis4">
    <w:name w:val="heading 4"/>
    <w:basedOn w:val="Normlny"/>
    <w:link w:val="Nadpis4Char"/>
    <w:uiPriority w:val="9"/>
    <w:qFormat/>
    <w:rsid w:val="00953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53F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53F11"/>
  </w:style>
  <w:style w:type="character" w:customStyle="1" w:styleId="Nadpis1Char">
    <w:name w:val="Nadpis 1 Char"/>
    <w:link w:val="Nadpis1"/>
    <w:uiPriority w:val="9"/>
    <w:rsid w:val="00953F1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link w:val="Nadpis2"/>
    <w:uiPriority w:val="9"/>
    <w:rsid w:val="00953F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link w:val="Nadpis3"/>
    <w:uiPriority w:val="9"/>
    <w:rsid w:val="00953F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link w:val="Nadpis4"/>
    <w:uiPriority w:val="9"/>
    <w:rsid w:val="00953F1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KlvesnicaHTML">
    <w:name w:val="HTML Keyboard"/>
    <w:uiPriority w:val="99"/>
    <w:semiHidden/>
    <w:unhideWhenUsed/>
    <w:rsid w:val="00953F1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uiPriority w:val="22"/>
    <w:qFormat/>
    <w:rsid w:val="00953F11"/>
    <w:rPr>
      <w:b/>
      <w:bCs/>
    </w:rPr>
  </w:style>
  <w:style w:type="character" w:styleId="CitciaHTML">
    <w:name w:val="HTML Cite"/>
    <w:uiPriority w:val="99"/>
    <w:semiHidden/>
    <w:unhideWhenUsed/>
    <w:rsid w:val="00953F11"/>
    <w:rPr>
      <w:i/>
      <w:iCs/>
    </w:rPr>
  </w:style>
  <w:style w:type="character" w:styleId="Zvraznenie">
    <w:name w:val="Emphasis"/>
    <w:uiPriority w:val="20"/>
    <w:qFormat/>
    <w:rsid w:val="00953F11"/>
    <w:rPr>
      <w:i/>
      <w:iCs/>
    </w:rPr>
  </w:style>
  <w:style w:type="character" w:styleId="DefinciaHTML">
    <w:name w:val="HTML Definition"/>
    <w:uiPriority w:val="99"/>
    <w:semiHidden/>
    <w:unhideWhenUsed/>
    <w:rsid w:val="00953F11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3F1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53F1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094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F\Desktop\1.%20Biologia%20ako%20veda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5AB33-2CCA-4E5B-8CCA-970C2A39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Biologia ako veda.dot</Template>
  <TotalTime>55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NTB</cp:lastModifiedBy>
  <cp:revision>7</cp:revision>
  <cp:lastPrinted>2018-09-07T06:19:00Z</cp:lastPrinted>
  <dcterms:created xsi:type="dcterms:W3CDTF">2024-09-16T06:16:00Z</dcterms:created>
  <dcterms:modified xsi:type="dcterms:W3CDTF">2024-09-30T12:00:00Z</dcterms:modified>
</cp:coreProperties>
</file>