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635" w:rsidRDefault="00A31244">
      <w:pPr>
        <w:spacing w:after="0" w:line="259" w:lineRule="auto"/>
        <w:ind w:left="24" w:firstLine="0"/>
        <w:jc w:val="center"/>
      </w:pPr>
      <w:r>
        <w:rPr>
          <w:b/>
          <w:sz w:val="28"/>
          <w:u w:val="single" w:color="000000"/>
        </w:rPr>
        <w:t>1.1 Laboratórne cvičenie</w:t>
      </w:r>
      <w:r>
        <w:rPr>
          <w:b/>
          <w:sz w:val="28"/>
        </w:rPr>
        <w:t xml:space="preserve"> </w:t>
      </w:r>
    </w:p>
    <w:p w:rsidR="002F3635" w:rsidRDefault="00A31244">
      <w:pPr>
        <w:spacing w:after="23" w:line="259" w:lineRule="auto"/>
        <w:ind w:left="0" w:firstLine="0"/>
      </w:pPr>
      <w:r>
        <w:t xml:space="preserve"> </w:t>
      </w:r>
    </w:p>
    <w:p w:rsidR="002F3635" w:rsidRDefault="00A31244">
      <w:pPr>
        <w:ind w:left="-5" w:right="1212"/>
      </w:pPr>
      <w:r>
        <w:rPr>
          <w:b/>
        </w:rPr>
        <w:t>TÉMA:</w:t>
      </w:r>
      <w:r>
        <w:t xml:space="preserve"> Meranie dĺžky telesa </w:t>
      </w:r>
    </w:p>
    <w:p w:rsidR="002F3635" w:rsidRDefault="00A31244">
      <w:pPr>
        <w:spacing w:after="23" w:line="259" w:lineRule="auto"/>
        <w:ind w:left="0" w:firstLine="0"/>
      </w:pPr>
      <w:r>
        <w:t xml:space="preserve"> </w:t>
      </w:r>
    </w:p>
    <w:p w:rsidR="002F3635" w:rsidRDefault="00A31244">
      <w:pPr>
        <w:ind w:left="-5" w:right="1212"/>
      </w:pPr>
      <w:r>
        <w:rPr>
          <w:b/>
        </w:rPr>
        <w:t xml:space="preserve">ÚLOHA: </w:t>
      </w:r>
      <w:r>
        <w:t xml:space="preserve">Odmerajte priemer a výšku valčeka posuvným meradlom s </w:t>
      </w:r>
      <w:proofErr w:type="spellStart"/>
      <w:r>
        <w:t>nóniom</w:t>
      </w:r>
      <w:proofErr w:type="spellEnd"/>
      <w:r>
        <w:t xml:space="preserve">. </w:t>
      </w:r>
    </w:p>
    <w:p w:rsidR="002F3635" w:rsidRDefault="00A31244">
      <w:pPr>
        <w:spacing w:after="22" w:line="259" w:lineRule="auto"/>
        <w:ind w:left="0" w:firstLine="0"/>
      </w:pPr>
      <w:r>
        <w:t xml:space="preserve"> </w:t>
      </w:r>
    </w:p>
    <w:p w:rsidR="002F3635" w:rsidRDefault="00A31244">
      <w:pPr>
        <w:ind w:left="-5" w:right="1212"/>
      </w:pPr>
      <w:r>
        <w:rPr>
          <w:b/>
        </w:rPr>
        <w:t>POMÔCKY:</w:t>
      </w:r>
      <w:r>
        <w:t xml:space="preserve"> valček, posuvné meradlo s </w:t>
      </w:r>
      <w:proofErr w:type="spellStart"/>
      <w:r>
        <w:t>nóniom</w:t>
      </w:r>
      <w:proofErr w:type="spellEnd"/>
      <w:r>
        <w:t xml:space="preserve"> </w:t>
      </w:r>
    </w:p>
    <w:p w:rsidR="002F3635" w:rsidRDefault="00A31244">
      <w:pPr>
        <w:spacing w:after="15" w:line="259" w:lineRule="auto"/>
        <w:ind w:left="0" w:firstLine="0"/>
      </w:pPr>
      <w:r>
        <w:t xml:space="preserve"> </w:t>
      </w:r>
    </w:p>
    <w:p w:rsidR="002F3635" w:rsidRDefault="00A31244">
      <w:pPr>
        <w:ind w:left="-5" w:right="1212"/>
      </w:pPr>
      <w:r>
        <w:rPr>
          <w:b/>
        </w:rPr>
        <w:t xml:space="preserve">POSTUP: </w:t>
      </w:r>
      <w:r>
        <w:t>a) Odmerajte výšku h</w:t>
      </w:r>
      <w:r>
        <w:rPr>
          <w:vertAlign w:val="subscript"/>
        </w:rPr>
        <w:t>1</w:t>
      </w:r>
      <w:r>
        <w:t xml:space="preserve"> a priemer d</w:t>
      </w:r>
      <w:r>
        <w:rPr>
          <w:vertAlign w:val="subscript"/>
        </w:rPr>
        <w:t>1</w:t>
      </w:r>
      <w:r>
        <w:t xml:space="preserve"> posuvným meradlom s </w:t>
      </w:r>
      <w:proofErr w:type="spellStart"/>
      <w:r>
        <w:t>nóniom</w:t>
      </w:r>
      <w:proofErr w:type="spellEnd"/>
      <w:r>
        <w:t xml:space="preserve">.                   b) Vypočítajte absolútnu a relatívnu odchýlku merania. </w:t>
      </w:r>
    </w:p>
    <w:p w:rsidR="002F3635" w:rsidRDefault="00A31244">
      <w:pPr>
        <w:spacing w:after="31" w:line="259" w:lineRule="auto"/>
        <w:ind w:left="0" w:firstLine="0"/>
      </w:pPr>
      <w:r>
        <w:t xml:space="preserve"> </w:t>
      </w:r>
    </w:p>
    <w:p w:rsidR="002F3635" w:rsidRDefault="00A31244">
      <w:pPr>
        <w:spacing w:after="0" w:line="259" w:lineRule="auto"/>
        <w:ind w:left="0" w:firstLine="0"/>
      </w:pPr>
      <w:r>
        <w:rPr>
          <w:b/>
        </w:rPr>
        <w:t xml:space="preserve">NAMERANÉ HODNOTY: </w:t>
      </w:r>
    </w:p>
    <w:p w:rsidR="002F3635" w:rsidRDefault="00A312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F3635" w:rsidRDefault="00A31244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090" w:type="dxa"/>
        <w:tblInd w:w="-10" w:type="dxa"/>
        <w:tblCellMar>
          <w:top w:w="66" w:type="dxa"/>
          <w:left w:w="170" w:type="dxa"/>
          <w:right w:w="100" w:type="dxa"/>
        </w:tblCellMar>
        <w:tblLook w:val="04A0" w:firstRow="1" w:lastRow="0" w:firstColumn="1" w:lastColumn="0" w:noHBand="0" w:noVBand="1"/>
      </w:tblPr>
      <w:tblGrid>
        <w:gridCol w:w="1802"/>
        <w:gridCol w:w="1822"/>
        <w:gridCol w:w="1822"/>
        <w:gridCol w:w="1822"/>
        <w:gridCol w:w="1822"/>
      </w:tblGrid>
      <w:tr w:rsidR="002F3635">
        <w:trPr>
          <w:trHeight w:val="632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28"/>
              </w:rPr>
              <w:t xml:space="preserve">č. m.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635" w:rsidRDefault="00A31244">
            <w:pPr>
              <w:spacing w:after="0" w:line="259" w:lineRule="auto"/>
              <w:ind w:left="0" w:right="129" w:firstLine="0"/>
              <w:jc w:val="center"/>
            </w:pPr>
            <w:r>
              <w:rPr>
                <w:i/>
              </w:rPr>
              <w:t>h</w:t>
            </w:r>
          </w:p>
          <w:p w:rsidR="002F3635" w:rsidRDefault="00A31244">
            <w:pPr>
              <w:spacing w:after="0" w:line="259" w:lineRule="auto"/>
              <w:ind w:left="565" w:right="159" w:hanging="16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7988" cy="6247"/>
                      <wp:effectExtent l="0" t="0" r="0" b="0"/>
                      <wp:docPr id="2402" name="Group 24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988" cy="6247"/>
                                <a:chOff x="0" y="0"/>
                                <a:chExt cx="237988" cy="6247"/>
                              </a:xfrm>
                            </wpg:grpSpPr>
                            <wps:wsp>
                              <wps:cNvPr id="50" name="Shape 50"/>
                              <wps:cNvSpPr/>
                              <wps:spPr>
                                <a:xfrm>
                                  <a:off x="0" y="0"/>
                                  <a:ext cx="2379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988">
                                      <a:moveTo>
                                        <a:pt x="0" y="0"/>
                                      </a:moveTo>
                                      <a:lnTo>
                                        <a:pt x="237988" y="0"/>
                                      </a:lnTo>
                                    </a:path>
                                  </a:pathLst>
                                </a:custGeom>
                                <a:ln w="624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02" style="width:18.7392pt;height:0.491918pt;mso-position-horizontal-relative:char;mso-position-vertical-relative:line" coordsize="2379,62">
                      <v:shape id="Shape 50" style="position:absolute;width:2379;height:0;left:0;top:0;" coordsize="237988,0" path="m0,0l237988,0">
                        <v:stroke weight="0.49191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4"/>
              </w:rPr>
              <w:t>1</w:t>
            </w:r>
            <w:r>
              <w:rPr>
                <w:sz w:val="28"/>
              </w:rPr>
              <w:t xml:space="preserve"> </w:t>
            </w:r>
            <w:r>
              <w:rPr>
                <w:i/>
              </w:rPr>
              <w:t>mm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635" w:rsidRDefault="00A31244">
            <w:pPr>
              <w:spacing w:after="0" w:line="259" w:lineRule="auto"/>
              <w:ind w:left="0" w:right="130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</w:t>
            </w:r>
            <w:r>
              <w:rPr>
                <w:i/>
              </w:rPr>
              <w:t>h</w:t>
            </w:r>
          </w:p>
          <w:p w:rsidR="002F3635" w:rsidRDefault="00A31244">
            <w:pPr>
              <w:spacing w:after="0" w:line="259" w:lineRule="auto"/>
              <w:ind w:left="0" w:right="78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7987" cy="6247"/>
                      <wp:effectExtent l="0" t="0" r="0" b="0"/>
                      <wp:docPr id="2422" name="Group 24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987" cy="6247"/>
                                <a:chOff x="0" y="0"/>
                                <a:chExt cx="237987" cy="6247"/>
                              </a:xfrm>
                            </wpg:grpSpPr>
                            <wps:wsp>
                              <wps:cNvPr id="55" name="Shape 55"/>
                              <wps:cNvSpPr/>
                              <wps:spPr>
                                <a:xfrm>
                                  <a:off x="0" y="0"/>
                                  <a:ext cx="23798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987">
                                      <a:moveTo>
                                        <a:pt x="0" y="0"/>
                                      </a:moveTo>
                                      <a:lnTo>
                                        <a:pt x="237987" y="0"/>
                                      </a:lnTo>
                                    </a:path>
                                  </a:pathLst>
                                </a:custGeom>
                                <a:ln w="624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22" style="width:18.7392pt;height:0.491918pt;mso-position-horizontal-relative:char;mso-position-vertical-relative:line" coordsize="2379,62">
                      <v:shape id="Shape 55" style="position:absolute;width:2379;height:0;left:0;top:0;" coordsize="237987,0" path="m0,0l237987,0">
                        <v:stroke weight="0.49191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4"/>
              </w:rPr>
              <w:t>1</w:t>
            </w:r>
            <w:r>
              <w:rPr>
                <w:sz w:val="28"/>
              </w:rPr>
              <w:t xml:space="preserve"> </w:t>
            </w:r>
          </w:p>
          <w:p w:rsidR="002F3635" w:rsidRDefault="00A31244">
            <w:pPr>
              <w:spacing w:after="0" w:line="259" w:lineRule="auto"/>
              <w:ind w:left="0" w:right="69" w:firstLine="0"/>
              <w:jc w:val="center"/>
            </w:pPr>
            <w:r>
              <w:rPr>
                <w:i/>
              </w:rPr>
              <w:t>mm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635" w:rsidRDefault="00A31244">
            <w:pPr>
              <w:spacing w:after="0" w:line="259" w:lineRule="auto"/>
              <w:ind w:left="0" w:right="153" w:firstLine="0"/>
              <w:jc w:val="center"/>
            </w:pPr>
            <w:r>
              <w:rPr>
                <w:i/>
              </w:rPr>
              <w:t>d</w:t>
            </w:r>
          </w:p>
          <w:p w:rsidR="002F3635" w:rsidRDefault="00A31244">
            <w:pPr>
              <w:spacing w:after="0" w:line="259" w:lineRule="auto"/>
              <w:ind w:left="565" w:right="160" w:hanging="16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7467" cy="6234"/>
                      <wp:effectExtent l="0" t="0" r="0" b="0"/>
                      <wp:docPr id="2441" name="Group 2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467" cy="6234"/>
                                <a:chOff x="0" y="0"/>
                                <a:chExt cx="237467" cy="6234"/>
                              </a:xfrm>
                            </wpg:grpSpPr>
                            <wps:wsp>
                              <wps:cNvPr id="61" name="Shape 61"/>
                              <wps:cNvSpPr/>
                              <wps:spPr>
                                <a:xfrm>
                                  <a:off x="0" y="0"/>
                                  <a:ext cx="23746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467">
                                      <a:moveTo>
                                        <a:pt x="0" y="0"/>
                                      </a:moveTo>
                                      <a:lnTo>
                                        <a:pt x="237467" y="0"/>
                                      </a:lnTo>
                                    </a:path>
                                  </a:pathLst>
                                </a:custGeom>
                                <a:ln w="623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41" style="width:18.6982pt;height:0.490842pt;mso-position-horizontal-relative:char;mso-position-vertical-relative:line" coordsize="2374,62">
                      <v:shape id="Shape 61" style="position:absolute;width:2374;height:0;left:0;top:0;" coordsize="237467,0" path="m0,0l237467,0">
                        <v:stroke weight="0.49084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4"/>
              </w:rPr>
              <w:t>1</w:t>
            </w:r>
            <w:r>
              <w:rPr>
                <w:sz w:val="28"/>
              </w:rPr>
              <w:t xml:space="preserve"> </w:t>
            </w:r>
            <w:r>
              <w:rPr>
                <w:i/>
              </w:rPr>
              <w:t>mm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635" w:rsidRDefault="00A31244">
            <w:pPr>
              <w:spacing w:after="0" w:line="259" w:lineRule="auto"/>
              <w:ind w:left="0" w:right="155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</w:t>
            </w:r>
            <w:r>
              <w:rPr>
                <w:i/>
              </w:rPr>
              <w:t>d</w:t>
            </w:r>
          </w:p>
          <w:p w:rsidR="002F3635" w:rsidRDefault="00A31244">
            <w:pPr>
              <w:spacing w:after="0" w:line="259" w:lineRule="auto"/>
              <w:ind w:left="0" w:right="8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7987" cy="6247"/>
                      <wp:effectExtent l="0" t="0" r="0" b="0"/>
                      <wp:docPr id="2461" name="Group 24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987" cy="6247"/>
                                <a:chOff x="0" y="0"/>
                                <a:chExt cx="237987" cy="6247"/>
                              </a:xfrm>
                            </wpg:grpSpPr>
                            <wps:wsp>
                              <wps:cNvPr id="66" name="Shape 66"/>
                              <wps:cNvSpPr/>
                              <wps:spPr>
                                <a:xfrm>
                                  <a:off x="0" y="0"/>
                                  <a:ext cx="23798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987">
                                      <a:moveTo>
                                        <a:pt x="0" y="0"/>
                                      </a:moveTo>
                                      <a:lnTo>
                                        <a:pt x="237987" y="0"/>
                                      </a:lnTo>
                                    </a:path>
                                  </a:pathLst>
                                </a:custGeom>
                                <a:ln w="624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61" style="width:18.7392pt;height:0.491918pt;mso-position-horizontal-relative:char;mso-position-vertical-relative:line" coordsize="2379,62">
                      <v:shape id="Shape 66" style="position:absolute;width:2379;height:0;left:0;top:0;" coordsize="237987,0" path="m0,0l237987,0">
                        <v:stroke weight="0.49191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4"/>
              </w:rPr>
              <w:t>1</w:t>
            </w:r>
            <w:r>
              <w:rPr>
                <w:sz w:val="28"/>
              </w:rPr>
              <w:t xml:space="preserve"> </w:t>
            </w:r>
          </w:p>
          <w:p w:rsidR="002F3635" w:rsidRDefault="00A31244">
            <w:pPr>
              <w:spacing w:after="0" w:line="259" w:lineRule="auto"/>
              <w:ind w:left="0" w:right="71" w:firstLine="0"/>
              <w:jc w:val="center"/>
            </w:pPr>
            <w:r>
              <w:rPr>
                <w:i/>
              </w:rPr>
              <w:t>mm</w:t>
            </w:r>
          </w:p>
        </w:tc>
      </w:tr>
      <w:tr w:rsidR="002F3635">
        <w:trPr>
          <w:trHeight w:val="576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8"/>
              </w:rPr>
              <w:t xml:space="preserve">1.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8"/>
              </w:rPr>
              <w:t xml:space="preserve"> </w:t>
            </w:r>
            <w:r w:rsidR="00BD3B38">
              <w:rPr>
                <w:sz w:val="28"/>
              </w:rPr>
              <w:t>34,8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8"/>
              </w:rPr>
              <w:t xml:space="preserve"> </w:t>
            </w:r>
            <w:r w:rsidR="00AA6288">
              <w:rPr>
                <w:sz w:val="28"/>
              </w:rPr>
              <w:t>-0,105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BD3B38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8"/>
              </w:rPr>
              <w:t>24,7</w:t>
            </w:r>
            <w:r w:rsidR="00A31244">
              <w:rPr>
                <w:sz w:val="28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8"/>
              </w:rPr>
              <w:t xml:space="preserve"> </w:t>
            </w:r>
            <w:r w:rsidR="00AA6288">
              <w:rPr>
                <w:sz w:val="28"/>
              </w:rPr>
              <w:t>0,755</w:t>
            </w:r>
          </w:p>
        </w:tc>
      </w:tr>
      <w:tr w:rsidR="002F3635">
        <w:trPr>
          <w:trHeight w:val="578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8"/>
              </w:rPr>
              <w:t xml:space="preserve">2.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4A163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8"/>
              </w:rPr>
              <w:t>34,9</w:t>
            </w:r>
            <w:r w:rsidR="00A31244">
              <w:rPr>
                <w:sz w:val="28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8"/>
              </w:rPr>
              <w:t xml:space="preserve"> </w:t>
            </w:r>
            <w:r w:rsidR="00AA6288">
              <w:rPr>
                <w:sz w:val="28"/>
              </w:rPr>
              <w:t>-0,005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BD3B38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8"/>
              </w:rPr>
              <w:t>23,85</w:t>
            </w:r>
            <w:r w:rsidR="00A31244">
              <w:rPr>
                <w:sz w:val="28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8"/>
              </w:rPr>
              <w:t xml:space="preserve"> </w:t>
            </w:r>
            <w:r w:rsidR="00AA6288">
              <w:rPr>
                <w:sz w:val="28"/>
              </w:rPr>
              <w:t>-0,095</w:t>
            </w:r>
          </w:p>
        </w:tc>
      </w:tr>
      <w:tr w:rsidR="002F3635">
        <w:trPr>
          <w:trHeight w:val="576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8"/>
              </w:rPr>
              <w:t xml:space="preserve">3.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4A163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8"/>
              </w:rPr>
              <w:t>34,925</w:t>
            </w:r>
            <w:r w:rsidR="00A31244">
              <w:rPr>
                <w:sz w:val="28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8"/>
              </w:rPr>
              <w:t xml:space="preserve"> </w:t>
            </w:r>
            <w:r w:rsidR="00AA6288">
              <w:rPr>
                <w:sz w:val="28"/>
              </w:rPr>
              <w:t>0,02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4A163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8"/>
              </w:rPr>
              <w:t>23.72</w:t>
            </w:r>
            <w:r w:rsidR="00A31244">
              <w:rPr>
                <w:sz w:val="28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8"/>
              </w:rPr>
              <w:t xml:space="preserve"> </w:t>
            </w:r>
            <w:r w:rsidR="00AA6288">
              <w:rPr>
                <w:sz w:val="28"/>
              </w:rPr>
              <w:t>-0,195</w:t>
            </w:r>
          </w:p>
        </w:tc>
      </w:tr>
      <w:tr w:rsidR="002F3635">
        <w:trPr>
          <w:trHeight w:val="576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8"/>
              </w:rPr>
              <w:t xml:space="preserve">4.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8"/>
              </w:rPr>
              <w:t xml:space="preserve"> </w:t>
            </w:r>
            <w:r w:rsidR="004A163B">
              <w:rPr>
                <w:sz w:val="28"/>
              </w:rPr>
              <w:t>34,95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8"/>
              </w:rPr>
              <w:t xml:space="preserve"> </w:t>
            </w:r>
            <w:r w:rsidR="00AA6288">
              <w:rPr>
                <w:sz w:val="28"/>
              </w:rPr>
              <w:t>0,045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4A163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8"/>
              </w:rPr>
              <w:t>23,71</w:t>
            </w:r>
            <w:r w:rsidR="00A31244">
              <w:rPr>
                <w:sz w:val="28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8"/>
              </w:rPr>
              <w:t xml:space="preserve"> </w:t>
            </w:r>
            <w:r w:rsidR="00AA6288">
              <w:rPr>
                <w:sz w:val="28"/>
              </w:rPr>
              <w:t>-0,22</w:t>
            </w:r>
          </w:p>
        </w:tc>
      </w:tr>
      <w:tr w:rsidR="002F3635">
        <w:trPr>
          <w:trHeight w:val="578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8"/>
              </w:rPr>
              <w:t xml:space="preserve">5.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4A163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8"/>
              </w:rPr>
              <w:t>34,95</w:t>
            </w:r>
            <w:r w:rsidR="00A31244">
              <w:rPr>
                <w:sz w:val="28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8"/>
              </w:rPr>
              <w:t xml:space="preserve"> </w:t>
            </w:r>
            <w:r w:rsidR="00AA6288">
              <w:rPr>
                <w:sz w:val="28"/>
              </w:rPr>
              <w:t>0,045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8"/>
              </w:rPr>
              <w:t xml:space="preserve"> </w:t>
            </w:r>
            <w:r w:rsidR="004A163B">
              <w:rPr>
                <w:sz w:val="28"/>
              </w:rPr>
              <w:t>23.7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8"/>
              </w:rPr>
              <w:t xml:space="preserve"> </w:t>
            </w:r>
            <w:r w:rsidR="00AA6288">
              <w:rPr>
                <w:sz w:val="28"/>
              </w:rPr>
              <w:t>-0,245</w:t>
            </w:r>
          </w:p>
        </w:tc>
      </w:tr>
      <w:tr w:rsidR="002F3635">
        <w:trPr>
          <w:trHeight w:val="576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8"/>
              </w:rPr>
              <w:t xml:space="preserve">Súčet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38167E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8"/>
              </w:rPr>
              <w:t>174,525</w:t>
            </w:r>
            <w:r w:rsidR="00A31244">
              <w:rPr>
                <w:sz w:val="28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A6288" w:rsidP="00AA6288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A6288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8"/>
              </w:rPr>
              <w:t>119,725</w:t>
            </w:r>
            <w:r w:rsidR="00A31244">
              <w:rPr>
                <w:sz w:val="28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8"/>
              </w:rPr>
              <w:t xml:space="preserve"> </w:t>
            </w:r>
            <w:r w:rsidR="00AA6288">
              <w:rPr>
                <w:sz w:val="28"/>
              </w:rPr>
              <w:t>0</w:t>
            </w:r>
          </w:p>
        </w:tc>
      </w:tr>
      <w:tr w:rsidR="002F3635">
        <w:trPr>
          <w:trHeight w:val="578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8"/>
              </w:rPr>
              <w:t>Arit</w:t>
            </w:r>
            <w:proofErr w:type="spellEnd"/>
            <w:r>
              <w:rPr>
                <w:sz w:val="28"/>
              </w:rPr>
              <w:t xml:space="preserve">. priemer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A6288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8"/>
              </w:rPr>
              <w:t>34,905</w:t>
            </w:r>
            <w:r w:rsidR="00A31244">
              <w:rPr>
                <w:sz w:val="28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A6288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8"/>
              </w:rPr>
              <w:t>0,044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A6288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8"/>
              </w:rPr>
              <w:t>23,945</w:t>
            </w:r>
            <w:r w:rsidR="00A31244">
              <w:rPr>
                <w:sz w:val="28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3635" w:rsidRDefault="00A3124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8"/>
              </w:rPr>
              <w:t xml:space="preserve"> </w:t>
            </w:r>
            <w:r w:rsidR="00AA6288">
              <w:rPr>
                <w:sz w:val="28"/>
              </w:rPr>
              <w:t>0,302</w:t>
            </w:r>
          </w:p>
        </w:tc>
      </w:tr>
    </w:tbl>
    <w:p w:rsidR="002F3635" w:rsidRDefault="00A3124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F3635" w:rsidRDefault="00A3124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F3635" w:rsidRDefault="00A3124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F3635" w:rsidRDefault="00A31244">
      <w:pPr>
        <w:spacing w:after="0" w:line="259" w:lineRule="auto"/>
        <w:ind w:left="0" w:firstLine="0"/>
      </w:pPr>
      <w:r>
        <w:rPr>
          <w:sz w:val="28"/>
        </w:rPr>
        <w:t xml:space="preserve"> </w:t>
      </w:r>
      <w:hyperlink r:id="rId5" w:history="1">
        <w:proofErr w:type="spellStart"/>
        <w:r w:rsidR="000F1092" w:rsidRPr="000F1092">
          <w:rPr>
            <w:rStyle w:val="Hypertextovprepojenie"/>
            <w:sz w:val="28"/>
          </w:rPr>
          <w:t>Excelo</w:t>
        </w:r>
        <w:r w:rsidR="000F1092" w:rsidRPr="000F1092">
          <w:rPr>
            <w:rStyle w:val="Hypertextovprepojenie"/>
            <w:sz w:val="28"/>
          </w:rPr>
          <w:t>v</w:t>
        </w:r>
        <w:r w:rsidR="000F1092" w:rsidRPr="000F1092">
          <w:rPr>
            <w:rStyle w:val="Hypertextovprepojenie"/>
            <w:sz w:val="28"/>
          </w:rPr>
          <w:t>á</w:t>
        </w:r>
        <w:proofErr w:type="spellEnd"/>
        <w:r w:rsidR="000F1092" w:rsidRPr="000F1092">
          <w:rPr>
            <w:rStyle w:val="Hypertextovprepojenie"/>
            <w:sz w:val="28"/>
          </w:rPr>
          <w:t xml:space="preserve"> tabuľka</w:t>
        </w:r>
      </w:hyperlink>
    </w:p>
    <w:p w:rsidR="002F3635" w:rsidRDefault="00A3124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F3635" w:rsidRDefault="00A3124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F3635" w:rsidRDefault="00A3124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F3635" w:rsidRDefault="00A3124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F3635" w:rsidRDefault="00A3124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F3635" w:rsidRDefault="00A3124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F3635" w:rsidRDefault="00A3124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F3635" w:rsidRDefault="00A3124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F3635" w:rsidRDefault="00A3124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F3635" w:rsidRDefault="00A31244">
      <w:pPr>
        <w:spacing w:after="0" w:line="259" w:lineRule="auto"/>
        <w:ind w:left="0" w:firstLine="0"/>
      </w:pPr>
      <w:r>
        <w:rPr>
          <w:sz w:val="28"/>
        </w:rPr>
        <w:lastRenderedPageBreak/>
        <w:t xml:space="preserve"> </w:t>
      </w:r>
    </w:p>
    <w:p w:rsidR="002F3635" w:rsidRDefault="00A3124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F3635" w:rsidRDefault="00A3124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2F3635" w:rsidRDefault="00A31244">
      <w:pPr>
        <w:spacing w:after="34" w:line="259" w:lineRule="auto"/>
        <w:ind w:left="0" w:firstLine="0"/>
      </w:pPr>
      <w:r>
        <w:rPr>
          <w:sz w:val="28"/>
        </w:rPr>
        <w:t xml:space="preserve"> </w:t>
      </w:r>
    </w:p>
    <w:p w:rsidR="002F3635" w:rsidRDefault="00A31244">
      <w:pPr>
        <w:spacing w:after="0" w:line="259" w:lineRule="auto"/>
        <w:ind w:left="0" w:firstLine="0"/>
        <w:rPr>
          <w:sz w:val="28"/>
        </w:rPr>
      </w:pPr>
      <w:r>
        <w:rPr>
          <w:b/>
          <w:sz w:val="28"/>
        </w:rPr>
        <w:t>ZÁVER:</w:t>
      </w:r>
      <w:r>
        <w:rPr>
          <w:sz w:val="28"/>
        </w:rPr>
        <w:t xml:space="preserve"> </w:t>
      </w:r>
    </w:p>
    <w:p w:rsidR="008B5C9C" w:rsidRDefault="008B5C9C">
      <w:pPr>
        <w:spacing w:after="0" w:line="259" w:lineRule="auto"/>
        <w:ind w:left="0" w:firstLine="0"/>
        <w:rPr>
          <w:sz w:val="28"/>
        </w:rPr>
      </w:pPr>
    </w:p>
    <w:p w:rsidR="008B5C9C" w:rsidRDefault="008B5C9C">
      <w:pPr>
        <w:spacing w:after="0" w:line="259" w:lineRule="auto"/>
        <w:ind w:left="0" w:firstLine="0"/>
        <w:rPr>
          <w:sz w:val="28"/>
        </w:rPr>
      </w:pPr>
      <w:r>
        <w:rPr>
          <w:sz w:val="28"/>
        </w:rPr>
        <w:t>hϵ</w:t>
      </w:r>
      <w:r w:rsidR="00475AB2">
        <w:rPr>
          <w:sz w:val="28"/>
        </w:rPr>
        <w:t>(34,861 ; 34,949)</w:t>
      </w:r>
    </w:p>
    <w:p w:rsidR="00475AB2" w:rsidRDefault="00475AB2">
      <w:pPr>
        <w:spacing w:after="0" w:line="259" w:lineRule="auto"/>
        <w:ind w:left="0" w:firstLine="0"/>
        <w:rPr>
          <w:sz w:val="28"/>
        </w:rPr>
      </w:pPr>
      <w:r>
        <w:rPr>
          <w:sz w:val="28"/>
        </w:rPr>
        <w:t>dϵ(23,643 ; 24,247)</w:t>
      </w:r>
    </w:p>
    <w:p w:rsidR="0011655D" w:rsidRDefault="0011655D">
      <w:pPr>
        <w:spacing w:after="0" w:line="259" w:lineRule="auto"/>
        <w:ind w:left="0" w:firstLine="0"/>
        <w:rPr>
          <w:sz w:val="28"/>
        </w:rPr>
      </w:pPr>
    </w:p>
    <w:p w:rsidR="0011655D" w:rsidRDefault="0011655D">
      <w:pPr>
        <w:spacing w:after="0" w:line="259" w:lineRule="auto"/>
        <w:ind w:left="0" w:firstLine="0"/>
        <w:rPr>
          <w:sz w:val="28"/>
        </w:rPr>
      </w:pPr>
      <w:proofErr w:type="spellStart"/>
      <w:r>
        <w:rPr>
          <w:sz w:val="28"/>
        </w:rPr>
        <w:t>δh</w:t>
      </w:r>
      <w:bookmarkStart w:id="0" w:name="_GoBack"/>
      <w:bookmarkEnd w:id="0"/>
      <w:proofErr w:type="spellEnd"/>
      <w:r>
        <w:rPr>
          <w:sz w:val="28"/>
        </w:rPr>
        <w:t xml:space="preserve"> =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0,044</m:t>
            </m:r>
          </m:num>
          <m:den>
            <m:r>
              <w:rPr>
                <w:rFonts w:ascii="Cambria Math" w:hAnsi="Cambria Math"/>
                <w:sz w:val="28"/>
              </w:rPr>
              <m:t>34,908</m:t>
            </m:r>
          </m:den>
        </m:f>
      </m:oMath>
      <w:r>
        <w:rPr>
          <w:sz w:val="28"/>
        </w:rPr>
        <w:t xml:space="preserve"> * 100% = 0,126%</w:t>
      </w:r>
    </w:p>
    <w:p w:rsidR="0011655D" w:rsidRDefault="0011655D" w:rsidP="0011655D">
      <w:pPr>
        <w:spacing w:after="0" w:line="259" w:lineRule="auto"/>
        <w:ind w:left="0" w:firstLine="0"/>
      </w:pPr>
      <w:r>
        <w:rPr>
          <w:sz w:val="28"/>
        </w:rPr>
        <w:t>δ</w:t>
      </w:r>
      <m:oMath>
        <m:r>
          <w:rPr>
            <w:rFonts w:ascii="Cambria Math" w:hAnsi="Cambria Math"/>
            <w:sz w:val="28"/>
          </w:rPr>
          <m:t>d=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0,302</m:t>
            </m:r>
          </m:num>
          <m:den>
            <m:r>
              <w:rPr>
                <w:rFonts w:ascii="Cambria Math" w:hAnsi="Cambria Math"/>
                <w:sz w:val="28"/>
              </w:rPr>
              <m:t>23,945</m:t>
            </m:r>
          </m:den>
        </m:f>
      </m:oMath>
      <w:r>
        <w:rPr>
          <w:sz w:val="28"/>
        </w:rPr>
        <w:t xml:space="preserve"> * 100% = 1,261</w:t>
      </w:r>
    </w:p>
    <w:p w:rsidR="0011655D" w:rsidRDefault="0011655D">
      <w:pPr>
        <w:spacing w:after="0" w:line="259" w:lineRule="auto"/>
        <w:ind w:left="0" w:firstLine="0"/>
      </w:pPr>
    </w:p>
    <w:sectPr w:rsidR="0011655D">
      <w:pgSz w:w="11906" w:h="16838"/>
      <w:pgMar w:top="1440" w:right="1440" w:bottom="1440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35"/>
    <w:rsid w:val="000F1092"/>
    <w:rsid w:val="0011655D"/>
    <w:rsid w:val="002F3635"/>
    <w:rsid w:val="0038167E"/>
    <w:rsid w:val="00475AB2"/>
    <w:rsid w:val="004A163B"/>
    <w:rsid w:val="008B5C9C"/>
    <w:rsid w:val="00A31244"/>
    <w:rsid w:val="00AA6288"/>
    <w:rsid w:val="00BD3B38"/>
    <w:rsid w:val="00E5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53C1"/>
  <w15:docId w15:val="{1C8CE540-7FCB-435D-9263-C5DC1CAE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5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0F1092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F1092"/>
    <w:rPr>
      <w:color w:val="954F72" w:themeColor="followedHyperlink"/>
      <w:u w:val="single"/>
    </w:rPr>
  </w:style>
  <w:style w:type="character" w:styleId="Zstupntext">
    <w:name w:val="Placeholder Text"/>
    <w:basedOn w:val="Predvolenpsmoodseku"/>
    <w:uiPriority w:val="99"/>
    <w:semiHidden/>
    <w:rsid w:val="008B5C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erania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E9BD1-51D4-428F-9AF8-59CC284F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SVL</dc:creator>
  <cp:keywords/>
  <cp:lastModifiedBy>NTB</cp:lastModifiedBy>
  <cp:revision>8</cp:revision>
  <dcterms:created xsi:type="dcterms:W3CDTF">2024-10-07T08:22:00Z</dcterms:created>
  <dcterms:modified xsi:type="dcterms:W3CDTF">2024-10-08T07:33:00Z</dcterms:modified>
</cp:coreProperties>
</file>