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4B" w:rsidRDefault="006C124B" w:rsidP="005A58C0">
      <w:pPr>
        <w:pStyle w:val="astitruktry"/>
        <w:spacing w:before="120"/>
        <w:rPr>
          <w:rFonts w:asciiTheme="minorHAnsi" w:hAnsiTheme="minorHAnsi" w:cs="Calibri"/>
        </w:rPr>
      </w:pPr>
      <w:bookmarkStart w:id="0" w:name="_GoBack"/>
      <w:bookmarkEnd w:id="0"/>
      <w:r w:rsidRPr="007C75FD">
        <w:rPr>
          <w:rFonts w:asciiTheme="minorHAnsi" w:hAnsiTheme="minorHAnsi" w:cs="Calibri"/>
        </w:rPr>
        <w:t xml:space="preserve">Pracovný list: </w:t>
      </w:r>
      <w:r w:rsidR="00E8588C">
        <w:rPr>
          <w:rFonts w:asciiTheme="minorHAnsi" w:hAnsiTheme="minorHAnsi" w:cs="Calibri"/>
        </w:rPr>
        <w:t>Zoznamujeme sa s kvadratickou rovnicou</w:t>
      </w:r>
    </w:p>
    <w:p w:rsidR="00996407" w:rsidRPr="00996407" w:rsidRDefault="00996407" w:rsidP="00996407">
      <w:pPr>
        <w:spacing w:before="120"/>
        <w:rPr>
          <w:noProof/>
        </w:rPr>
      </w:pPr>
      <w:r w:rsidRPr="00996407">
        <w:rPr>
          <w:noProof/>
        </w:rPr>
        <w:t>Na riešenie niektorých nasledujúcich úloh nestačí použiť iba lineárne rovnice, či nerovnice. Vytvoríte nový typ rovnice, s riešením ktorých si zatiaľ pomôžete využitím IKT technológií.</w:t>
      </w:r>
    </w:p>
    <w:p w:rsidR="00E8588C" w:rsidRDefault="00E8588C" w:rsidP="00E8588C">
      <w:pPr>
        <w:pStyle w:val="Zadanielohy"/>
        <w:jc w:val="left"/>
      </w:pPr>
      <w:r>
        <w:t xml:space="preserve">Dĺžky strán troch rovinných útvarov znázornených na obrázku </w:t>
      </w:r>
      <w:r w:rsidR="00972A5A">
        <w:t xml:space="preserve">za zadaním </w:t>
      </w:r>
      <w:r w:rsidR="0028250A">
        <w:t xml:space="preserve">tejto </w:t>
      </w:r>
      <w:r w:rsidR="00972A5A">
        <w:t xml:space="preserve">úlohy </w:t>
      </w:r>
      <w:r>
        <w:t>sú vyjadrené pomocou premennej x. Vyjadrite obvody  týchto rovinných útvarov</w:t>
      </w:r>
      <w:r w:rsidR="00CF765C">
        <w:t>.</w:t>
      </w:r>
    </w:p>
    <w:p w:rsidR="00B4053F" w:rsidRDefault="00B4053F" w:rsidP="00E8588C">
      <w:pPr>
        <w:spacing w:before="120"/>
        <w:rPr>
          <w:b/>
          <w:noProof/>
        </w:rPr>
        <w:sectPr w:rsidR="00B4053F" w:rsidSect="00D61E13">
          <w:type w:val="continuous"/>
          <w:pgSz w:w="11907" w:h="16839" w:code="9"/>
          <w:pgMar w:top="1566" w:right="964" w:bottom="1418" w:left="964" w:header="568" w:footer="0" w:gutter="0"/>
          <w:cols w:space="708"/>
          <w:rtlGutter/>
          <w:docGrid w:linePitch="360"/>
        </w:sectPr>
      </w:pPr>
    </w:p>
    <w:p w:rsidR="00B4053F" w:rsidRDefault="00330B33" w:rsidP="00E8588C">
      <w:pPr>
        <w:spacing w:before="120"/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2258060</wp:posOffset>
            </wp:positionH>
            <wp:positionV relativeFrom="paragraph">
              <wp:posOffset>76835</wp:posOffset>
            </wp:positionV>
            <wp:extent cx="1797050" cy="1439545"/>
            <wp:effectExtent l="0" t="0" r="0" b="0"/>
            <wp:wrapThrough wrapText="bothSides">
              <wp:wrapPolygon edited="0">
                <wp:start x="458" y="572"/>
                <wp:lineTo x="458" y="20295"/>
                <wp:lineTo x="16257" y="20295"/>
                <wp:lineTo x="16944" y="14864"/>
                <wp:lineTo x="20837" y="10862"/>
                <wp:lineTo x="21295" y="10004"/>
                <wp:lineTo x="16257" y="5717"/>
                <wp:lineTo x="16257" y="572"/>
                <wp:lineTo x="458" y="572"/>
              </wp:wrapPolygon>
            </wp:wrapThrough>
            <wp:docPr id="2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76835</wp:posOffset>
            </wp:positionV>
            <wp:extent cx="2033270" cy="1079500"/>
            <wp:effectExtent l="0" t="0" r="0" b="0"/>
            <wp:wrapThrough wrapText="bothSides">
              <wp:wrapPolygon edited="0">
                <wp:start x="405" y="381"/>
                <wp:lineTo x="405" y="16391"/>
                <wp:lineTo x="3643" y="19440"/>
                <wp:lineTo x="6678" y="20202"/>
                <wp:lineTo x="10523" y="20202"/>
                <wp:lineTo x="14166" y="19440"/>
                <wp:lineTo x="17809" y="16391"/>
                <wp:lineTo x="17606" y="13341"/>
                <wp:lineTo x="21047" y="9529"/>
                <wp:lineTo x="21047" y="7624"/>
                <wp:lineTo x="17606" y="7242"/>
                <wp:lineTo x="17606" y="381"/>
                <wp:lineTo x="405" y="381"/>
              </wp:wrapPolygon>
            </wp:wrapThrough>
            <wp:docPr id="2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530" w:rsidRDefault="00330B33" w:rsidP="00B4053F">
      <w:pPr>
        <w:spacing w:before="120"/>
        <w:ind w:left="2124"/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75565</wp:posOffset>
            </wp:positionV>
            <wp:extent cx="1663700" cy="1454150"/>
            <wp:effectExtent l="0" t="0" r="0" b="0"/>
            <wp:wrapThrough wrapText="bothSides">
              <wp:wrapPolygon edited="0">
                <wp:start x="4947" y="566"/>
                <wp:lineTo x="4947" y="5659"/>
                <wp:lineTo x="495" y="9904"/>
                <wp:lineTo x="742" y="10753"/>
                <wp:lineTo x="4452" y="14714"/>
                <wp:lineTo x="4947" y="18110"/>
                <wp:lineTo x="6678" y="19242"/>
                <wp:lineTo x="8904" y="19525"/>
                <wp:lineTo x="8904" y="20940"/>
                <wp:lineTo x="12861" y="20940"/>
                <wp:lineTo x="13108" y="19242"/>
                <wp:lineTo x="19539" y="18959"/>
                <wp:lineTo x="20528" y="18110"/>
                <wp:lineTo x="18055" y="14714"/>
                <wp:lineTo x="14098" y="10187"/>
                <wp:lineTo x="18055" y="8489"/>
                <wp:lineTo x="17808" y="7074"/>
                <wp:lineTo x="10140" y="5659"/>
                <wp:lineTo x="6183" y="566"/>
                <wp:lineTo x="4947" y="566"/>
              </wp:wrapPolygon>
            </wp:wrapThrough>
            <wp:docPr id="2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53F" w:rsidRPr="00C83C47" w:rsidRDefault="00B4053F" w:rsidP="009E0BB3">
      <w:pPr>
        <w:spacing w:before="120"/>
        <w:rPr>
          <w:b/>
          <w:noProof/>
          <w:lang w:val="en-US"/>
        </w:rPr>
        <w:sectPr w:rsidR="00B4053F" w:rsidRPr="00C83C47" w:rsidSect="00B4053F">
          <w:type w:val="continuous"/>
          <w:pgSz w:w="11907" w:h="16839" w:code="9"/>
          <w:pgMar w:top="1566" w:right="964" w:bottom="1418" w:left="964" w:header="568" w:footer="0" w:gutter="0"/>
          <w:cols w:num="2" w:space="708"/>
          <w:docGrid w:linePitch="360"/>
        </w:sectPr>
      </w:pPr>
    </w:p>
    <w:p w:rsidR="009E0BB3" w:rsidRDefault="009E0BB3" w:rsidP="009E0BB3">
      <w:pPr>
        <w:spacing w:before="120"/>
        <w:rPr>
          <w:b/>
          <w:noProof/>
        </w:rPr>
      </w:pPr>
    </w:p>
    <w:p w:rsidR="00B4053F" w:rsidRDefault="00B4053F" w:rsidP="009E0BB3">
      <w:pPr>
        <w:spacing w:before="120"/>
        <w:rPr>
          <w:b/>
          <w:noProof/>
        </w:rPr>
      </w:pPr>
    </w:p>
    <w:p w:rsidR="0008226F" w:rsidRDefault="0008226F" w:rsidP="009E0BB3">
      <w:pPr>
        <w:spacing w:before="120"/>
        <w:rPr>
          <w:b/>
          <w:noProof/>
        </w:rPr>
      </w:pPr>
    </w:p>
    <w:p w:rsidR="00847AEE" w:rsidRDefault="00847AEE" w:rsidP="009E0BB3">
      <w:pPr>
        <w:spacing w:before="120"/>
        <w:rPr>
          <w:b/>
          <w:noProof/>
        </w:rPr>
      </w:pPr>
    </w:p>
    <w:p w:rsidR="00847AEE" w:rsidRDefault="00847AEE" w:rsidP="009E0BB3">
      <w:pPr>
        <w:spacing w:before="120"/>
        <w:rPr>
          <w:b/>
          <w:noProof/>
        </w:rPr>
      </w:pPr>
    </w:p>
    <w:p w:rsidR="00847AEE" w:rsidRDefault="00847AEE" w:rsidP="009E0BB3">
      <w:pPr>
        <w:spacing w:before="120"/>
        <w:rPr>
          <w:b/>
          <w:noProof/>
        </w:rPr>
      </w:pPr>
    </w:p>
    <w:p w:rsidR="001D6639" w:rsidRDefault="001D6639" w:rsidP="009E0BB3">
      <w:pPr>
        <w:spacing w:before="120"/>
        <w:rPr>
          <w:b/>
          <w:noProof/>
        </w:rPr>
      </w:pPr>
    </w:p>
    <w:p w:rsidR="001D6639" w:rsidRDefault="001D6639" w:rsidP="009E0BB3">
      <w:pPr>
        <w:spacing w:before="120"/>
        <w:rPr>
          <w:b/>
          <w:noProof/>
        </w:rPr>
      </w:pPr>
    </w:p>
    <w:p w:rsidR="001D6639" w:rsidRDefault="001D6639" w:rsidP="009E0BB3">
      <w:pPr>
        <w:spacing w:before="120"/>
        <w:rPr>
          <w:b/>
          <w:noProof/>
        </w:rPr>
      </w:pPr>
    </w:p>
    <w:tbl>
      <w:tblPr>
        <w:tblStyle w:val="Mriekatabuky"/>
        <w:tblpPr w:leftFromText="141" w:rightFromText="141" w:vertAnchor="text" w:horzAnchor="margin" w:tblpY="1512"/>
        <w:tblW w:w="0" w:type="auto"/>
        <w:tblLook w:val="04A0" w:firstRow="1" w:lastRow="0" w:firstColumn="1" w:lastColumn="0" w:noHBand="0" w:noVBand="1"/>
      </w:tblPr>
      <w:tblGrid>
        <w:gridCol w:w="770"/>
        <w:gridCol w:w="771"/>
        <w:gridCol w:w="771"/>
        <w:gridCol w:w="771"/>
      </w:tblGrid>
      <w:tr w:rsidR="009C196A" w:rsidTr="009C196A">
        <w:trPr>
          <w:trHeight w:val="523"/>
        </w:trPr>
        <w:tc>
          <w:tcPr>
            <w:tcW w:w="770" w:type="dxa"/>
            <w:shd w:val="clear" w:color="auto" w:fill="EEECE1" w:themeFill="background2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x</w:t>
            </w:r>
          </w:p>
        </w:tc>
        <w:tc>
          <w:tcPr>
            <w:tcW w:w="771" w:type="dxa"/>
            <w:shd w:val="clear" w:color="auto" w:fill="EEECE1" w:themeFill="background2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2x + 7</w:t>
            </w:r>
          </w:p>
        </w:tc>
        <w:tc>
          <w:tcPr>
            <w:tcW w:w="771" w:type="dxa"/>
            <w:shd w:val="clear" w:color="auto" w:fill="EEECE1" w:themeFill="background2"/>
          </w:tcPr>
          <w:p w:rsidR="00551CA1" w:rsidRDefault="003C40E5" w:rsidP="003C40E5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x </w:t>
            </w:r>
            <w:r w:rsidR="00551CA1">
              <w:rPr>
                <w:b/>
                <w:noProof/>
              </w:rPr>
              <w:t xml:space="preserve"> </w:t>
            </w:r>
            <w:r>
              <w:rPr>
                <w:rFonts w:cs="Calibri"/>
                <w:b/>
                <w:noProof/>
              </w:rPr>
              <w:t>̶</w:t>
            </w:r>
            <w:r>
              <w:rPr>
                <w:b/>
                <w:noProof/>
              </w:rPr>
              <w:t xml:space="preserve"> </w:t>
            </w:r>
            <w:r w:rsidR="00551CA1">
              <w:rPr>
                <w:b/>
                <w:noProof/>
              </w:rPr>
              <w:t xml:space="preserve"> 2</w:t>
            </w:r>
          </w:p>
        </w:tc>
        <w:tc>
          <w:tcPr>
            <w:tcW w:w="771" w:type="dxa"/>
            <w:shd w:val="clear" w:color="auto" w:fill="EEECE1" w:themeFill="background2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</w:t>
            </w:r>
          </w:p>
        </w:tc>
      </w:tr>
      <w:tr w:rsidR="00551CA1" w:rsidTr="009C196A">
        <w:trPr>
          <w:trHeight w:val="523"/>
        </w:trPr>
        <w:tc>
          <w:tcPr>
            <w:tcW w:w="770" w:type="dxa"/>
          </w:tcPr>
          <w:p w:rsidR="00551CA1" w:rsidRDefault="00B75800" w:rsidP="00551CA1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551CA1" w:rsidTr="009C196A">
        <w:trPr>
          <w:trHeight w:val="523"/>
        </w:trPr>
        <w:tc>
          <w:tcPr>
            <w:tcW w:w="770" w:type="dxa"/>
          </w:tcPr>
          <w:p w:rsidR="00551CA1" w:rsidRDefault="00B75800" w:rsidP="00551CA1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</w:t>
            </w: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551CA1" w:rsidRDefault="00551CA1" w:rsidP="00551CA1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D12188" w:rsidTr="009C196A">
        <w:trPr>
          <w:trHeight w:val="523"/>
        </w:trPr>
        <w:tc>
          <w:tcPr>
            <w:tcW w:w="770" w:type="dxa"/>
          </w:tcPr>
          <w:p w:rsidR="00D12188" w:rsidRDefault="00B75800" w:rsidP="00D12188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771" w:type="dxa"/>
          </w:tcPr>
          <w:p w:rsidR="00D12188" w:rsidRDefault="00D12188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D12188" w:rsidRDefault="00D12188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D12188" w:rsidRDefault="00D12188" w:rsidP="00D12188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B75800" w:rsidTr="009C196A">
        <w:trPr>
          <w:trHeight w:val="523"/>
        </w:trPr>
        <w:tc>
          <w:tcPr>
            <w:tcW w:w="770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B75800" w:rsidTr="009C196A">
        <w:trPr>
          <w:trHeight w:val="523"/>
        </w:trPr>
        <w:tc>
          <w:tcPr>
            <w:tcW w:w="770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71" w:type="dxa"/>
          </w:tcPr>
          <w:p w:rsidR="00B75800" w:rsidRDefault="00B75800" w:rsidP="00D12188">
            <w:pPr>
              <w:spacing w:before="120"/>
              <w:jc w:val="center"/>
              <w:rPr>
                <w:b/>
                <w:noProof/>
              </w:rPr>
            </w:pPr>
          </w:p>
        </w:tc>
      </w:tr>
    </w:tbl>
    <w:p w:rsidR="00BA5530" w:rsidRPr="00551CA1" w:rsidRDefault="00D12188" w:rsidP="009E0BB3">
      <w:pPr>
        <w:pStyle w:val="Zadanielohy"/>
        <w:spacing w:before="120"/>
        <w:rPr>
          <w:b/>
          <w:noProof/>
        </w:rPr>
      </w:pPr>
      <w:r w:rsidRPr="00847AEE">
        <w:rPr>
          <w:b/>
        </w:rPr>
        <w:t>Do</w:t>
      </w:r>
      <w:r w:rsidR="00E8588C" w:rsidRPr="00847AEE">
        <w:rPr>
          <w:b/>
        </w:rPr>
        <w:t xml:space="preserve"> nasledujúcej tabuľky</w:t>
      </w:r>
      <w:r w:rsidR="00E8588C">
        <w:t xml:space="preserve"> </w:t>
      </w:r>
      <w:r>
        <w:t xml:space="preserve">doplňte </w:t>
      </w:r>
      <w:r w:rsidR="00FF0B05">
        <w:t xml:space="preserve">zvyšné údaje pre uvedené hodnoty premennej </w:t>
      </w:r>
      <w:r>
        <w:t xml:space="preserve"> x</w:t>
      </w:r>
      <w:r w:rsidR="00FF0B05">
        <w:t xml:space="preserve">. Vyjadrujú hodnoty výrazov    </w:t>
      </w:r>
      <w:r w:rsidR="009C196A">
        <w:t xml:space="preserve"> 2x + 7 </w:t>
      </w:r>
      <w:r w:rsidR="00FF0B05">
        <w:t xml:space="preserve"> </w:t>
      </w:r>
      <w:r w:rsidR="009C196A">
        <w:t>a</w:t>
      </w:r>
      <w:r w:rsidR="00FF0B05">
        <w:t xml:space="preserve">  </w:t>
      </w:r>
      <w:r w:rsidR="009C196A">
        <w:t>x</w:t>
      </w:r>
      <w:r w:rsidR="00FF0B05">
        <w:t xml:space="preserve"> </w:t>
      </w:r>
      <w:r w:rsidR="009C196A">
        <w:t xml:space="preserve"> </w:t>
      </w:r>
      <w:r w:rsidR="00FF0B05">
        <w:rPr>
          <w:rFonts w:cs="Calibri"/>
        </w:rPr>
        <w:t>̶</w:t>
      </w:r>
      <w:r w:rsidR="009C196A">
        <w:t xml:space="preserve"> </w:t>
      </w:r>
      <w:r w:rsidR="00FF0B05">
        <w:t xml:space="preserve"> </w:t>
      </w:r>
      <w:r w:rsidR="009C196A">
        <w:t>2 dĺžky</w:t>
      </w:r>
      <w:r w:rsidR="00551CA1">
        <w:t xml:space="preserve"> strán obdĺžnika z úlohy 1.</w:t>
      </w:r>
      <w:r w:rsidR="00FF0B05">
        <w:t>? Ak áno, tak vy</w:t>
      </w:r>
      <w:r w:rsidR="00551CA1">
        <w:t xml:space="preserve">počítajte </w:t>
      </w:r>
      <w:r w:rsidR="0028250A">
        <w:t>ich obvody</w:t>
      </w:r>
      <w:r w:rsidR="00551CA1">
        <w:t xml:space="preserve"> a obdĺžniky načrtnite do štvorčekovej siete.</w:t>
      </w:r>
    </w:p>
    <w:tbl>
      <w:tblPr>
        <w:tblStyle w:val="Mriekatabuky"/>
        <w:tblpPr w:leftFromText="141" w:rightFromText="141" w:vertAnchor="text" w:horzAnchor="margin" w:tblpXSpec="right" w:tblpY="140"/>
        <w:tblW w:w="6300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  <w:tr w:rsidR="00120F0F" w:rsidTr="00120F0F">
        <w:trPr>
          <w:trHeight w:val="378"/>
        </w:trPr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350" w:type="dxa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  <w:tc>
          <w:tcPr>
            <w:tcW w:w="0" w:type="auto"/>
          </w:tcPr>
          <w:p w:rsidR="00CB6694" w:rsidRDefault="00CB6694" w:rsidP="00CB6694">
            <w:pPr>
              <w:spacing w:before="120"/>
              <w:rPr>
                <w:b/>
                <w:noProof/>
              </w:rPr>
            </w:pPr>
          </w:p>
        </w:tc>
      </w:tr>
    </w:tbl>
    <w:p w:rsidR="00CB6694" w:rsidRDefault="00CB6694" w:rsidP="009E0BB3">
      <w:pPr>
        <w:spacing w:before="120"/>
        <w:rPr>
          <w:b/>
          <w:noProof/>
        </w:rPr>
      </w:pPr>
    </w:p>
    <w:p w:rsidR="00CB6694" w:rsidRDefault="00CB6694" w:rsidP="009E0BB3">
      <w:pPr>
        <w:spacing w:before="120"/>
        <w:rPr>
          <w:b/>
          <w:noProof/>
        </w:rPr>
      </w:pPr>
      <w:r>
        <w:rPr>
          <w:b/>
          <w:noProof/>
        </w:rPr>
        <w:t xml:space="preserve"> </w:t>
      </w:r>
      <w:r w:rsidR="00972A5A">
        <w:rPr>
          <w:b/>
          <w:noProof/>
        </w:rPr>
        <w:t xml:space="preserve">  </w:t>
      </w:r>
    </w:p>
    <w:p w:rsidR="009C196A" w:rsidRDefault="009C196A" w:rsidP="009E0BB3">
      <w:pPr>
        <w:spacing w:before="120"/>
        <w:rPr>
          <w:b/>
          <w:noProof/>
        </w:rPr>
      </w:pPr>
    </w:p>
    <w:p w:rsidR="009C196A" w:rsidRDefault="00972A5A" w:rsidP="009E0BB3">
      <w:pPr>
        <w:spacing w:before="120"/>
        <w:rPr>
          <w:noProof/>
        </w:rPr>
      </w:pPr>
      <w:r>
        <w:rPr>
          <w:noProof/>
        </w:rPr>
        <w:t xml:space="preserve">               </w:t>
      </w:r>
    </w:p>
    <w:p w:rsidR="00CB6694" w:rsidRDefault="00CB6694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6B0FC2" w:rsidRDefault="006B0FC2" w:rsidP="009E0BB3">
      <w:pPr>
        <w:spacing w:before="120"/>
        <w:rPr>
          <w:noProof/>
        </w:rPr>
      </w:pPr>
    </w:p>
    <w:p w:rsidR="00CB6694" w:rsidRDefault="00CB6694" w:rsidP="009E0BB3">
      <w:pPr>
        <w:spacing w:before="120"/>
        <w:rPr>
          <w:noProof/>
        </w:rPr>
      </w:pPr>
    </w:p>
    <w:p w:rsidR="00972A5A" w:rsidRPr="00551CA1" w:rsidRDefault="00972A5A" w:rsidP="00972A5A">
      <w:pPr>
        <w:pStyle w:val="Zadanielohy"/>
        <w:spacing w:before="120"/>
        <w:rPr>
          <w:b/>
          <w:noProof/>
        </w:rPr>
      </w:pPr>
      <w:r>
        <w:t>Môže mať trojuholník podľa zadania úlohy 1</w:t>
      </w:r>
      <w:r w:rsidR="008A26FE">
        <w:t>.</w:t>
      </w:r>
      <w:r>
        <w:t xml:space="preserve"> obvod 17 dĺžkových jednotiek? Zdôvodnite! (Návod: Vypočítajte hodnotu premennej x, pre ktorú je obvod rovný 17 dĺžkovým jednotkám. Potom vyčíslite dĺžky strán a</w:t>
      </w:r>
      <w:r w:rsidR="00F922D1">
        <w:t xml:space="preserve"> </w:t>
      </w:r>
      <w:r>
        <w:t>rozhodnite, či úsečky s takýmito dĺžkami môžu byť stranami trojuholníka.)</w:t>
      </w:r>
    </w:p>
    <w:p w:rsidR="00972A5A" w:rsidRDefault="00972A5A" w:rsidP="009E0BB3">
      <w:pPr>
        <w:spacing w:before="120"/>
        <w:rPr>
          <w:b/>
          <w:noProof/>
        </w:rPr>
      </w:pPr>
    </w:p>
    <w:p w:rsidR="00F922D1" w:rsidRDefault="00944836" w:rsidP="009E0BB3">
      <w:pPr>
        <w:spacing w:before="120"/>
        <w:rPr>
          <w:b/>
          <w:noProof/>
        </w:rPr>
      </w:pPr>
      <w:r>
        <w:rPr>
          <w:b/>
          <w:noProof/>
        </w:rPr>
        <w:lastRenderedPageBreak/>
        <w:t>Na riešenie nasledujúcej úlohy môžete použiť dynamickú konštrukciu vytvorenú pomocou programu Geogebra, teda aj s možnosťou použitia uhlomera.</w:t>
      </w:r>
    </w:p>
    <w:p w:rsidR="00F922D1" w:rsidRPr="00F922D1" w:rsidRDefault="00F922D1" w:rsidP="009E0BB3">
      <w:pPr>
        <w:pStyle w:val="Zadanielohy"/>
        <w:spacing w:before="120"/>
        <w:rPr>
          <w:b/>
          <w:noProof/>
        </w:rPr>
      </w:pPr>
      <w:r>
        <w:t xml:space="preserve">Na obrázku za zadaním tejto úlohy je trojuholník, ktorého dĺžky strán sú vyjadrené pomocou premennej x. Pre </w:t>
      </w:r>
      <w:r w:rsidR="00DA5565">
        <w:t xml:space="preserve">          </w:t>
      </w:r>
      <w:r>
        <w:t xml:space="preserve">x = 15 </w:t>
      </w:r>
      <w:r w:rsidR="00DA5565">
        <w:t xml:space="preserve">dĺžkových jednotiek </w:t>
      </w:r>
      <w:r>
        <w:t xml:space="preserve">sú dĺžky jedného z týchto trojuholníkov vyjadrené prirodzenými číslami. Je tento trojuholník pravouhlý?  </w:t>
      </w:r>
      <w:r w:rsidR="00DA5565">
        <w:t>Zdôvodnite!</w:t>
      </w:r>
    </w:p>
    <w:p w:rsidR="009C196A" w:rsidRDefault="00330B33" w:rsidP="009E0BB3">
      <w:pPr>
        <w:spacing w:before="120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914525" cy="2381250"/>
            <wp:effectExtent l="0" t="0" r="0" b="0"/>
            <wp:docPr id="20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95" w:rsidRPr="00F922D1" w:rsidRDefault="00732FE0" w:rsidP="009A4D95">
      <w:pPr>
        <w:pStyle w:val="Zadanielohy"/>
        <w:spacing w:before="120"/>
        <w:rPr>
          <w:b/>
          <w:noProof/>
        </w:rPr>
      </w:pPr>
      <w:r w:rsidRPr="00732FE0">
        <w:rPr>
          <w:b/>
        </w:rPr>
        <w:t>(alternatíva: škola/domáca úloha)</w:t>
      </w:r>
      <w:r>
        <w:t xml:space="preserve"> </w:t>
      </w:r>
      <w:r w:rsidR="009A4D95">
        <w:t xml:space="preserve">Na obrázku za zadaním tejto úlohy je trojuholník, ktorého dĺžky </w:t>
      </w:r>
      <w:r w:rsidR="00CB6694">
        <w:t>dvoch</w:t>
      </w:r>
      <w:r w:rsidR="00647962">
        <w:t xml:space="preserve"> </w:t>
      </w:r>
      <w:r w:rsidR="009A4D95">
        <w:t xml:space="preserve">strán sú vyjadrené pomocou premennej x. Pre ktoré </w:t>
      </w:r>
      <w:r w:rsidR="002C6824">
        <w:t xml:space="preserve">kladné </w:t>
      </w:r>
      <w:r w:rsidR="009A4D95">
        <w:t xml:space="preserve">reálne číslo x je trojuholník pravouhlý?           </w:t>
      </w:r>
    </w:p>
    <w:p w:rsidR="00BA5530" w:rsidRDefault="00330B33" w:rsidP="009E0BB3">
      <w:pPr>
        <w:spacing w:before="120"/>
        <w:rPr>
          <w:b/>
          <w:noProof/>
        </w:rPr>
      </w:pP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Pravouhlý trojuholník 5" o:spid="_x0000_s1029" type="#_x0000_t6" style="position:absolute;left:0;text-align:left;margin-left:38.05pt;margin-top:4.5pt;width:119.25pt;height:5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" fillcolor="#4f81bd [3204]" strokecolor="#4f81bd [3204]" strokeweight="2pt"/>
        </w:pict>
      </w:r>
      <w:r w:rsidR="009A4D95">
        <w:rPr>
          <w:b/>
          <w:noProof/>
        </w:rPr>
        <w:t xml:space="preserve">                                  </w:t>
      </w:r>
    </w:p>
    <w:p w:rsidR="00BA5530" w:rsidRDefault="009A4D95" w:rsidP="009E0BB3">
      <w:pPr>
        <w:spacing w:before="120"/>
        <w:rPr>
          <w:b/>
          <w:noProof/>
        </w:rPr>
      </w:pPr>
      <w:r>
        <w:rPr>
          <w:b/>
          <w:noProof/>
        </w:rPr>
        <w:t xml:space="preserve">            </w:t>
      </w:r>
      <w:r w:rsidRPr="006B0FC2">
        <w:rPr>
          <w:b/>
          <w:noProof/>
        </w:rPr>
        <w:t>5</w:t>
      </w:r>
      <w:r w:rsidRPr="006B0FC2">
        <w:rPr>
          <w:b/>
          <w:i/>
          <w:noProof/>
        </w:rPr>
        <w:t xml:space="preserve">                                  x +</w:t>
      </w:r>
      <w:r>
        <w:rPr>
          <w:b/>
          <w:noProof/>
        </w:rPr>
        <w:t xml:space="preserve"> 1              </w:t>
      </w:r>
    </w:p>
    <w:p w:rsidR="00BA5530" w:rsidRDefault="00BA5530" w:rsidP="009E0BB3">
      <w:pPr>
        <w:spacing w:before="120"/>
        <w:rPr>
          <w:b/>
          <w:noProof/>
        </w:rPr>
      </w:pPr>
    </w:p>
    <w:p w:rsidR="009A4D95" w:rsidRPr="00642B16" w:rsidRDefault="009A4D95" w:rsidP="00E515C7">
      <w:pPr>
        <w:tabs>
          <w:tab w:val="clear" w:pos="709"/>
          <w:tab w:val="left" w:pos="7950"/>
        </w:tabs>
        <w:rPr>
          <w:sz w:val="8"/>
          <w:szCs w:val="8"/>
        </w:rPr>
      </w:pPr>
      <w:r w:rsidRPr="00642B16">
        <w:rPr>
          <w:sz w:val="8"/>
          <w:szCs w:val="8"/>
        </w:rPr>
        <w:t xml:space="preserve">             </w:t>
      </w:r>
    </w:p>
    <w:p w:rsidR="009A4D95" w:rsidRPr="006B0FC2" w:rsidRDefault="009A4D95" w:rsidP="00E515C7">
      <w:pPr>
        <w:tabs>
          <w:tab w:val="clear" w:pos="709"/>
          <w:tab w:val="left" w:pos="7950"/>
        </w:tabs>
        <w:rPr>
          <w:b/>
          <w:i/>
        </w:rPr>
      </w:pPr>
      <w:r w:rsidRPr="006B0FC2">
        <w:rPr>
          <w:i/>
        </w:rPr>
        <w:t xml:space="preserve">                                   </w:t>
      </w:r>
      <w:r w:rsidR="00D12188" w:rsidRPr="006B0FC2">
        <w:rPr>
          <w:i/>
        </w:rPr>
        <w:t xml:space="preserve"> </w:t>
      </w:r>
      <w:r w:rsidR="00D12188" w:rsidRPr="006B0FC2">
        <w:rPr>
          <w:b/>
          <w:i/>
        </w:rPr>
        <w:t xml:space="preserve"> x </w:t>
      </w:r>
    </w:p>
    <w:p w:rsidR="009A4D95" w:rsidRPr="00F922D1" w:rsidRDefault="00732FE0" w:rsidP="009A4D95">
      <w:pPr>
        <w:pStyle w:val="Zadanielohy"/>
        <w:spacing w:before="120"/>
        <w:rPr>
          <w:b/>
          <w:noProof/>
        </w:rPr>
      </w:pPr>
      <w:r w:rsidRPr="00732FE0">
        <w:rPr>
          <w:b/>
        </w:rPr>
        <w:t>(alternatíva: škola/domáca úloha)</w:t>
      </w:r>
      <w:r>
        <w:t xml:space="preserve"> </w:t>
      </w:r>
      <w:r w:rsidR="009A4D95">
        <w:t xml:space="preserve">Mohla by mať predchádzajúca úloha aj iné riešenie za predpokladu, že by v úlohe nebolo povedané, ktorá </w:t>
      </w:r>
      <w:r w:rsidR="008D1819">
        <w:t>z uvedených dĺžok úsečiek</w:t>
      </w:r>
      <w:r w:rsidR="009A4D95">
        <w:t xml:space="preserve"> predstavuje preponu?  </w:t>
      </w:r>
      <w:r w:rsidR="00CB6694">
        <w:t>Určte všetky možnosti!</w:t>
      </w:r>
      <w:r w:rsidR="009A4D95">
        <w:t xml:space="preserve">        </w:t>
      </w:r>
    </w:p>
    <w:p w:rsidR="00D12188" w:rsidRDefault="00D12188" w:rsidP="00E515C7">
      <w:pPr>
        <w:tabs>
          <w:tab w:val="clear" w:pos="709"/>
          <w:tab w:val="left" w:pos="7950"/>
        </w:tabs>
      </w:pPr>
    </w:p>
    <w:p w:rsidR="00D12188" w:rsidRDefault="00D12188" w:rsidP="00E515C7">
      <w:pPr>
        <w:tabs>
          <w:tab w:val="clear" w:pos="709"/>
          <w:tab w:val="left" w:pos="7950"/>
        </w:tabs>
      </w:pPr>
    </w:p>
    <w:p w:rsidR="00D12188" w:rsidRDefault="00D12188" w:rsidP="00E515C7">
      <w:pPr>
        <w:tabs>
          <w:tab w:val="clear" w:pos="709"/>
          <w:tab w:val="left" w:pos="7950"/>
        </w:tabs>
      </w:pPr>
    </w:p>
    <w:p w:rsidR="001D6639" w:rsidRDefault="001D6639" w:rsidP="00D12188">
      <w:pPr>
        <w:pStyle w:val="Zadanielohy"/>
        <w:pBdr>
          <w:top w:val="single" w:sz="12" w:space="0" w:color="305C1E"/>
        </w:pBdr>
        <w:spacing w:before="120"/>
        <w:sectPr w:rsidR="001D6639" w:rsidSect="00D61E13">
          <w:type w:val="continuous"/>
          <w:pgSz w:w="11907" w:h="16839" w:code="9"/>
          <w:pgMar w:top="1566" w:right="964" w:bottom="1418" w:left="964" w:header="568" w:footer="0" w:gutter="0"/>
          <w:cols w:space="708"/>
          <w:rtlGutter/>
          <w:docGrid w:linePitch="360"/>
        </w:sectPr>
      </w:pPr>
    </w:p>
    <w:p w:rsidR="00D12188" w:rsidRPr="00F922D1" w:rsidRDefault="00D12188" w:rsidP="00D12188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>
        <w:lastRenderedPageBreak/>
        <w:t>Pre ktoré kladné reálne čísla x bude trojuholník so stranami x + 7, 2x + 4 a 3x – 5 z úlohy 4</w:t>
      </w:r>
      <w:r w:rsidR="008A26FE">
        <w:t>.</w:t>
      </w:r>
      <w:r>
        <w:t xml:space="preserve"> (pozri obrázok) pravouhlý?  Zostavte rovnicu a upravte ju na čo najjednoduchší tvar.  </w:t>
      </w:r>
      <w:r w:rsidR="009D147A">
        <w:t>Na riešenie rovnice môžete použiť program Geo</w:t>
      </w:r>
      <w:r w:rsidR="00F5381D">
        <w:t>G</w:t>
      </w:r>
      <w:r w:rsidR="009D147A">
        <w:t>ebra alebo smartfón, v ktorom je nainštalovaná aplikácia Photomath.</w:t>
      </w:r>
      <w:r>
        <w:t xml:space="preserve">      </w:t>
      </w:r>
    </w:p>
    <w:p w:rsidR="00D12188" w:rsidRDefault="00330B33" w:rsidP="00E515C7">
      <w:pPr>
        <w:tabs>
          <w:tab w:val="clear" w:pos="709"/>
          <w:tab w:val="left" w:pos="7950"/>
        </w:tabs>
      </w:pPr>
      <w:r>
        <w:rPr>
          <w:noProof/>
        </w:rPr>
        <w:lastRenderedPageBreak/>
        <w:drawing>
          <wp:inline distT="0" distB="0" distL="0" distR="0">
            <wp:extent cx="1914525" cy="2381250"/>
            <wp:effectExtent l="0" t="0" r="0" b="0"/>
            <wp:docPr id="19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39" w:rsidRDefault="001D6639" w:rsidP="00256214">
      <w:pPr>
        <w:pStyle w:val="Zadanielohy"/>
        <w:pBdr>
          <w:top w:val="single" w:sz="12" w:space="0" w:color="305C1E"/>
        </w:pBdr>
        <w:spacing w:before="120"/>
        <w:sectPr w:rsidR="001D6639" w:rsidSect="001D6639">
          <w:type w:val="continuous"/>
          <w:pgSz w:w="11907" w:h="16839" w:code="9"/>
          <w:pgMar w:top="1566" w:right="964" w:bottom="1418" w:left="964" w:header="568" w:footer="0" w:gutter="0"/>
          <w:cols w:num="2" w:space="708"/>
          <w:rtlGutter/>
          <w:docGrid w:linePitch="360"/>
        </w:sectPr>
      </w:pPr>
    </w:p>
    <w:p w:rsidR="00256214" w:rsidRPr="00F922D1" w:rsidRDefault="00256214" w:rsidP="00256214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>
        <w:lastRenderedPageBreak/>
        <w:t xml:space="preserve">Overte, či čísla 15, resp. 16 sú riešením rovnice z predchádzajúcej úlohy 7.        </w:t>
      </w:r>
    </w:p>
    <w:p w:rsidR="008D1819" w:rsidRDefault="008D1819" w:rsidP="00E515C7">
      <w:pPr>
        <w:tabs>
          <w:tab w:val="clear" w:pos="709"/>
          <w:tab w:val="left" w:pos="7950"/>
        </w:tabs>
      </w:pPr>
    </w:p>
    <w:p w:rsidR="001D6639" w:rsidRDefault="001D6639" w:rsidP="00E515C7">
      <w:pPr>
        <w:tabs>
          <w:tab w:val="clear" w:pos="709"/>
          <w:tab w:val="left" w:pos="7950"/>
        </w:tabs>
      </w:pPr>
    </w:p>
    <w:p w:rsidR="001D6639" w:rsidRDefault="001D6639" w:rsidP="00E515C7">
      <w:pPr>
        <w:tabs>
          <w:tab w:val="clear" w:pos="709"/>
          <w:tab w:val="left" w:pos="7950"/>
        </w:tabs>
      </w:pPr>
    </w:p>
    <w:p w:rsidR="00120F0F" w:rsidRPr="00F922D1" w:rsidRDefault="00120F0F" w:rsidP="00120F0F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>
        <w:t xml:space="preserve">Overte, že riešením rovnice z úlohy 7.  je  číslo v tvare </w:t>
      </w:r>
      <m:oMath>
        <m:r>
          <w:rPr>
            <w:rFonts w:ascii="Cambria Math" w:hAnsi="Cambria Math"/>
          </w:rPr>
          <m:t xml:space="preserve">  x=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15+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265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. </w:t>
      </w:r>
    </w:p>
    <w:p w:rsidR="008D1819" w:rsidRDefault="008D1819" w:rsidP="00E515C7">
      <w:pPr>
        <w:tabs>
          <w:tab w:val="clear" w:pos="709"/>
          <w:tab w:val="left" w:pos="7950"/>
        </w:tabs>
      </w:pPr>
    </w:p>
    <w:p w:rsidR="00120F0F" w:rsidRDefault="00120F0F" w:rsidP="00E515C7">
      <w:pPr>
        <w:tabs>
          <w:tab w:val="clear" w:pos="709"/>
          <w:tab w:val="left" w:pos="7950"/>
        </w:tabs>
      </w:pPr>
    </w:p>
    <w:p w:rsidR="00120F0F" w:rsidRDefault="00120F0F" w:rsidP="00E515C7">
      <w:pPr>
        <w:tabs>
          <w:tab w:val="clear" w:pos="709"/>
          <w:tab w:val="left" w:pos="7950"/>
        </w:tabs>
      </w:pPr>
    </w:p>
    <w:p w:rsidR="00B75800" w:rsidRPr="00F922D1" w:rsidRDefault="00B75800" w:rsidP="00B75800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>
        <w:t xml:space="preserve">Prečo číslo </w:t>
      </w:r>
      <m:oMath>
        <m:r>
          <w:rPr>
            <w:rFonts w:ascii="Cambria Math" w:hAnsi="Cambria Math"/>
          </w:rPr>
          <m:t xml:space="preserve">  x=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15-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265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nie je riešením úlohy 7.?</w:t>
      </w:r>
    </w:p>
    <w:p w:rsidR="00120F0F" w:rsidRDefault="00120F0F" w:rsidP="00E515C7">
      <w:pPr>
        <w:tabs>
          <w:tab w:val="clear" w:pos="709"/>
          <w:tab w:val="left" w:pos="7950"/>
        </w:tabs>
      </w:pPr>
    </w:p>
    <w:p w:rsidR="00367A70" w:rsidRDefault="00367A70" w:rsidP="00E515C7">
      <w:pPr>
        <w:tabs>
          <w:tab w:val="clear" w:pos="709"/>
          <w:tab w:val="left" w:pos="7950"/>
        </w:tabs>
      </w:pPr>
    </w:p>
    <w:p w:rsidR="00367A70" w:rsidRDefault="00367A70" w:rsidP="00E515C7">
      <w:pPr>
        <w:tabs>
          <w:tab w:val="clear" w:pos="709"/>
          <w:tab w:val="left" w:pos="7950"/>
        </w:tabs>
      </w:pPr>
    </w:p>
    <w:p w:rsidR="00367A70" w:rsidRDefault="00367A70" w:rsidP="00367A70">
      <w:pPr>
        <w:spacing w:before="120"/>
        <w:rPr>
          <w:b/>
          <w:noProof/>
        </w:rPr>
      </w:pPr>
      <w:r>
        <w:rPr>
          <w:b/>
          <w:noProof/>
        </w:rPr>
        <w:t>Na riešenie nasledujúcej úlohy môžete použiť dynamickú konštrukciu vytvorenú pomocou programu GeoGebra.</w:t>
      </w:r>
    </w:p>
    <w:p w:rsidR="00367A70" w:rsidRPr="00551CA1" w:rsidRDefault="00367A70" w:rsidP="00367A70">
      <w:pPr>
        <w:pStyle w:val="Zadanielohy"/>
        <w:spacing w:before="120"/>
        <w:rPr>
          <w:b/>
          <w:noProof/>
        </w:rPr>
      </w:pPr>
      <w:r>
        <w:t xml:space="preserve">Do nasledujúcej tabuľky doplňte za premennú x niekoľko najmenších možných prirodzených čísel tak, aby hodnoty výrazov x + 7, 2x + 4 a 3x  </w:t>
      </w:r>
      <w:r>
        <w:rPr>
          <w:rFonts w:cs="Calibri"/>
        </w:rPr>
        <w:t xml:space="preserve">̶ </w:t>
      </w:r>
      <w:r>
        <w:t xml:space="preserve"> 5 vyjadrovali dĺžky strán trojuholníka  z úlohy 7. Potom vypočítajte tieto dĺžky strán trojuholníkov. Vyjadrujú čísla pre x = 2 dĺžky strán trojuholníka? Zdôvodnite!</w:t>
      </w:r>
    </w:p>
    <w:p w:rsidR="00367A70" w:rsidRDefault="00367A70" w:rsidP="00367A70">
      <w:pPr>
        <w:tabs>
          <w:tab w:val="clear" w:pos="709"/>
          <w:tab w:val="left" w:pos="7950"/>
        </w:tabs>
      </w:pPr>
    </w:p>
    <w:tbl>
      <w:tblPr>
        <w:tblStyle w:val="Mriekatabuky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0"/>
      </w:tblGrid>
      <w:tr w:rsidR="00367A70" w:rsidTr="00221FEA">
        <w:trPr>
          <w:trHeight w:val="396"/>
        </w:trPr>
        <w:tc>
          <w:tcPr>
            <w:tcW w:w="789" w:type="dxa"/>
            <w:shd w:val="clear" w:color="auto" w:fill="EEECE1" w:themeFill="background2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x</w:t>
            </w:r>
          </w:p>
        </w:tc>
        <w:tc>
          <w:tcPr>
            <w:tcW w:w="790" w:type="dxa"/>
            <w:shd w:val="clear" w:color="auto" w:fill="EEECE1" w:themeFill="background2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x + 7</w:t>
            </w:r>
          </w:p>
        </w:tc>
        <w:tc>
          <w:tcPr>
            <w:tcW w:w="790" w:type="dxa"/>
            <w:shd w:val="clear" w:color="auto" w:fill="EEECE1" w:themeFill="background2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2x + 4</w:t>
            </w:r>
          </w:p>
        </w:tc>
        <w:tc>
          <w:tcPr>
            <w:tcW w:w="790" w:type="dxa"/>
            <w:shd w:val="clear" w:color="auto" w:fill="EEECE1" w:themeFill="background2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3x  </w:t>
            </w:r>
            <w:r>
              <w:rPr>
                <w:rFonts w:cs="Calibri"/>
                <w:b/>
                <w:noProof/>
              </w:rPr>
              <w:t>̶</w:t>
            </w:r>
            <w:r>
              <w:rPr>
                <w:b/>
                <w:noProof/>
              </w:rPr>
              <w:t xml:space="preserve">  5</w:t>
            </w:r>
          </w:p>
        </w:tc>
      </w:tr>
      <w:tr w:rsidR="00367A70" w:rsidTr="00221FEA">
        <w:trPr>
          <w:trHeight w:val="396"/>
        </w:trPr>
        <w:tc>
          <w:tcPr>
            <w:tcW w:w="789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</w:t>
            </w: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367A70" w:rsidTr="00221FEA">
        <w:trPr>
          <w:trHeight w:val="396"/>
        </w:trPr>
        <w:tc>
          <w:tcPr>
            <w:tcW w:w="789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367A70" w:rsidTr="00221FEA">
        <w:trPr>
          <w:trHeight w:val="396"/>
        </w:trPr>
        <w:tc>
          <w:tcPr>
            <w:tcW w:w="789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</w:tr>
      <w:tr w:rsidR="00367A70" w:rsidTr="00221FEA">
        <w:trPr>
          <w:trHeight w:val="396"/>
        </w:trPr>
        <w:tc>
          <w:tcPr>
            <w:tcW w:w="789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790" w:type="dxa"/>
          </w:tcPr>
          <w:p w:rsidR="00367A70" w:rsidRDefault="00367A70" w:rsidP="00221FEA">
            <w:pPr>
              <w:spacing w:before="120"/>
              <w:jc w:val="center"/>
              <w:rPr>
                <w:b/>
                <w:noProof/>
              </w:rPr>
            </w:pPr>
          </w:p>
        </w:tc>
      </w:tr>
    </w:tbl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tabs>
          <w:tab w:val="clear" w:pos="709"/>
          <w:tab w:val="left" w:pos="7950"/>
        </w:tabs>
      </w:pPr>
    </w:p>
    <w:p w:rsidR="00367A70" w:rsidRDefault="00367A70" w:rsidP="00367A70">
      <w:pPr>
        <w:spacing w:before="120"/>
        <w:rPr>
          <w:b/>
          <w:noProof/>
        </w:rPr>
      </w:pPr>
      <w:r>
        <w:rPr>
          <w:b/>
          <w:noProof/>
        </w:rPr>
        <w:t>Na riešenie nasledujúcej úlohy môžete použiť dynamickú konštrukciu vytvorenú pomocou programu Geogebra.</w:t>
      </w:r>
    </w:p>
    <w:p w:rsidR="00367A70" w:rsidRPr="00F922D1" w:rsidRDefault="00367A70" w:rsidP="00367A70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>
        <w:t xml:space="preserve">Existuje nejaké kladné reálne číslo x, pre ktoré bude trojuholník z úlohy 10. rovnoramenný?  </w:t>
      </w:r>
    </w:p>
    <w:p w:rsidR="00367A70" w:rsidRDefault="00330B33" w:rsidP="00367A70">
      <w:pPr>
        <w:tabs>
          <w:tab w:val="clear" w:pos="709"/>
          <w:tab w:val="left" w:pos="7950"/>
        </w:tabs>
        <w:jc w:val="right"/>
      </w:pPr>
      <w:r>
        <w:rPr>
          <w:noProof/>
        </w:rPr>
        <w:drawing>
          <wp:inline distT="0" distB="0" distL="0" distR="0">
            <wp:extent cx="4238625" cy="2152650"/>
            <wp:effectExtent l="0" t="0" r="0" b="0"/>
            <wp:docPr id="18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0" w:rsidRPr="00F922D1" w:rsidRDefault="00367A70" w:rsidP="00367A70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 w:rsidRPr="00732FE0">
        <w:rPr>
          <w:b/>
        </w:rPr>
        <w:lastRenderedPageBreak/>
        <w:t>(domáca úloha)</w:t>
      </w:r>
      <w:r>
        <w:t xml:space="preserve"> Môže mať prepona v trojuholníku z  úlohy 7. (bez ohľadu na obrázok)  pre nejaké kladné reálne číslo x aj inú dĺžku než tú, ktorá je vyjadrená výrazom 3x  </w:t>
      </w:r>
      <w:r>
        <w:rPr>
          <w:rFonts w:cs="Calibri"/>
        </w:rPr>
        <w:t xml:space="preserve">̶ </w:t>
      </w:r>
      <w:r>
        <w:t xml:space="preserve"> 5?  Určte všetky možnosti. (Stačí, ak zostavíte rovnicu  na vyriešenie danej problematiky.  Na jej riešenie môžete použiť program GeoGebra alebo smartfón, v ktorom je nainštalovaná aplikácia Photomath.)   </w:t>
      </w:r>
    </w:p>
    <w:p w:rsidR="00367A70" w:rsidRDefault="00330B33" w:rsidP="00367A70">
      <w:pPr>
        <w:tabs>
          <w:tab w:val="clear" w:pos="709"/>
          <w:tab w:val="left" w:pos="7950"/>
        </w:tabs>
      </w:pPr>
      <w:r>
        <w:rPr>
          <w:noProof/>
        </w:rPr>
        <w:drawing>
          <wp:inline distT="0" distB="0" distL="0" distR="0">
            <wp:extent cx="1933575" cy="2381250"/>
            <wp:effectExtent l="0" t="0" r="0" b="0"/>
            <wp:docPr id="17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0" w:rsidRPr="00F922D1" w:rsidRDefault="00367A70" w:rsidP="00367A70">
      <w:pPr>
        <w:pStyle w:val="Zadanielohy"/>
        <w:pBdr>
          <w:top w:val="single" w:sz="12" w:space="0" w:color="305C1E"/>
        </w:pBdr>
        <w:spacing w:before="120"/>
        <w:rPr>
          <w:b/>
          <w:noProof/>
        </w:rPr>
      </w:pPr>
      <w:r w:rsidRPr="00B302BB">
        <w:rPr>
          <w:b/>
        </w:rPr>
        <w:t>(domáca úloha)</w:t>
      </w:r>
      <w:r>
        <w:t xml:space="preserve"> Nasledujúce kvadratické rovnice boli riešené pomocou programu  GeoGebra. Urobte skúšku správnosti! </w:t>
      </w:r>
    </w:p>
    <w:p w:rsidR="00367A70" w:rsidRDefault="00367A70" w:rsidP="00367A70">
      <w:pPr>
        <w:tabs>
          <w:tab w:val="clear" w:pos="709"/>
          <w:tab w:val="left" w:pos="7950"/>
        </w:tabs>
        <w:jc w:val="left"/>
        <w:sectPr w:rsidR="00367A70" w:rsidSect="00D61E13">
          <w:type w:val="continuous"/>
          <w:pgSz w:w="11907" w:h="16839" w:code="9"/>
          <w:pgMar w:top="1566" w:right="964" w:bottom="1418" w:left="964" w:header="568" w:footer="0" w:gutter="0"/>
          <w:cols w:space="708"/>
          <w:rtlGutter/>
          <w:docGrid w:linePitch="360"/>
        </w:sectPr>
      </w:pPr>
    </w:p>
    <w:p w:rsidR="00367A70" w:rsidRDefault="00330B33" w:rsidP="00367A70">
      <w:pPr>
        <w:tabs>
          <w:tab w:val="clear" w:pos="709"/>
          <w:tab w:val="left" w:pos="795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3407410</wp:posOffset>
            </wp:positionH>
            <wp:positionV relativeFrom="paragraph">
              <wp:posOffset>16510</wp:posOffset>
            </wp:positionV>
            <wp:extent cx="299212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53" y="21268"/>
                <wp:lineTo x="21453" y="0"/>
                <wp:lineTo x="0" y="0"/>
              </wp:wrapPolygon>
            </wp:wrapThrough>
            <wp:docPr id="2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067050" cy="1114425"/>
            <wp:effectExtent l="0" t="0" r="0" b="0"/>
            <wp:docPr id="16" name="Obrázo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0" w:rsidRPr="00E515C7" w:rsidRDefault="00330B33" w:rsidP="00367A70">
      <w:pPr>
        <w:tabs>
          <w:tab w:val="clear" w:pos="709"/>
          <w:tab w:val="left" w:pos="7950"/>
        </w:tabs>
      </w:pPr>
      <w:r>
        <w:rPr>
          <w:noProof/>
        </w:rPr>
        <w:drawing>
          <wp:inline distT="0" distB="0" distL="0" distR="0">
            <wp:extent cx="3067050" cy="1304925"/>
            <wp:effectExtent l="0" t="0" r="0" b="0"/>
            <wp:docPr id="15" name="Obrázo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A70">
        <w:tab/>
      </w: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</w:p>
    <w:p w:rsidR="00367A70" w:rsidRDefault="00367A70" w:rsidP="00367A70">
      <w:pPr>
        <w:tabs>
          <w:tab w:val="clear" w:pos="709"/>
          <w:tab w:val="left" w:pos="7950"/>
        </w:tabs>
        <w:rPr>
          <w:i/>
        </w:rPr>
      </w:pPr>
      <w:r>
        <w:rPr>
          <w:i/>
        </w:rPr>
        <w:t>Spracoval: RNDr. Marián Macko</w:t>
      </w:r>
    </w:p>
    <w:p w:rsidR="00B75800" w:rsidRDefault="00B75800" w:rsidP="00E515C7">
      <w:pPr>
        <w:tabs>
          <w:tab w:val="clear" w:pos="709"/>
          <w:tab w:val="left" w:pos="7950"/>
        </w:tabs>
      </w:pPr>
    </w:p>
    <w:sectPr w:rsidR="00B75800" w:rsidSect="00F7033E">
      <w:headerReference w:type="default" r:id="rId17"/>
      <w:footerReference w:type="default" r:id="rId18"/>
      <w:type w:val="continuous"/>
      <w:pgSz w:w="11907" w:h="16839" w:code="9"/>
      <w:pgMar w:top="1566" w:right="964" w:bottom="1418" w:left="964" w:header="568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33" w:rsidRDefault="00330B33" w:rsidP="00CB2B35">
      <w:pPr>
        <w:spacing w:before="0" w:line="240" w:lineRule="auto"/>
      </w:pPr>
      <w:r>
        <w:separator/>
      </w:r>
    </w:p>
  </w:endnote>
  <w:endnote w:type="continuationSeparator" w:id="0">
    <w:p w:rsidR="00330B33" w:rsidRDefault="00330B33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13" w:rsidRDefault="00D61E13" w:rsidP="00D61E13">
    <w:pPr>
      <w:pStyle w:val="Pta"/>
      <w:jc w:val="right"/>
    </w:pPr>
    <w:r w:rsidRPr="00F36758">
      <w:rPr>
        <w:spacing w:val="20"/>
        <w:sz w:val="24"/>
        <w:szCs w:val="24"/>
      </w:rPr>
      <w:t xml:space="preserve">Strana </w:t>
    </w:r>
    <w:r w:rsidRPr="00F36758">
      <w:rPr>
        <w:spacing w:val="20"/>
        <w:sz w:val="24"/>
        <w:szCs w:val="24"/>
      </w:rPr>
      <w:fldChar w:fldCharType="begin"/>
    </w:r>
    <w:r w:rsidRPr="00F36758">
      <w:rPr>
        <w:spacing w:val="20"/>
        <w:sz w:val="24"/>
        <w:szCs w:val="24"/>
      </w:rPr>
      <w:instrText>PAGE</w:instrText>
    </w:r>
    <w:r w:rsidRPr="00F36758">
      <w:rPr>
        <w:spacing w:val="20"/>
        <w:sz w:val="24"/>
        <w:szCs w:val="24"/>
      </w:rPr>
      <w:fldChar w:fldCharType="separate"/>
    </w:r>
    <w:r w:rsidR="00367A70">
      <w:rPr>
        <w:noProof/>
        <w:spacing w:val="20"/>
        <w:sz w:val="24"/>
        <w:szCs w:val="24"/>
      </w:rPr>
      <w:t>5</w:t>
    </w:r>
    <w:r w:rsidRPr="00F36758">
      <w:rPr>
        <w:spacing w:val="20"/>
        <w:sz w:val="24"/>
        <w:szCs w:val="24"/>
      </w:rPr>
      <w:fldChar w:fldCharType="end"/>
    </w:r>
    <w:r w:rsidRPr="00F36758">
      <w:rPr>
        <w:spacing w:val="20"/>
        <w:sz w:val="24"/>
        <w:szCs w:val="24"/>
      </w:rPr>
      <w:t xml:space="preserve"> z </w:t>
    </w:r>
    <w:r w:rsidRPr="00F36758">
      <w:rPr>
        <w:spacing w:val="20"/>
        <w:sz w:val="24"/>
        <w:szCs w:val="24"/>
      </w:rPr>
      <w:fldChar w:fldCharType="begin"/>
    </w:r>
    <w:r w:rsidRPr="00F36758">
      <w:rPr>
        <w:spacing w:val="20"/>
        <w:sz w:val="24"/>
        <w:szCs w:val="24"/>
      </w:rPr>
      <w:instrText>NUMPAGES</w:instrText>
    </w:r>
    <w:r w:rsidRPr="00F36758">
      <w:rPr>
        <w:spacing w:val="20"/>
        <w:sz w:val="24"/>
        <w:szCs w:val="24"/>
      </w:rPr>
      <w:fldChar w:fldCharType="separate"/>
    </w:r>
    <w:r w:rsidR="00367A70">
      <w:rPr>
        <w:noProof/>
        <w:spacing w:val="20"/>
        <w:sz w:val="24"/>
        <w:szCs w:val="24"/>
      </w:rPr>
      <w:t>5</w:t>
    </w:r>
    <w:r w:rsidRPr="00F36758">
      <w:rPr>
        <w:spacing w:val="20"/>
        <w:sz w:val="24"/>
        <w:szCs w:val="24"/>
      </w:rPr>
      <w:fldChar w:fldCharType="end"/>
    </w:r>
  </w:p>
  <w:p w:rsidR="00D61E13" w:rsidRDefault="00D61E13">
    <w:pPr>
      <w:pStyle w:val="Pta"/>
    </w:pPr>
  </w:p>
  <w:p w:rsidR="00D61E13" w:rsidRPr="00C86BA2" w:rsidRDefault="00D61E13" w:rsidP="00666196">
    <w:pPr>
      <w:pStyle w:val="Pta"/>
      <w:jc w:val="righ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33" w:rsidRDefault="00330B33" w:rsidP="00CB2B35">
      <w:pPr>
        <w:spacing w:before="0" w:line="240" w:lineRule="auto"/>
      </w:pPr>
      <w:r>
        <w:separator/>
      </w:r>
    </w:p>
  </w:footnote>
  <w:footnote w:type="continuationSeparator" w:id="0">
    <w:p w:rsidR="00330B33" w:rsidRDefault="00330B33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13" w:rsidRPr="00C86BA2" w:rsidRDefault="00330B33" w:rsidP="007626DB">
    <w:pPr>
      <w:pStyle w:val="Hlavika"/>
      <w:tabs>
        <w:tab w:val="clear" w:pos="4536"/>
        <w:tab w:val="clear" w:pos="9072"/>
        <w:tab w:val="center" w:pos="4989"/>
      </w:tabs>
      <w:jc w:val="left"/>
      <w:rPr>
        <w:szCs w:val="24"/>
      </w:rPr>
    </w:pPr>
    <w:r>
      <w:rPr>
        <w:noProof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" name="Obrázo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2" name="Obrázo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3" name="Obrázo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4" name="Obrázo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5" name="Obrázo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6" name="Obrázo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7" name="Obrázo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8" name="Obrázo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9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0" name="Obrázo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1" name="Obrázo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2" name="Obrázo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3" name="Obrázo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5427345</wp:posOffset>
          </wp:positionH>
          <wp:positionV relativeFrom="paragraph">
            <wp:posOffset>9584055</wp:posOffset>
          </wp:positionV>
          <wp:extent cx="1000125" cy="276225"/>
          <wp:effectExtent l="0" t="0" r="0" b="0"/>
          <wp:wrapNone/>
          <wp:docPr id="14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cs="Times New Roman"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B35"/>
    <w:rsid w:val="000274C1"/>
    <w:rsid w:val="00027F7F"/>
    <w:rsid w:val="0003061E"/>
    <w:rsid w:val="000341C0"/>
    <w:rsid w:val="00053579"/>
    <w:rsid w:val="00055B27"/>
    <w:rsid w:val="00073F8C"/>
    <w:rsid w:val="00073FDE"/>
    <w:rsid w:val="0008226F"/>
    <w:rsid w:val="00086B6B"/>
    <w:rsid w:val="000A00A0"/>
    <w:rsid w:val="000B6125"/>
    <w:rsid w:val="000B63F3"/>
    <w:rsid w:val="000B7025"/>
    <w:rsid w:val="000C0492"/>
    <w:rsid w:val="000C1061"/>
    <w:rsid w:val="000D2409"/>
    <w:rsid w:val="000F1C3E"/>
    <w:rsid w:val="001142F9"/>
    <w:rsid w:val="00120F0F"/>
    <w:rsid w:val="001276BE"/>
    <w:rsid w:val="00134236"/>
    <w:rsid w:val="001605A2"/>
    <w:rsid w:val="0016638B"/>
    <w:rsid w:val="0017009E"/>
    <w:rsid w:val="00173D67"/>
    <w:rsid w:val="00194139"/>
    <w:rsid w:val="001C5590"/>
    <w:rsid w:val="001D1470"/>
    <w:rsid w:val="001D47C8"/>
    <w:rsid w:val="001D6639"/>
    <w:rsid w:val="001D6CC8"/>
    <w:rsid w:val="001E7CEF"/>
    <w:rsid w:val="001F0772"/>
    <w:rsid w:val="00203455"/>
    <w:rsid w:val="00221FEA"/>
    <w:rsid w:val="0022535C"/>
    <w:rsid w:val="00227EDC"/>
    <w:rsid w:val="00256214"/>
    <w:rsid w:val="00256B14"/>
    <w:rsid w:val="002730AE"/>
    <w:rsid w:val="00280CE4"/>
    <w:rsid w:val="0028250A"/>
    <w:rsid w:val="002A5AC8"/>
    <w:rsid w:val="002B28BA"/>
    <w:rsid w:val="002C6824"/>
    <w:rsid w:val="002D3299"/>
    <w:rsid w:val="002F1675"/>
    <w:rsid w:val="0030063C"/>
    <w:rsid w:val="00300E89"/>
    <w:rsid w:val="00306C17"/>
    <w:rsid w:val="00306DB7"/>
    <w:rsid w:val="003168F9"/>
    <w:rsid w:val="00322FB0"/>
    <w:rsid w:val="0032522A"/>
    <w:rsid w:val="00325351"/>
    <w:rsid w:val="00330B33"/>
    <w:rsid w:val="00333DAC"/>
    <w:rsid w:val="00335EC5"/>
    <w:rsid w:val="003502B8"/>
    <w:rsid w:val="00356204"/>
    <w:rsid w:val="003575C2"/>
    <w:rsid w:val="00361822"/>
    <w:rsid w:val="00367A70"/>
    <w:rsid w:val="0037670A"/>
    <w:rsid w:val="003946D9"/>
    <w:rsid w:val="003B37F1"/>
    <w:rsid w:val="003C40E5"/>
    <w:rsid w:val="003D0DF1"/>
    <w:rsid w:val="003D5747"/>
    <w:rsid w:val="003D7654"/>
    <w:rsid w:val="003F212C"/>
    <w:rsid w:val="003F2F58"/>
    <w:rsid w:val="003F45EC"/>
    <w:rsid w:val="00420157"/>
    <w:rsid w:val="00460581"/>
    <w:rsid w:val="00474C55"/>
    <w:rsid w:val="0049298F"/>
    <w:rsid w:val="004A4A7A"/>
    <w:rsid w:val="004B3D50"/>
    <w:rsid w:val="004C7912"/>
    <w:rsid w:val="004D098A"/>
    <w:rsid w:val="004D275F"/>
    <w:rsid w:val="004D661D"/>
    <w:rsid w:val="004D67B8"/>
    <w:rsid w:val="005055DE"/>
    <w:rsid w:val="00520F7D"/>
    <w:rsid w:val="005246CA"/>
    <w:rsid w:val="00540638"/>
    <w:rsid w:val="00551CA1"/>
    <w:rsid w:val="00555C2D"/>
    <w:rsid w:val="00561B9D"/>
    <w:rsid w:val="00565CA9"/>
    <w:rsid w:val="00566C15"/>
    <w:rsid w:val="00570852"/>
    <w:rsid w:val="005720F6"/>
    <w:rsid w:val="00585080"/>
    <w:rsid w:val="005A58C0"/>
    <w:rsid w:val="005B3BC8"/>
    <w:rsid w:val="005D055B"/>
    <w:rsid w:val="005F0D57"/>
    <w:rsid w:val="0060495D"/>
    <w:rsid w:val="006177DF"/>
    <w:rsid w:val="00620853"/>
    <w:rsid w:val="00635D99"/>
    <w:rsid w:val="0064197F"/>
    <w:rsid w:val="00642B16"/>
    <w:rsid w:val="00647962"/>
    <w:rsid w:val="00653D9A"/>
    <w:rsid w:val="00666196"/>
    <w:rsid w:val="006829DF"/>
    <w:rsid w:val="00697430"/>
    <w:rsid w:val="006B0FC2"/>
    <w:rsid w:val="006C124B"/>
    <w:rsid w:val="006D5714"/>
    <w:rsid w:val="006E3512"/>
    <w:rsid w:val="00707195"/>
    <w:rsid w:val="00707CF1"/>
    <w:rsid w:val="007137EB"/>
    <w:rsid w:val="00724431"/>
    <w:rsid w:val="00732FE0"/>
    <w:rsid w:val="00750E0A"/>
    <w:rsid w:val="00752878"/>
    <w:rsid w:val="007626DB"/>
    <w:rsid w:val="007A0F8E"/>
    <w:rsid w:val="007C75FD"/>
    <w:rsid w:val="007F30A1"/>
    <w:rsid w:val="00822A27"/>
    <w:rsid w:val="00837F7A"/>
    <w:rsid w:val="00847AEE"/>
    <w:rsid w:val="00860F34"/>
    <w:rsid w:val="00893808"/>
    <w:rsid w:val="008947E0"/>
    <w:rsid w:val="00896759"/>
    <w:rsid w:val="008A26FE"/>
    <w:rsid w:val="008B07C7"/>
    <w:rsid w:val="008C785D"/>
    <w:rsid w:val="008C79F3"/>
    <w:rsid w:val="008D1819"/>
    <w:rsid w:val="008D1C94"/>
    <w:rsid w:val="008E188A"/>
    <w:rsid w:val="008F7789"/>
    <w:rsid w:val="009260E4"/>
    <w:rsid w:val="00944836"/>
    <w:rsid w:val="009627DE"/>
    <w:rsid w:val="00972A5A"/>
    <w:rsid w:val="00977EFF"/>
    <w:rsid w:val="00983D24"/>
    <w:rsid w:val="00992D1A"/>
    <w:rsid w:val="00996407"/>
    <w:rsid w:val="009A3D80"/>
    <w:rsid w:val="009A4D95"/>
    <w:rsid w:val="009A67FF"/>
    <w:rsid w:val="009B33A8"/>
    <w:rsid w:val="009B515B"/>
    <w:rsid w:val="009C196A"/>
    <w:rsid w:val="009C3250"/>
    <w:rsid w:val="009D147A"/>
    <w:rsid w:val="009D25FF"/>
    <w:rsid w:val="009E0BB3"/>
    <w:rsid w:val="009E3EB5"/>
    <w:rsid w:val="009E4E78"/>
    <w:rsid w:val="009F3BBA"/>
    <w:rsid w:val="00A1572E"/>
    <w:rsid w:val="00A50D51"/>
    <w:rsid w:val="00A543CC"/>
    <w:rsid w:val="00A5582B"/>
    <w:rsid w:val="00A638C9"/>
    <w:rsid w:val="00A77C5A"/>
    <w:rsid w:val="00A83885"/>
    <w:rsid w:val="00A92F28"/>
    <w:rsid w:val="00AA66D3"/>
    <w:rsid w:val="00AA7FC4"/>
    <w:rsid w:val="00AB7BFC"/>
    <w:rsid w:val="00AC0FBB"/>
    <w:rsid w:val="00AD0A05"/>
    <w:rsid w:val="00AE38DC"/>
    <w:rsid w:val="00B247C6"/>
    <w:rsid w:val="00B302BB"/>
    <w:rsid w:val="00B4053F"/>
    <w:rsid w:val="00B64A5A"/>
    <w:rsid w:val="00B75800"/>
    <w:rsid w:val="00B8219B"/>
    <w:rsid w:val="00BA5530"/>
    <w:rsid w:val="00BB0F6E"/>
    <w:rsid w:val="00BC23FE"/>
    <w:rsid w:val="00BC284A"/>
    <w:rsid w:val="00BC308D"/>
    <w:rsid w:val="00BD5DB1"/>
    <w:rsid w:val="00C01FA3"/>
    <w:rsid w:val="00C03970"/>
    <w:rsid w:val="00C06927"/>
    <w:rsid w:val="00C20D1F"/>
    <w:rsid w:val="00C83C47"/>
    <w:rsid w:val="00C86BA2"/>
    <w:rsid w:val="00C90F7D"/>
    <w:rsid w:val="00CB2B35"/>
    <w:rsid w:val="00CB6694"/>
    <w:rsid w:val="00CE274D"/>
    <w:rsid w:val="00CF1722"/>
    <w:rsid w:val="00CF2C00"/>
    <w:rsid w:val="00CF765C"/>
    <w:rsid w:val="00D11C82"/>
    <w:rsid w:val="00D12188"/>
    <w:rsid w:val="00D339F9"/>
    <w:rsid w:val="00D3434C"/>
    <w:rsid w:val="00D35E38"/>
    <w:rsid w:val="00D45266"/>
    <w:rsid w:val="00D4599F"/>
    <w:rsid w:val="00D61E13"/>
    <w:rsid w:val="00D64BD7"/>
    <w:rsid w:val="00D65BA3"/>
    <w:rsid w:val="00D7273C"/>
    <w:rsid w:val="00D77366"/>
    <w:rsid w:val="00D90115"/>
    <w:rsid w:val="00DA5565"/>
    <w:rsid w:val="00DB0B3B"/>
    <w:rsid w:val="00DB4A90"/>
    <w:rsid w:val="00DC70E0"/>
    <w:rsid w:val="00E032FD"/>
    <w:rsid w:val="00E060C0"/>
    <w:rsid w:val="00E1080C"/>
    <w:rsid w:val="00E25524"/>
    <w:rsid w:val="00E515C7"/>
    <w:rsid w:val="00E61145"/>
    <w:rsid w:val="00E65F6D"/>
    <w:rsid w:val="00E8387F"/>
    <w:rsid w:val="00E8588C"/>
    <w:rsid w:val="00EE370B"/>
    <w:rsid w:val="00F15D9B"/>
    <w:rsid w:val="00F36758"/>
    <w:rsid w:val="00F37A01"/>
    <w:rsid w:val="00F436A2"/>
    <w:rsid w:val="00F4799D"/>
    <w:rsid w:val="00F5381D"/>
    <w:rsid w:val="00F7033E"/>
    <w:rsid w:val="00F76813"/>
    <w:rsid w:val="00F90387"/>
    <w:rsid w:val="00F922D1"/>
    <w:rsid w:val="00F955FA"/>
    <w:rsid w:val="00FA6A60"/>
    <w:rsid w:val="00FA708A"/>
    <w:rsid w:val="00FB368A"/>
    <w:rsid w:val="00FB7E0F"/>
    <w:rsid w:val="00FB7EA6"/>
    <w:rsid w:val="00FD1544"/>
    <w:rsid w:val="00FD7AE5"/>
    <w:rsid w:val="00FF0B05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="Times New Roman"/>
      <w:b/>
      <w:bCs w:val="0"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73FDE"/>
    <w:pPr>
      <w:keepNext/>
      <w:keepLines/>
      <w:spacing w:before="40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locked/>
    <w:rsid w:val="0016638B"/>
    <w:rPr>
      <w:rFonts w:asciiTheme="majorHAnsi" w:eastAsiaTheme="majorEastAsia" w:hAnsiTheme="majorHAnsi" w:cs="Times New Roman"/>
      <w:b/>
      <w:color w:val="365F91" w:themeColor="accent1" w:themeShade="BF"/>
      <w:sz w:val="28"/>
      <w:szCs w:val="28"/>
      <w:lang w:val="x-none"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locked/>
    <w:rsid w:val="00073FDE"/>
    <w:rPr>
      <w:rFonts w:asciiTheme="majorHAnsi" w:eastAsiaTheme="majorEastAsia" w:hAnsiTheme="majorHAnsi" w:cs="Times New Roman"/>
      <w:bCs/>
      <w:color w:val="243F60" w:themeColor="accent1" w:themeShade="7F"/>
      <w:sz w:val="24"/>
      <w:szCs w:val="24"/>
      <w:lang w:val="x-none" w:eastAsia="sk-SK"/>
    </w:rPr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CB2B35"/>
    <w:rPr>
      <w:rFonts w:ascii="Calibri" w:hAnsi="Calibri" w:cs="Tahoma"/>
      <w:bCs/>
      <w:sz w:val="20"/>
      <w:szCs w:val="20"/>
      <w:lang w:val="x-none"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B2B35"/>
    <w:rPr>
      <w:rFonts w:ascii="Tahoma" w:hAnsi="Tahoma" w:cs="Tahoma"/>
      <w:bCs/>
      <w:sz w:val="16"/>
      <w:szCs w:val="16"/>
      <w:lang w:val="x-none"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locked/>
    <w:rsid w:val="004B3D50"/>
    <w:rPr>
      <w:rFonts w:ascii="Calibri" w:hAnsi="Calibri" w:cs="Tahoma"/>
      <w:bCs/>
      <w:color w:val="FFFFFF" w:themeColor="background1"/>
      <w:sz w:val="20"/>
      <w:szCs w:val="20"/>
      <w:lang w:val="x-none"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rFonts w:cs="Times New Roman"/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073FDE"/>
    <w:pPr>
      <w:numPr>
        <w:numId w:val="3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locked/>
    <w:rsid w:val="00750E0A"/>
    <w:rPr>
      <w:rFonts w:eastAsia="Times New Roman" w:cs="Tahoma"/>
      <w:b/>
      <w:bCs/>
      <w:smallCaps/>
      <w:spacing w:val="20"/>
      <w:sz w:val="20"/>
      <w:szCs w:val="20"/>
      <w:lang w:val="x-none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rFonts w:cs="Times New Roman"/>
      <w:color w:val="0000FF" w:themeColor="hyperlink"/>
      <w:u w:val="single"/>
    </w:rPr>
  </w:style>
  <w:style w:type="paragraph" w:customStyle="1" w:styleId="astitruktry">
    <w:name w:val="Časti štruktúry"/>
    <w:basedOn w:val="Nadpis3"/>
    <w:link w:val="astitruktryChar"/>
    <w:rsid w:val="00073FDE"/>
    <w:pPr>
      <w:pBdr>
        <w:top w:val="dotted" w:sz="2" w:space="1" w:color="auto"/>
      </w:pBdr>
      <w:spacing w:before="240"/>
    </w:pPr>
    <w:rPr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locked/>
    <w:rsid w:val="00073FDE"/>
    <w:rPr>
      <w:rFonts w:asciiTheme="majorHAnsi" w:eastAsiaTheme="majorEastAsia" w:hAnsiTheme="majorHAnsi" w:cs="Times New Roman"/>
      <w:b/>
      <w:bCs/>
      <w:smallCaps/>
      <w:color w:val="305C1E"/>
      <w:spacing w:val="20"/>
      <w:sz w:val="24"/>
      <w:szCs w:val="24"/>
      <w:lang w:val="x-none" w:eastAsia="sk-SK"/>
    </w:rPr>
  </w:style>
  <w:style w:type="paragraph" w:styleId="Normlnywebov">
    <w:name w:val="Normal (Web)"/>
    <w:basedOn w:val="Normlny"/>
    <w:uiPriority w:val="99"/>
    <w:semiHidden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5D055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A58C0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5A58C0"/>
    <w:rPr>
      <w:rFonts w:ascii="Calibri" w:hAnsi="Calibri" w:cs="Tahoma"/>
      <w:bCs/>
      <w:sz w:val="20"/>
      <w:szCs w:val="20"/>
      <w:lang w:val="x-none"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A58C0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5A58C0"/>
    <w:rPr>
      <w:rFonts w:ascii="Calibri" w:hAnsi="Calibri" w:cs="Tahoma"/>
      <w:b/>
      <w:bCs/>
      <w:sz w:val="20"/>
      <w:szCs w:val="20"/>
      <w:lang w:val="x-none" w:eastAsia="sk-SK"/>
    </w:rPr>
  </w:style>
  <w:style w:type="paragraph" w:styleId="Odsekzoznamu">
    <w:name w:val="List Paragraph"/>
    <w:basedOn w:val="Normlny"/>
    <w:uiPriority w:val="34"/>
    <w:qFormat/>
    <w:rsid w:val="00837F7A"/>
    <w:pPr>
      <w:ind w:left="720"/>
      <w:contextualSpacing/>
    </w:pPr>
  </w:style>
  <w:style w:type="paragraph" w:styleId="Bezriadkovania">
    <w:name w:val="No Spacing"/>
    <w:uiPriority w:val="1"/>
    <w:qFormat/>
    <w:rsid w:val="00DB0B3B"/>
    <w:pPr>
      <w:tabs>
        <w:tab w:val="left" w:pos="709"/>
      </w:tabs>
      <w:autoSpaceDE w:val="0"/>
      <w:autoSpaceDN w:val="0"/>
      <w:spacing w:after="0" w:line="240" w:lineRule="auto"/>
      <w:jc w:val="both"/>
    </w:pPr>
    <w:rPr>
      <w:rFonts w:ascii="Calibri" w:hAnsi="Calibri" w:cs="Tahoma"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D5DC-A9EA-40D4-A9EB-4E0D7292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Jozef Dobos</cp:lastModifiedBy>
  <cp:revision>2</cp:revision>
  <cp:lastPrinted>2020-07-08T09:26:00Z</cp:lastPrinted>
  <dcterms:created xsi:type="dcterms:W3CDTF">2020-07-31T06:58:00Z</dcterms:created>
  <dcterms:modified xsi:type="dcterms:W3CDTF">2020-07-31T06:58:00Z</dcterms:modified>
</cp:coreProperties>
</file>