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0EB7B" w14:textId="29D684CA" w:rsidR="004077F3" w:rsidRDefault="004077F3" w:rsidP="005B2663">
      <w:pPr>
        <w:pStyle w:val="a7"/>
        <w:ind w:left="0" w:firstLine="0"/>
      </w:pPr>
    </w:p>
    <w:p w14:paraId="6E1313C8" w14:textId="77777777" w:rsidR="004077F3" w:rsidRDefault="004077F3" w:rsidP="008C21AA">
      <w:pPr>
        <w:pStyle w:val="1"/>
      </w:pPr>
    </w:p>
    <w:p w14:paraId="02B354D1" w14:textId="77777777" w:rsidR="008C21AA" w:rsidRPr="008C21AA" w:rsidRDefault="008C21AA" w:rsidP="008C21AA">
      <w:pPr>
        <w:pStyle w:val="1"/>
      </w:pPr>
      <w:bookmarkStart w:id="0" w:name="_Toc3671504"/>
      <w:r w:rsidRPr="008C21AA">
        <w:rPr>
          <w:rFonts w:hint="eastAsia"/>
        </w:rPr>
        <w:t xml:space="preserve">第一章 </w:t>
      </w:r>
      <w:r w:rsidRPr="008C21AA">
        <w:t>绪论</w:t>
      </w:r>
      <w:bookmarkEnd w:id="0"/>
    </w:p>
    <w:p w14:paraId="34C99744" w14:textId="77777777" w:rsidR="008C21AA" w:rsidRDefault="008C21AA" w:rsidP="008C21AA">
      <w:pPr>
        <w:pStyle w:val="2"/>
        <w:numPr>
          <w:ilvl w:val="1"/>
          <w:numId w:val="1"/>
        </w:numPr>
        <w:rPr>
          <w:rFonts w:ascii="宋体" w:eastAsia="宋体" w:hAnsi="宋体"/>
          <w:sz w:val="24"/>
          <w:szCs w:val="24"/>
        </w:rPr>
      </w:pPr>
      <w:bookmarkStart w:id="1" w:name="_Toc3671505"/>
      <w:r>
        <w:rPr>
          <w:rFonts w:ascii="宋体" w:eastAsia="宋体" w:hAnsi="宋体" w:hint="eastAsia"/>
          <w:sz w:val="24"/>
          <w:szCs w:val="24"/>
        </w:rPr>
        <w:t>选题的背景和意义</w:t>
      </w:r>
      <w:bookmarkEnd w:id="1"/>
    </w:p>
    <w:p w14:paraId="608135FC" w14:textId="5C6D0425" w:rsidR="008233F1" w:rsidRPr="008233F1" w:rsidRDefault="008C21AA" w:rsidP="008233F1">
      <w:pPr>
        <w:pStyle w:val="3"/>
        <w:numPr>
          <w:ilvl w:val="2"/>
          <w:numId w:val="1"/>
        </w:numPr>
        <w:rPr>
          <w:rFonts w:ascii="宋体" w:eastAsia="宋体" w:hAnsi="宋体"/>
          <w:sz w:val="21"/>
          <w:szCs w:val="21"/>
        </w:rPr>
      </w:pPr>
      <w:bookmarkStart w:id="2" w:name="_Toc3671506"/>
      <w:r>
        <w:rPr>
          <w:rFonts w:ascii="宋体" w:eastAsia="宋体" w:hAnsi="宋体" w:hint="eastAsia"/>
          <w:sz w:val="21"/>
          <w:szCs w:val="21"/>
        </w:rPr>
        <w:t>研究背景</w:t>
      </w:r>
      <w:bookmarkEnd w:id="2"/>
    </w:p>
    <w:p w14:paraId="4BD3CE4B" w14:textId="54082C7E" w:rsidR="008233F1" w:rsidRDefault="008C21AA" w:rsidP="008233F1">
      <w:pPr>
        <w:ind w:firstLine="420"/>
        <w:rPr>
          <w:shd w:val="clear" w:color="auto" w:fill="FFFFFF"/>
        </w:rPr>
      </w:pPr>
      <w:r>
        <w:rPr>
          <w:rFonts w:hint="eastAsia"/>
          <w:shd w:val="clear" w:color="auto" w:fill="FFFFFF"/>
        </w:rPr>
        <w:t>良好的空气质量是我们人类赖以生存的基础，但由于近年来经济的快速发展，我们居住环境的空气质量也越来越差。</w:t>
      </w:r>
      <w:r w:rsidR="008233F1" w:rsidRPr="008233F1">
        <w:rPr>
          <w:rFonts w:hint="eastAsia"/>
          <w:shd w:val="clear" w:color="auto" w:fill="FFFFFF"/>
        </w:rPr>
        <w:t>空气污染是影响人类</w:t>
      </w:r>
      <w:r w:rsidR="005B2663">
        <w:rPr>
          <w:rFonts w:hint="eastAsia"/>
          <w:shd w:val="clear" w:color="auto" w:fill="FFFFFF"/>
        </w:rPr>
        <w:t>健康的最重要因素之一，空气中存在许多有危害的</w:t>
      </w:r>
      <w:r w:rsidR="00BA45E7">
        <w:rPr>
          <w:rFonts w:hint="eastAsia"/>
          <w:shd w:val="clear" w:color="auto" w:fill="FFFFFF"/>
        </w:rPr>
        <w:t>化学物质。这些化学物质有</w:t>
      </w:r>
      <w:r w:rsidR="005B2663">
        <w:rPr>
          <w:rFonts w:hint="eastAsia"/>
          <w:shd w:val="clear" w:color="auto" w:fill="FFFFFF"/>
        </w:rPr>
        <w:t>多种来源，一方面，</w:t>
      </w:r>
      <w:r w:rsidR="008233F1" w:rsidRPr="008233F1">
        <w:rPr>
          <w:rFonts w:hint="eastAsia"/>
          <w:shd w:val="clear" w:color="auto" w:fill="FFFFFF"/>
        </w:rPr>
        <w:t>有森林火灾、火山爆发、风蚀、花粉散播、有机化合物蒸发和天然放射性等自然资源。另一方面，人类工业活动代表了人工空气污染源</w:t>
      </w:r>
      <w:r w:rsidR="008233F1">
        <w:rPr>
          <w:rFonts w:hint="eastAsia"/>
          <w:shd w:val="clear" w:color="auto" w:fill="FFFFFF"/>
        </w:rPr>
        <w:t>。</w:t>
      </w:r>
      <w:r w:rsidR="008233F1" w:rsidRPr="008233F1">
        <w:rPr>
          <w:rFonts w:hint="eastAsia"/>
          <w:shd w:val="clear" w:color="auto" w:fill="FFFFFF"/>
        </w:rPr>
        <w:t>在许多类型的空气污染物中，氮氧</w:t>
      </w:r>
      <w:r w:rsidR="005B2663">
        <w:rPr>
          <w:rFonts w:hint="eastAsia"/>
          <w:shd w:val="clear" w:color="auto" w:fill="FFFFFF"/>
        </w:rPr>
        <w:t>化物、硫氧化物、碳单氧化物、臭氧和能蒸发并进入大气的有机化合物，</w:t>
      </w:r>
      <w:r w:rsidR="008233F1" w:rsidRPr="008233F1">
        <w:rPr>
          <w:rFonts w:hint="eastAsia"/>
          <w:shd w:val="clear" w:color="auto" w:fill="FFFFFF"/>
        </w:rPr>
        <w:t>大量的空气污染物会影响人口健康。为了预防污染，建立了区域、国家和国际大气污染监测网络，实时向人们通报主要污染物浓度。</w:t>
      </w:r>
    </w:p>
    <w:p w14:paraId="41816B7B" w14:textId="065FD93D" w:rsidR="00D12E0C" w:rsidRPr="00D12E0C" w:rsidRDefault="008233F1" w:rsidP="00D12E0C">
      <w:pPr>
        <w:ind w:firstLine="420"/>
      </w:pPr>
      <w:r>
        <w:rPr>
          <w:rFonts w:hint="eastAsia"/>
          <w:shd w:val="clear" w:color="auto" w:fill="FFFFFF"/>
        </w:rPr>
        <w:t>空气质量预测是当代城市空气质量管理和信息系统的核心内容之一。这些系统通常是为了满足环境立法的需要而建立，专门针对决策者和公民。由于各地区具体特征、空气质量、气候条件以及地形之间关系的复杂性，可以用来精准预测空气质量总是很少的。</w:t>
      </w:r>
      <w:r w:rsidR="00D12E0C" w:rsidRPr="00D12E0C">
        <w:rPr>
          <w:rFonts w:hint="eastAsia"/>
        </w:rPr>
        <w:t>因此，为了加强空气污染的防治，减少由于空气污染造成对人体健康和环境的危害，研究有效的空气评估方法对空气质量数据进行评估，并进一步制定改善措施减少大气污染、优化空气质量，就显得尤为重要。</w:t>
      </w:r>
    </w:p>
    <w:p w14:paraId="006C73F2" w14:textId="5D354ABE" w:rsidR="008233F1" w:rsidRDefault="008233F1" w:rsidP="008C21AA">
      <w:pPr>
        <w:ind w:firstLine="420"/>
      </w:pPr>
    </w:p>
    <w:p w14:paraId="4AF2D06C" w14:textId="77777777" w:rsidR="008C21AA" w:rsidRPr="008C21AA" w:rsidRDefault="008C21AA" w:rsidP="008C21AA">
      <w:pPr>
        <w:pStyle w:val="3"/>
        <w:numPr>
          <w:ilvl w:val="2"/>
          <w:numId w:val="1"/>
        </w:numPr>
        <w:rPr>
          <w:rFonts w:eastAsia="宋体"/>
          <w:sz w:val="21"/>
          <w:szCs w:val="21"/>
        </w:rPr>
      </w:pPr>
      <w:bookmarkStart w:id="3" w:name="_Toc3671507"/>
      <w:r>
        <w:rPr>
          <w:rFonts w:ascii="宋体" w:eastAsia="宋体" w:hAnsi="宋体" w:hint="eastAsia"/>
          <w:sz w:val="21"/>
          <w:szCs w:val="21"/>
        </w:rPr>
        <w:t>研究意义</w:t>
      </w:r>
      <w:bookmarkEnd w:id="3"/>
    </w:p>
    <w:p w14:paraId="60328C7C" w14:textId="46F0E5E7" w:rsidR="008C21AA" w:rsidRPr="008C21AA" w:rsidRDefault="008C21AA" w:rsidP="008C21AA">
      <w:pPr>
        <w:ind w:firstLine="420"/>
      </w:pPr>
      <w:r w:rsidRPr="008C21AA">
        <w:rPr>
          <w:rFonts w:hint="eastAsia"/>
        </w:rPr>
        <w:t>在经济高速发展的同时，空气质量也随之改变，对于当前空气污染情况，有很多亟待解决的问题：如何及时、准确地提供未来大气污染变化的信息；如何观察周围环境污染的动态变化；如何对未来的环境保护提供一定的措施等等。但在现实生活中，大多数解决方法都是是通过净化空气或者控制污染物排放等，这些措施虽然能一定程度上改善大气环境，但无法从根源彻底解决空气污染的现状。只有</w:t>
      </w:r>
      <w:r w:rsidR="005B2663">
        <w:rPr>
          <w:rFonts w:hint="eastAsia"/>
        </w:rPr>
        <w:t>在污染未发生之前就采取有效的措施进行防治，才能达到根本解决空气</w:t>
      </w:r>
      <w:r w:rsidRPr="008C21AA">
        <w:rPr>
          <w:rFonts w:hint="eastAsia"/>
        </w:rPr>
        <w:t>污染</w:t>
      </w:r>
      <w:r w:rsidR="005B2663">
        <w:rPr>
          <w:rFonts w:hint="eastAsia"/>
        </w:rPr>
        <w:t>问题</w:t>
      </w:r>
      <w:r w:rsidRPr="008C21AA">
        <w:rPr>
          <w:rFonts w:hint="eastAsia"/>
        </w:rPr>
        <w:t>。因此，采取有效的评估方法，及时对空气质量进行评估及预测就显得十分重要。采取准确高效的评估算法的意义大致可以概括为如下两点：</w:t>
      </w:r>
    </w:p>
    <w:p w14:paraId="0E44554E" w14:textId="77777777" w:rsidR="008C21AA" w:rsidRDefault="008C21AA" w:rsidP="008C21AA">
      <w:pPr>
        <w:pStyle w:val="a8"/>
        <w:numPr>
          <w:ilvl w:val="0"/>
          <w:numId w:val="4"/>
        </w:numPr>
        <w:ind w:firstLineChars="0"/>
      </w:pPr>
      <w:r>
        <w:rPr>
          <w:rFonts w:hint="eastAsia"/>
        </w:rPr>
        <w:t>更加准确地分析出空气质量的变化情况，污染源和气候变化对空气质量的影响。</w:t>
      </w:r>
    </w:p>
    <w:p w14:paraId="23556EE9" w14:textId="79A2F992" w:rsidR="008C21AA" w:rsidRDefault="008C21AA" w:rsidP="008C21AA">
      <w:pPr>
        <w:pStyle w:val="a8"/>
        <w:numPr>
          <w:ilvl w:val="0"/>
          <w:numId w:val="4"/>
        </w:numPr>
        <w:ind w:firstLineChars="0"/>
      </w:pPr>
      <w:r>
        <w:rPr>
          <w:rFonts w:hint="eastAsia"/>
        </w:rPr>
        <w:t>预测空气污染的发生以及危害，并提前采取措施避免或减少污染。</w:t>
      </w:r>
    </w:p>
    <w:p w14:paraId="1F8C9638" w14:textId="77777777" w:rsidR="008C21AA" w:rsidRDefault="008C21AA" w:rsidP="008C21AA">
      <w:r>
        <w:rPr>
          <w:rFonts w:hint="eastAsia"/>
        </w:rPr>
        <w:t>由此看来，对空气质量的预测对我们保护周围大气环境有着重大意义。</w:t>
      </w:r>
    </w:p>
    <w:p w14:paraId="6F6BB74F" w14:textId="77777777" w:rsidR="008C21AA" w:rsidRDefault="008C21AA" w:rsidP="008C21AA">
      <w:pPr>
        <w:pStyle w:val="a3"/>
        <w:rPr>
          <w:rFonts w:ascii="Times New Roman" w:hAnsi="Times New Roman"/>
        </w:rPr>
      </w:pPr>
      <w:r>
        <w:rPr>
          <w:rFonts w:ascii="Times New Roman" w:hAnsi="Times New Roman"/>
        </w:rPr>
        <w:t xml:space="preserve"> </w:t>
      </w:r>
    </w:p>
    <w:p w14:paraId="12645128" w14:textId="77777777" w:rsidR="008C21AA" w:rsidRPr="00112D7B" w:rsidRDefault="008C21AA" w:rsidP="00112D7B">
      <w:pPr>
        <w:pStyle w:val="2"/>
        <w:rPr>
          <w:rFonts w:ascii="SimSun" w:eastAsia="SimSun" w:hAnsi="SimSun"/>
          <w:sz w:val="24"/>
          <w:szCs w:val="24"/>
        </w:rPr>
      </w:pPr>
      <w:bookmarkStart w:id="4" w:name="_Toc3671508"/>
      <w:r w:rsidRPr="00112D7B">
        <w:rPr>
          <w:rFonts w:ascii="SimSun" w:eastAsia="SimSun" w:hAnsi="SimSun"/>
          <w:sz w:val="24"/>
          <w:szCs w:val="24"/>
        </w:rPr>
        <w:t>1.2</w:t>
      </w:r>
      <w:r w:rsidRPr="00112D7B">
        <w:rPr>
          <w:rFonts w:ascii="SimSun" w:eastAsia="SimSun" w:hAnsi="SimSun" w:hint="eastAsia"/>
          <w:sz w:val="24"/>
          <w:szCs w:val="24"/>
        </w:rPr>
        <w:t>国内外研究现状</w:t>
      </w:r>
      <w:bookmarkEnd w:id="4"/>
    </w:p>
    <w:p w14:paraId="2D8A1DF6" w14:textId="77777777" w:rsidR="008C21AA" w:rsidRDefault="008C21AA" w:rsidP="008C21AA">
      <w:pPr>
        <w:ind w:firstLine="420"/>
      </w:pPr>
      <w:r>
        <w:t>面对日益恶化的大气环境，国内外关于空气质量的评价方法的研究也日趋活跃。各种评估方法也不断衍生，无论是数据处理还是预测准确性等各方面都取得了显著的成绩。</w:t>
      </w:r>
    </w:p>
    <w:p w14:paraId="26AC2336" w14:textId="77777777" w:rsidR="008C21AA" w:rsidRDefault="008C21AA" w:rsidP="008C21AA">
      <w:r>
        <w:t>目前在空气质量评价领域的方法有很多。例如：空气污染指数法、聚类分析法、决策树算法以及神经网络等等。</w:t>
      </w:r>
    </w:p>
    <w:p w14:paraId="34CF94FA" w14:textId="77777777" w:rsidR="008C21AA" w:rsidRDefault="008C21AA" w:rsidP="008C21AA">
      <w:pPr>
        <w:ind w:firstLine="420"/>
        <w:rPr>
          <w:rFonts w:ascii="Helvetica Neue" w:hAnsi="Helvetica Neue"/>
          <w:color w:val="000000"/>
        </w:rPr>
      </w:pPr>
      <w:r>
        <w:rPr>
          <w:rFonts w:ascii="Helvetica Neue" w:hAnsi="Helvetica Neue"/>
          <w:b/>
          <w:bCs/>
          <w:color w:val="000000"/>
        </w:rPr>
        <w:lastRenderedPageBreak/>
        <w:t>空气污染指数</w:t>
      </w:r>
      <w:r>
        <w:rPr>
          <w:rFonts w:ascii="Helvetica Neue" w:hAnsi="Helvetica Neue"/>
          <w:color w:val="000000"/>
        </w:rPr>
        <w:t>是评估空气质量状况的一空气污染指数组数字，它能告诉您今天或明天您呼吸的空气是清洁的还是受到污染的，以及您应当注意的健康问题。空气污染指数关注的是吸入受到污染的空气以后几小时或几天内人体健康可能受到的影响。空气污染指数划分为</w:t>
      </w:r>
      <w:r>
        <w:rPr>
          <w:rFonts w:ascii="Helvetica Neue" w:hAnsi="Helvetica Neue"/>
          <w:color w:val="000000"/>
        </w:rPr>
        <w:t>0</w:t>
      </w:r>
      <w:r>
        <w:rPr>
          <w:rFonts w:ascii="Helvetica Neue" w:hAnsi="Helvetica Neue"/>
          <w:color w:val="000000"/>
        </w:rPr>
        <w:t>－</w:t>
      </w:r>
      <w:r>
        <w:rPr>
          <w:rFonts w:ascii="Helvetica Neue" w:hAnsi="Helvetica Neue"/>
          <w:color w:val="000000"/>
        </w:rPr>
        <w:t>50</w:t>
      </w:r>
      <w:r>
        <w:rPr>
          <w:rFonts w:ascii="Helvetica Neue" w:hAnsi="Helvetica Neue"/>
          <w:color w:val="000000"/>
        </w:rPr>
        <w:t>、</w:t>
      </w:r>
      <w:r>
        <w:rPr>
          <w:rFonts w:ascii="Helvetica Neue" w:hAnsi="Helvetica Neue"/>
          <w:color w:val="000000"/>
        </w:rPr>
        <w:t>51</w:t>
      </w:r>
      <w:r>
        <w:rPr>
          <w:rFonts w:ascii="Helvetica Neue" w:hAnsi="Helvetica Neue"/>
          <w:color w:val="000000"/>
        </w:rPr>
        <w:t>－</w:t>
      </w:r>
      <w:r>
        <w:rPr>
          <w:rFonts w:ascii="Helvetica Neue" w:hAnsi="Helvetica Neue"/>
          <w:color w:val="000000"/>
        </w:rPr>
        <w:t>100</w:t>
      </w:r>
      <w:r>
        <w:rPr>
          <w:rFonts w:ascii="Helvetica Neue" w:hAnsi="Helvetica Neue"/>
          <w:color w:val="000000"/>
        </w:rPr>
        <w:t>、</w:t>
      </w:r>
      <w:r>
        <w:rPr>
          <w:rFonts w:ascii="Helvetica Neue" w:hAnsi="Helvetica Neue"/>
          <w:color w:val="000000"/>
        </w:rPr>
        <w:t>101</w:t>
      </w:r>
      <w:r>
        <w:rPr>
          <w:rFonts w:ascii="Helvetica Neue" w:hAnsi="Helvetica Neue"/>
          <w:color w:val="000000"/>
        </w:rPr>
        <w:t>－</w:t>
      </w:r>
      <w:r>
        <w:rPr>
          <w:rFonts w:ascii="Helvetica Neue" w:hAnsi="Helvetica Neue"/>
          <w:color w:val="000000"/>
        </w:rPr>
        <w:t>150</w:t>
      </w:r>
      <w:r>
        <w:rPr>
          <w:rFonts w:ascii="Helvetica Neue" w:hAnsi="Helvetica Neue"/>
          <w:color w:val="000000"/>
        </w:rPr>
        <w:t>、</w:t>
      </w:r>
      <w:r>
        <w:rPr>
          <w:rFonts w:ascii="Helvetica Neue" w:hAnsi="Helvetica Neue"/>
          <w:color w:val="000000"/>
        </w:rPr>
        <w:t>151</w:t>
      </w:r>
      <w:r>
        <w:rPr>
          <w:rFonts w:ascii="Helvetica Neue" w:hAnsi="Helvetica Neue"/>
          <w:color w:val="000000"/>
        </w:rPr>
        <w:t>－</w:t>
      </w:r>
      <w:r>
        <w:rPr>
          <w:rFonts w:ascii="Helvetica Neue" w:hAnsi="Helvetica Neue"/>
          <w:color w:val="000000"/>
        </w:rPr>
        <w:t>200</w:t>
      </w:r>
      <w:r>
        <w:rPr>
          <w:rFonts w:ascii="Helvetica Neue" w:hAnsi="Helvetica Neue"/>
          <w:color w:val="000000"/>
        </w:rPr>
        <w:t>、</w:t>
      </w:r>
      <w:r>
        <w:rPr>
          <w:rFonts w:ascii="Helvetica Neue" w:hAnsi="Helvetica Neue"/>
          <w:color w:val="000000"/>
        </w:rPr>
        <w:t>201-300</w:t>
      </w:r>
      <w:r>
        <w:rPr>
          <w:rFonts w:ascii="Helvetica Neue" w:hAnsi="Helvetica Neue"/>
          <w:color w:val="000000"/>
        </w:rPr>
        <w:t>和大于</w:t>
      </w:r>
      <w:r>
        <w:rPr>
          <w:rFonts w:ascii="Helvetica Neue" w:hAnsi="Helvetica Neue"/>
          <w:color w:val="000000"/>
        </w:rPr>
        <w:t>300</w:t>
      </w:r>
      <w:r>
        <w:rPr>
          <w:rFonts w:ascii="Helvetica Neue" w:hAnsi="Helvetica Neue"/>
          <w:color w:val="000000"/>
        </w:rPr>
        <w:t>六档，对应于空气质量的六个级别，指数越大，级别越高，说明污染越严重，对人体健康的影响也越明显</w:t>
      </w:r>
    </w:p>
    <w:p w14:paraId="1A9303CE" w14:textId="77777777" w:rsidR="008C21AA" w:rsidRDefault="008C21AA" w:rsidP="008C21AA">
      <w:pPr>
        <w:ind w:firstLine="420"/>
        <w:rPr>
          <w:rFonts w:ascii="Helvetica Neue" w:hAnsi="Helvetica Neue"/>
          <w:color w:val="000000"/>
        </w:rPr>
      </w:pPr>
      <w:r>
        <w:rPr>
          <w:rFonts w:ascii="Helvetica Neue" w:hAnsi="Helvetica Neue"/>
          <w:b/>
          <w:bCs/>
          <w:color w:val="000000"/>
        </w:rPr>
        <w:t>聚类分析</w:t>
      </w:r>
      <w:r>
        <w:rPr>
          <w:rFonts w:ascii="Helvetica Neue" w:hAnsi="Helvetica Neue"/>
          <w:color w:val="000000"/>
        </w:rPr>
        <w:t>是一组将研究对象分为相对同质的群组</w:t>
      </w:r>
      <w:r>
        <w:rPr>
          <w:rFonts w:ascii="Helvetica Neue" w:hAnsi="Helvetica Neue"/>
          <w:color w:val="000000"/>
        </w:rPr>
        <w:t>(clusters)</w:t>
      </w:r>
      <w:r>
        <w:rPr>
          <w:rFonts w:ascii="Helvetica Neue" w:hAnsi="Helvetica Neue"/>
          <w:color w:val="000000"/>
        </w:rPr>
        <w:t>的统计分析技术。依据研究对象（样品或指标）的特征，对其进行分类的方法，减少研究对象的数目。各类事物缺乏可靠的历史资料，无法确定共有多少类别，目的是将性质相近事物归入一类。各指标之间具有一定的相关关系。</w:t>
      </w:r>
    </w:p>
    <w:p w14:paraId="1505A62B" w14:textId="77777777" w:rsidR="008C21AA" w:rsidRDefault="008C21AA" w:rsidP="008C21AA">
      <w:pPr>
        <w:ind w:firstLine="420"/>
        <w:rPr>
          <w:rFonts w:ascii="Helvetica Neue" w:hAnsi="Helvetica Neue"/>
          <w:color w:val="000000"/>
        </w:rPr>
      </w:pPr>
      <w:r>
        <w:rPr>
          <w:rFonts w:ascii="Helvetica Neue" w:hAnsi="Helvetica Neue"/>
          <w:b/>
          <w:bCs/>
          <w:color w:val="000000"/>
        </w:rPr>
        <w:t>决策树</w:t>
      </w:r>
      <w:r>
        <w:rPr>
          <w:rFonts w:ascii="Helvetica Neue" w:hAnsi="Helvetica Neue"/>
          <w:color w:val="000000"/>
        </w:rPr>
        <w:t>又称为判定树，是运用于分类的一种树结构，其中的每个内部节点代表对某一属性的一次测试，每条边代表一个测试结果，叶节点代表某个类或类的分布。决策树的决策过程需要从决策树的根节点开始，待测数据与决策树中的特征节点进行比较，并按照比较结果选择选择下一比较分支，直到叶子节点作为最终的决策结果。</w:t>
      </w:r>
    </w:p>
    <w:p w14:paraId="14C4792B" w14:textId="77777777" w:rsidR="008C21AA" w:rsidRDefault="008C21AA" w:rsidP="008C21AA">
      <w:pPr>
        <w:ind w:firstLine="420"/>
      </w:pPr>
      <w:r>
        <w:rPr>
          <w:rFonts w:ascii="Helvetica Neue" w:hAnsi="Helvetica Neue"/>
          <w:b/>
          <w:bCs/>
          <w:color w:val="000000"/>
        </w:rPr>
        <w:t>神经网络</w:t>
      </w:r>
      <w:r>
        <w:rPr>
          <w:rFonts w:ascii="Helvetica Neue" w:hAnsi="Helvetica Neue"/>
          <w:color w:val="000000"/>
        </w:rPr>
        <w:t>，它是一种模拟人类大脑思维的训练方式，将空气检测指标等数据传入预先定义好的神经网络中，通过前向传播得到预测结果，若实际输出与期望输出不相符，则进行误差的反向传播，反向调整各神经网络元的权重，逐步降低误差值。这也是最常见的</w:t>
      </w:r>
      <w:r>
        <w:rPr>
          <w:rFonts w:ascii="Helvetica Neue" w:hAnsi="Helvetica Neue"/>
          <w:color w:val="000000"/>
        </w:rPr>
        <w:t>BP</w:t>
      </w:r>
      <w:r>
        <w:rPr>
          <w:rFonts w:ascii="Helvetica Neue" w:hAnsi="Helvetica Neue"/>
          <w:color w:val="000000"/>
        </w:rPr>
        <w:t>神经网络的思想。</w:t>
      </w:r>
    </w:p>
    <w:p w14:paraId="50692D47" w14:textId="77777777" w:rsidR="008C21AA" w:rsidRDefault="008C21AA" w:rsidP="008C21AA">
      <w:pPr>
        <w:pStyle w:val="a3"/>
        <w:rPr>
          <w:rFonts w:ascii="Times New Roman" w:hAnsi="Times New Roman"/>
        </w:rPr>
      </w:pPr>
      <w:r>
        <w:rPr>
          <w:rFonts w:ascii="Times New Roman" w:hAnsi="Times New Roman" w:hint="eastAsia"/>
        </w:rPr>
        <w:t xml:space="preserve"> </w:t>
      </w:r>
    </w:p>
    <w:p w14:paraId="6DFAE1A5" w14:textId="77777777" w:rsidR="008C21AA" w:rsidRPr="00112D7B" w:rsidRDefault="008C21AA" w:rsidP="00112D7B">
      <w:pPr>
        <w:pStyle w:val="2"/>
        <w:rPr>
          <w:rFonts w:ascii="SimSun" w:eastAsia="SimSun" w:hAnsi="SimSun"/>
          <w:sz w:val="24"/>
          <w:szCs w:val="24"/>
        </w:rPr>
      </w:pPr>
      <w:r w:rsidRPr="00112D7B">
        <w:rPr>
          <w:rFonts w:ascii="SimSun" w:eastAsia="SimSun" w:hAnsi="SimSun"/>
          <w:sz w:val="24"/>
          <w:szCs w:val="24"/>
        </w:rPr>
        <w:t>1.3 研究内容与创新</w:t>
      </w:r>
    </w:p>
    <w:p w14:paraId="4CAF6383" w14:textId="77777777" w:rsidR="008C21AA" w:rsidRPr="00112D7B" w:rsidRDefault="008C21AA" w:rsidP="00112D7B">
      <w:pPr>
        <w:pStyle w:val="3"/>
        <w:rPr>
          <w:rFonts w:ascii="SimSun" w:eastAsia="SimSun" w:hAnsi="SimSun"/>
          <w:sz w:val="21"/>
          <w:szCs w:val="21"/>
        </w:rPr>
      </w:pPr>
      <w:r w:rsidRPr="00112D7B">
        <w:rPr>
          <w:rFonts w:ascii="SimSun" w:eastAsia="SimSun" w:hAnsi="SimSun"/>
          <w:sz w:val="21"/>
          <w:szCs w:val="21"/>
        </w:rPr>
        <w:t>1.3.1 研究内容</w:t>
      </w:r>
    </w:p>
    <w:p w14:paraId="7F897A11" w14:textId="13A5CD08" w:rsidR="008C21AA" w:rsidRDefault="008C21AA" w:rsidP="008C21AA">
      <w:pPr>
        <w:ind w:firstLine="420"/>
      </w:pPr>
      <w:r>
        <w:t>本文主要针对</w:t>
      </w:r>
      <w:r>
        <w:t>ID3</w:t>
      </w:r>
      <w:r>
        <w:t>、</w:t>
      </w:r>
      <w:r>
        <w:t>C4.5</w:t>
      </w:r>
      <w:r>
        <w:t>和</w:t>
      </w:r>
      <w:r>
        <w:t>CART</w:t>
      </w:r>
      <w:r w:rsidR="005370F2">
        <w:t>决策树算法进行研究；讨论了决策树学习算法的基本思想、工作原理</w:t>
      </w:r>
      <w:r>
        <w:t>和适用范围。并基于决策树学习过程中的常见问题进行了综合分析及归纳：分类过程中的过拟合问题、样本采集的时候处理连续属性问题、采集过程中存在的缺省属性问题以及决策树产生之后的剪枝和优化等问题。</w:t>
      </w:r>
    </w:p>
    <w:p w14:paraId="581CEA71" w14:textId="77777777" w:rsidR="008C21AA" w:rsidRDefault="008C21AA" w:rsidP="008C21AA">
      <w:pPr>
        <w:ind w:firstLine="420"/>
      </w:pPr>
      <w:r>
        <w:t>经过对各类问题对研究分析，对比各算法的优劣，找出解决相关问题的方法并提出了改进的决策树算法，同时基于真实数据的基础上，利用</w:t>
      </w:r>
      <w:proofErr w:type="spellStart"/>
      <w:r>
        <w:t>matlab</w:t>
      </w:r>
      <w:proofErr w:type="spellEnd"/>
      <w:r>
        <w:t>进行仿真，并同其他算法进行对比，证明该算法的优先性和可行性。</w:t>
      </w:r>
    </w:p>
    <w:p w14:paraId="79317642" w14:textId="48B00536" w:rsidR="00112D7B" w:rsidRDefault="008C21AA" w:rsidP="00112D7B">
      <w:pPr>
        <w:pStyle w:val="3"/>
        <w:rPr>
          <w:rFonts w:ascii="SimSun" w:eastAsia="SimSun" w:hAnsi="SimSun"/>
          <w:sz w:val="21"/>
          <w:szCs w:val="21"/>
        </w:rPr>
      </w:pPr>
      <w:r w:rsidRPr="00112D7B">
        <w:rPr>
          <w:rFonts w:ascii="SimSun" w:eastAsia="SimSun" w:hAnsi="SimSun"/>
          <w:sz w:val="21"/>
          <w:szCs w:val="21"/>
        </w:rPr>
        <w:t>1.3.2 创新点</w:t>
      </w:r>
    </w:p>
    <w:p w14:paraId="44F44F88" w14:textId="12856C06" w:rsidR="00FE57FA" w:rsidRDefault="009513D9" w:rsidP="00FE57FA">
      <w:r>
        <w:rPr>
          <w:rFonts w:hint="eastAsia"/>
        </w:rPr>
        <w:tab/>
      </w:r>
      <w:r w:rsidR="00A6659A">
        <w:rPr>
          <w:rFonts w:hint="eastAsia"/>
        </w:rPr>
        <w:t>虽然之前也有许多关于决策树对空气质量预测的研究，但基本只是在算法层面进行了进一步优化，未考虑实际生活环境中，影响空气质量的各因素之间的权重配比，据研究发现影响空气质量的主要因素为</w:t>
      </w:r>
      <w:r w:rsidR="00A6659A">
        <w:rPr>
          <w:rFonts w:hint="eastAsia"/>
        </w:rPr>
        <w:t>Pm</w:t>
      </w:r>
      <w:r w:rsidR="00A6659A">
        <w:t>2.5</w:t>
      </w:r>
      <w:r w:rsidR="00A6659A">
        <w:rPr>
          <w:rFonts w:hint="eastAsia"/>
        </w:rPr>
        <w:t>，也就是空气中大量的微小颗粒物。因此在本文的研究中引入了相关的平衡系数，其值的设定来源于相关的先验知识。</w:t>
      </w:r>
      <w:r w:rsidR="005370F2">
        <w:rPr>
          <w:rFonts w:hint="eastAsia"/>
        </w:rPr>
        <w:t>另外由于空气物质含量数据是连续属性值，若数据量很大，我们需要对数据进行必要的离散化操作，提高系统性能。</w:t>
      </w:r>
    </w:p>
    <w:p w14:paraId="0DE643C6" w14:textId="77777777" w:rsidR="00A6659A" w:rsidRPr="00FE57FA" w:rsidRDefault="00A6659A" w:rsidP="00FE57FA"/>
    <w:p w14:paraId="76ABA9B9" w14:textId="329B0635" w:rsidR="001920AA" w:rsidRPr="001920AA" w:rsidRDefault="008C21AA" w:rsidP="001920AA">
      <w:pPr>
        <w:pStyle w:val="2"/>
        <w:rPr>
          <w:rFonts w:ascii="SimSun" w:eastAsia="SimSun" w:hAnsi="SimSun"/>
          <w:sz w:val="24"/>
          <w:szCs w:val="24"/>
        </w:rPr>
      </w:pPr>
      <w:r w:rsidRPr="001920AA">
        <w:rPr>
          <w:rFonts w:ascii="SimSun" w:eastAsia="SimSun" w:hAnsi="SimSun"/>
          <w:sz w:val="24"/>
          <w:szCs w:val="24"/>
        </w:rPr>
        <w:t>1.4 研究方法与思路</w:t>
      </w:r>
    </w:p>
    <w:p w14:paraId="056ACC25" w14:textId="77777777" w:rsidR="008C21AA" w:rsidRDefault="008C21AA" w:rsidP="008C21AA">
      <w:pPr>
        <w:pStyle w:val="3"/>
        <w:rPr>
          <w:rFonts w:ascii="宋体" w:eastAsia="宋体" w:hAnsi="宋体"/>
          <w:sz w:val="21"/>
          <w:szCs w:val="21"/>
        </w:rPr>
      </w:pPr>
      <w:bookmarkStart w:id="5" w:name="_Toc3671509"/>
      <w:r>
        <w:rPr>
          <w:rFonts w:ascii="宋体" w:eastAsia="宋体" w:hAnsi="宋体" w:hint="eastAsia"/>
          <w:sz w:val="21"/>
          <w:szCs w:val="21"/>
        </w:rPr>
        <w:t>1.4.1 研究方法</w:t>
      </w:r>
      <w:bookmarkEnd w:id="5"/>
    </w:p>
    <w:p w14:paraId="6D26555F" w14:textId="77777777" w:rsidR="008C21AA" w:rsidRDefault="008C21AA" w:rsidP="008C21AA">
      <w:r>
        <w:t>结合研究内容的特点，本文的研究主要采用以下几种方法：</w:t>
      </w:r>
    </w:p>
    <w:p w14:paraId="72A6049C" w14:textId="77777777" w:rsidR="008C21AA" w:rsidRDefault="008C21AA" w:rsidP="008C21AA"/>
    <w:p w14:paraId="660BD279" w14:textId="77777777" w:rsidR="008C21AA" w:rsidRDefault="008C21AA" w:rsidP="008C21AA">
      <w:r>
        <w:t xml:space="preserve">1. </w:t>
      </w:r>
      <w:r>
        <w:t>文献检索法</w:t>
      </w:r>
    </w:p>
    <w:p w14:paraId="6E966B42" w14:textId="77777777" w:rsidR="008C21AA" w:rsidRDefault="008C21AA" w:rsidP="008C21AA">
      <w:pPr>
        <w:ind w:firstLine="420"/>
      </w:pPr>
      <w:r>
        <w:t>本文的研究首先需要阅读大量空气质量预测以及决策树算法的相关文献，并总结各文献中对该研究对创新点以及进展情况，找出以前研究对不足和避免内容的重复性。</w:t>
      </w:r>
    </w:p>
    <w:p w14:paraId="1B9DB41F" w14:textId="77777777" w:rsidR="008C21AA" w:rsidRDefault="008C21AA" w:rsidP="008C21AA">
      <w:r>
        <w:lastRenderedPageBreak/>
        <w:t xml:space="preserve">2. </w:t>
      </w:r>
      <w:r>
        <w:t>比较分析法</w:t>
      </w:r>
    </w:p>
    <w:p w14:paraId="0C13C788" w14:textId="77777777" w:rsidR="008C21AA" w:rsidRDefault="008C21AA" w:rsidP="008C21AA">
      <w:pPr>
        <w:ind w:firstLine="420"/>
      </w:pPr>
      <w:r>
        <w:t>在论文中将国内外各种决策树算法以及空气质量预测的方法进行分析，对比各算法的优劣并总结，分析还存在什么问题，如何优化，例如：算法复杂度、算法准确度以及实用性等等。</w:t>
      </w:r>
    </w:p>
    <w:p w14:paraId="6DDA5DB5" w14:textId="77777777" w:rsidR="008C21AA" w:rsidRDefault="008C21AA" w:rsidP="008C21AA">
      <w:r>
        <w:t xml:space="preserve">3. </w:t>
      </w:r>
      <w:r>
        <w:t>理论联系实际的方法</w:t>
      </w:r>
    </w:p>
    <w:p w14:paraId="6D49D685" w14:textId="77777777" w:rsidR="008C21AA" w:rsidRDefault="008C21AA" w:rsidP="008C21AA">
      <w:pPr>
        <w:ind w:firstLine="420"/>
      </w:pPr>
      <w:r>
        <w:t>空气质量监测局采用空气质量指数对空气质量进行度量，监测指标为</w:t>
      </w:r>
      <w:r>
        <w:t>SO2</w:t>
      </w:r>
      <w:r>
        <w:t>、</w:t>
      </w:r>
      <w:r>
        <w:t>NO2</w:t>
      </w:r>
      <w:r>
        <w:t>、可吸入颗粒物、细粒颗粒物</w:t>
      </w:r>
      <w:r>
        <w:t>PM2.5</w:t>
      </w:r>
      <w:r>
        <w:t>、</w:t>
      </w:r>
      <w:r>
        <w:t>O3</w:t>
      </w:r>
      <w:r>
        <w:t>和</w:t>
      </w:r>
      <w:r>
        <w:t>CO</w:t>
      </w:r>
      <w:r>
        <w:t>等，其中主要影响因素为</w:t>
      </w:r>
      <w:r>
        <w:t>PM2.5</w:t>
      </w:r>
      <w:r>
        <w:t>，因此在设计算法模型时需要对</w:t>
      </w:r>
      <w:r>
        <w:t>PM2.5</w:t>
      </w:r>
      <w:r>
        <w:t>的数据进行额外处理，从而使得训练的模型更加准确。</w:t>
      </w:r>
    </w:p>
    <w:p w14:paraId="44B7B091" w14:textId="77777777" w:rsidR="008C21AA" w:rsidRDefault="008C21AA" w:rsidP="008C21AA">
      <w:pPr>
        <w:widowControl/>
        <w:spacing w:before="100" w:beforeAutospacing="1" w:after="100" w:afterAutospacing="1" w:line="440" w:lineRule="atLeast"/>
      </w:pPr>
      <w:r>
        <w:rPr>
          <w:rFonts w:ascii="Helvetica Neue" w:hAnsi="Helvetica Neue"/>
          <w:color w:val="000000"/>
          <w:sz w:val="28"/>
          <w:szCs w:val="28"/>
        </w:rPr>
        <w:t xml:space="preserve">1.4.2 </w:t>
      </w:r>
      <w:r>
        <w:rPr>
          <w:rFonts w:ascii="Helvetica Neue" w:hAnsi="Helvetica Neue"/>
          <w:color w:val="000000"/>
          <w:sz w:val="28"/>
          <w:szCs w:val="28"/>
        </w:rPr>
        <w:t>研究思路</w:t>
      </w:r>
    </w:p>
    <w:p w14:paraId="55FD7514" w14:textId="71114454" w:rsidR="008C21AA" w:rsidRDefault="008C21AA" w:rsidP="007C5053">
      <w:pPr>
        <w:ind w:firstLine="420"/>
      </w:pPr>
      <w:r>
        <w:t>首先学习决策树算法的基础</w:t>
      </w:r>
      <w:r w:rsidR="003A35AA">
        <w:rPr>
          <w:rFonts w:hint="eastAsia"/>
        </w:rPr>
        <w:t>思想</w:t>
      </w:r>
      <w:r>
        <w:t>，</w:t>
      </w:r>
      <w:r w:rsidR="003A35AA">
        <w:rPr>
          <w:rFonts w:hint="eastAsia"/>
        </w:rPr>
        <w:t>了解信息熵、信息增益和信息增益率等概念。阅读国内外关于决策树算法研究的相关论文，提炼算法思想，再根据实际情况进行结合，取长补短。然后进行实验，调整参数值进行训练。算法改进之后，需要进行对比实验，将改进后的决策树算法与之前的或者他算法进行对比，观察其效果。最后将该算法应用到其他测试数据集，评估算法的泛化能力，得出结论。</w:t>
      </w:r>
    </w:p>
    <w:p w14:paraId="77816843" w14:textId="77777777" w:rsidR="008C21AA" w:rsidRDefault="008C21AA" w:rsidP="008C21AA">
      <w:pPr>
        <w:pStyle w:val="1"/>
        <w:numPr>
          <w:ilvl w:val="0"/>
          <w:numId w:val="3"/>
        </w:numPr>
        <w:ind w:left="2100"/>
      </w:pPr>
      <w:bookmarkStart w:id="6" w:name="_Toc3671510"/>
      <w:r>
        <w:rPr>
          <w:rFonts w:hint="eastAsia"/>
        </w:rPr>
        <w:t>空气质量评估方法研究</w:t>
      </w:r>
      <w:bookmarkEnd w:id="6"/>
    </w:p>
    <w:p w14:paraId="3A89D70A" w14:textId="71F0CED5" w:rsidR="008C21AA" w:rsidRDefault="00685030" w:rsidP="00685030">
      <w:pPr>
        <w:pStyle w:val="2"/>
        <w:rPr>
          <w:rFonts w:ascii="宋体" w:eastAsia="宋体" w:hAnsi="宋体"/>
          <w:sz w:val="24"/>
          <w:szCs w:val="24"/>
        </w:rPr>
      </w:pPr>
      <w:bookmarkStart w:id="7" w:name="_Toc3671511"/>
      <w:r>
        <w:rPr>
          <w:rFonts w:ascii="宋体" w:eastAsia="宋体" w:hAnsi="宋体" w:hint="eastAsia"/>
          <w:sz w:val="24"/>
          <w:szCs w:val="24"/>
        </w:rPr>
        <w:t>2.1</w:t>
      </w:r>
      <w:r w:rsidR="008C21AA">
        <w:rPr>
          <w:rFonts w:ascii="宋体" w:eastAsia="宋体" w:hAnsi="宋体" w:hint="eastAsia"/>
          <w:sz w:val="24"/>
          <w:szCs w:val="24"/>
        </w:rPr>
        <w:t>空气污染指数法</w:t>
      </w:r>
      <w:bookmarkEnd w:id="7"/>
    </w:p>
    <w:p w14:paraId="550B687B" w14:textId="7C82BD83" w:rsidR="008C21AA" w:rsidRDefault="008C21AA" w:rsidP="008C21AA">
      <w:pPr>
        <w:ind w:firstLine="420"/>
        <w:rPr>
          <w:rFonts w:eastAsia="宋体"/>
        </w:rPr>
      </w:pPr>
      <w:r w:rsidRPr="00EC4752">
        <w:rPr>
          <w:rFonts w:ascii="宋体" w:eastAsia="宋体" w:hAnsi="宋体"/>
        </w:rPr>
        <w:t>空气污染指数</w:t>
      </w:r>
      <w:r>
        <w:rPr>
          <w:rFonts w:ascii="宋体" w:eastAsia="宋体" w:hAnsi="宋体"/>
        </w:rPr>
        <w:t>，就是根据</w:t>
      </w:r>
      <w:r w:rsidRPr="00EC4752">
        <w:rPr>
          <w:rFonts w:ascii="宋体" w:eastAsia="宋体" w:hAnsi="宋体"/>
        </w:rPr>
        <w:t>环境空气质量标准</w:t>
      </w:r>
      <w:r>
        <w:rPr>
          <w:rFonts w:ascii="宋体" w:eastAsia="宋体" w:hAnsi="宋体"/>
        </w:rPr>
        <w:t>和各项污染物对人体健康、生态、环境的影响，将常规监测的几种</w:t>
      </w:r>
      <w:r w:rsidRPr="00EC4752">
        <w:rPr>
          <w:rFonts w:ascii="宋体" w:eastAsia="宋体" w:hAnsi="宋体"/>
        </w:rPr>
        <w:t>空气污染物浓度</w:t>
      </w:r>
      <w:r>
        <w:rPr>
          <w:rFonts w:ascii="宋体" w:eastAsia="宋体" w:hAnsi="宋体"/>
        </w:rPr>
        <w:t>简化成为单一的概念性指数值形式，它将空气污染程度和空气质量状况分级表示，适合于表示城市的短期空气质量状况和变化趋势。针对单项污染物的还规定了空气质量分指数。参与空气质量评价的主要污染物为</w:t>
      </w:r>
      <w:r w:rsidRPr="00EC4752">
        <w:rPr>
          <w:rFonts w:ascii="宋体" w:eastAsia="宋体" w:hAnsi="宋体"/>
        </w:rPr>
        <w:t>细颗粒物</w:t>
      </w:r>
      <w:r>
        <w:rPr>
          <w:rFonts w:ascii="宋体" w:eastAsia="宋体" w:hAnsi="宋体"/>
        </w:rPr>
        <w:t>、</w:t>
      </w:r>
      <w:r w:rsidRPr="00EC4752">
        <w:rPr>
          <w:rFonts w:ascii="宋体" w:eastAsia="宋体" w:hAnsi="宋体"/>
        </w:rPr>
        <w:t>可吸入颗粒物</w:t>
      </w:r>
      <w:r>
        <w:rPr>
          <w:rFonts w:ascii="宋体" w:eastAsia="宋体" w:hAnsi="宋体"/>
        </w:rPr>
        <w:t>、二氧化硫、二氧化氮、臭氧、一氧化碳等六项</w:t>
      </w:r>
      <w:r>
        <w:rPr>
          <w:rFonts w:ascii="宋体" w:eastAsia="宋体" w:hAnsi="宋体" w:hint="eastAsia"/>
        </w:rPr>
        <w:t>。</w:t>
      </w:r>
    </w:p>
    <w:p w14:paraId="31B42C52" w14:textId="2E664F70" w:rsidR="008C21AA" w:rsidRDefault="00685030" w:rsidP="00685030">
      <w:pPr>
        <w:pStyle w:val="3"/>
        <w:rPr>
          <w:rFonts w:eastAsia="宋体"/>
          <w:sz w:val="21"/>
          <w:szCs w:val="21"/>
        </w:rPr>
      </w:pPr>
      <w:bookmarkStart w:id="8" w:name="_Toc3671512"/>
      <w:r>
        <w:rPr>
          <w:rFonts w:ascii="宋体" w:eastAsia="宋体" w:hAnsi="宋体" w:hint="eastAsia"/>
          <w:sz w:val="21"/>
          <w:szCs w:val="21"/>
        </w:rPr>
        <w:t>2.1.1</w:t>
      </w:r>
      <w:r w:rsidR="008C21AA">
        <w:rPr>
          <w:rFonts w:ascii="宋体" w:eastAsia="宋体" w:hAnsi="宋体" w:hint="eastAsia"/>
          <w:sz w:val="21"/>
          <w:szCs w:val="21"/>
        </w:rPr>
        <w:t>空气污染指数的计算方法</w:t>
      </w:r>
      <w:bookmarkEnd w:id="8"/>
    </w:p>
    <w:p w14:paraId="6815265F" w14:textId="77777777" w:rsidR="008C21AA" w:rsidRDefault="008C21AA" w:rsidP="008C21AA">
      <w:pPr>
        <w:ind w:firstLine="420"/>
      </w:pPr>
      <w:r>
        <w:rPr>
          <w:rFonts w:hint="eastAsia"/>
        </w:rPr>
        <w:t>API</w:t>
      </w:r>
      <w:r>
        <w:rPr>
          <w:rFonts w:hint="eastAsia"/>
        </w:rPr>
        <w:t>（</w:t>
      </w:r>
      <w:proofErr w:type="spellStart"/>
      <w:r>
        <w:rPr>
          <w:rFonts w:hint="eastAsia"/>
        </w:rPr>
        <w:t>AirPollution</w:t>
      </w:r>
      <w:proofErr w:type="spellEnd"/>
      <w:r>
        <w:rPr>
          <w:rFonts w:hint="eastAsia"/>
        </w:rPr>
        <w:t xml:space="preserve"> Index</w:t>
      </w:r>
      <w:r>
        <w:rPr>
          <w:rFonts w:hint="eastAsia"/>
        </w:rPr>
        <w:t>的英文缩写）是空气污染指数，我国城市空气质量日报</w:t>
      </w:r>
      <w:r>
        <w:rPr>
          <w:rFonts w:hint="eastAsia"/>
        </w:rPr>
        <w:t>API</w:t>
      </w:r>
      <w:r>
        <w:rPr>
          <w:rFonts w:hint="eastAsia"/>
        </w:rPr>
        <w:t>分级标准如表</w:t>
      </w:r>
      <w:r>
        <w:rPr>
          <w:rFonts w:hint="eastAsia"/>
        </w:rPr>
        <w:t>1</w:t>
      </w:r>
      <w:r>
        <w:rPr>
          <w:rFonts w:hint="eastAsia"/>
        </w:rPr>
        <w:t>：</w:t>
      </w:r>
    </w:p>
    <w:p w14:paraId="0E6DE986" w14:textId="77777777" w:rsidR="008C21AA" w:rsidRDefault="008C21AA" w:rsidP="008C21AA">
      <w:pPr>
        <w:rPr>
          <w:rFonts w:eastAsia="宋体"/>
        </w:rPr>
      </w:pPr>
      <w:r>
        <w:rPr>
          <w:rFonts w:eastAsia="宋体" w:hint="eastAsia"/>
        </w:rPr>
        <w:t xml:space="preserve"> </w:t>
      </w:r>
    </w:p>
    <w:tbl>
      <w:tblPr>
        <w:tblStyle w:val="a5"/>
        <w:tblW w:w="8232" w:type="dxa"/>
        <w:tblInd w:w="119" w:type="dxa"/>
        <w:tblLayout w:type="fixed"/>
        <w:tblLook w:val="04A0" w:firstRow="1" w:lastRow="0" w:firstColumn="1" w:lastColumn="0" w:noHBand="0" w:noVBand="1"/>
      </w:tblPr>
      <w:tblGrid>
        <w:gridCol w:w="1296"/>
        <w:gridCol w:w="1296"/>
        <w:gridCol w:w="1404"/>
        <w:gridCol w:w="1464"/>
        <w:gridCol w:w="1368"/>
        <w:gridCol w:w="1404"/>
      </w:tblGrid>
      <w:tr w:rsidR="008C21AA" w14:paraId="1085FEA3" w14:textId="77777777" w:rsidTr="008C21AA">
        <w:tc>
          <w:tcPr>
            <w:tcW w:w="1296" w:type="dxa"/>
            <w:vMerge w:val="restart"/>
            <w:tcBorders>
              <w:top w:val="single" w:sz="4" w:space="0" w:color="auto"/>
              <w:left w:val="single" w:sz="4" w:space="0" w:color="auto"/>
              <w:bottom w:val="single" w:sz="4" w:space="0" w:color="auto"/>
              <w:right w:val="single" w:sz="4" w:space="0" w:color="auto"/>
            </w:tcBorders>
          </w:tcPr>
          <w:p w14:paraId="29A47972" w14:textId="77777777" w:rsidR="008C21AA" w:rsidRDefault="008C21AA">
            <w:pPr>
              <w:jc w:val="center"/>
              <w:rPr>
                <w:rFonts w:eastAsia="宋体"/>
              </w:rPr>
            </w:pPr>
          </w:p>
          <w:p w14:paraId="25D3D3FF" w14:textId="77777777" w:rsidR="008C21AA" w:rsidRDefault="008C21AA">
            <w:pPr>
              <w:jc w:val="center"/>
              <w:rPr>
                <w:rFonts w:eastAsia="宋体"/>
              </w:rPr>
            </w:pPr>
            <w:r>
              <w:rPr>
                <w:rFonts w:eastAsia="宋体" w:hint="eastAsia"/>
              </w:rPr>
              <w:t>空气质量指数</w:t>
            </w:r>
            <w:r>
              <w:rPr>
                <w:rFonts w:eastAsia="宋体" w:hint="eastAsia"/>
              </w:rPr>
              <w:t>API</w:t>
            </w:r>
          </w:p>
        </w:tc>
        <w:tc>
          <w:tcPr>
            <w:tcW w:w="6936" w:type="dxa"/>
            <w:gridSpan w:val="5"/>
            <w:tcBorders>
              <w:top w:val="single" w:sz="4" w:space="0" w:color="auto"/>
              <w:left w:val="nil"/>
              <w:bottom w:val="single" w:sz="4" w:space="0" w:color="auto"/>
              <w:right w:val="single" w:sz="4" w:space="0" w:color="auto"/>
            </w:tcBorders>
            <w:hideMark/>
          </w:tcPr>
          <w:p w14:paraId="4A789F59" w14:textId="77777777" w:rsidR="008C21AA" w:rsidRDefault="008C21AA">
            <w:pPr>
              <w:jc w:val="center"/>
              <w:rPr>
                <w:rFonts w:eastAsia="宋体"/>
              </w:rPr>
            </w:pPr>
            <w:r>
              <w:rPr>
                <w:rFonts w:eastAsia="宋体" w:hint="eastAsia"/>
              </w:rPr>
              <w:t>污染物质量浓度</w:t>
            </w:r>
            <w:r>
              <w:rPr>
                <w:rFonts w:eastAsia="宋体" w:hint="eastAsia"/>
              </w:rPr>
              <w:t>(</w:t>
            </w:r>
            <w:r>
              <w:rPr>
                <w:rFonts w:eastAsia="宋体"/>
                <w:noProof/>
              </w:rPr>
              <mc:AlternateContent>
                <mc:Choice Requires="wps">
                  <w:drawing>
                    <wp:inline distT="0" distB="0" distL="0" distR="0" wp14:anchorId="248E66CC" wp14:editId="060A6B1E">
                      <wp:extent cx="492125" cy="231140"/>
                      <wp:effectExtent l="0" t="0" r="0" b="0"/>
                      <wp:docPr id="23" name="矩形 23" descr="//tmp/wps-kongtao/ksohtml/wpsd8EhY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212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08728" id="_x77e9__x5f62__x0020_23" o:spid="_x0000_s1026" alt="//tmp/wps-kongtao/ksohtml/wpsd8EhYF.png" style="width:38.7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" filled="f" stroked="f">
                      <o:lock v:ext="edit" aspectratio="t"/>
                      <w10:anchorlock/>
                    </v:rect>
                  </w:pict>
                </mc:Fallback>
              </mc:AlternateContent>
            </w:r>
            <w:r>
              <w:t>)</w:t>
            </w:r>
          </w:p>
        </w:tc>
      </w:tr>
      <w:tr w:rsidR="008C21AA" w14:paraId="1697BBFE" w14:textId="77777777" w:rsidTr="008C21AA">
        <w:tc>
          <w:tcPr>
            <w:tcW w:w="1296" w:type="dxa"/>
            <w:vMerge/>
            <w:tcBorders>
              <w:top w:val="single" w:sz="4" w:space="0" w:color="auto"/>
              <w:left w:val="single" w:sz="4" w:space="0" w:color="auto"/>
              <w:bottom w:val="single" w:sz="4" w:space="0" w:color="auto"/>
              <w:right w:val="single" w:sz="4" w:space="0" w:color="auto"/>
            </w:tcBorders>
            <w:vAlign w:val="center"/>
            <w:hideMark/>
          </w:tcPr>
          <w:p w14:paraId="7F867CDE" w14:textId="77777777" w:rsidR="008C21AA" w:rsidRDefault="008C21AA">
            <w:pPr>
              <w:rPr>
                <w:rFonts w:eastAsia="宋体"/>
                <w:kern w:val="2"/>
              </w:rPr>
            </w:pPr>
          </w:p>
        </w:tc>
        <w:tc>
          <w:tcPr>
            <w:tcW w:w="1296" w:type="dxa"/>
            <w:tcBorders>
              <w:top w:val="single" w:sz="4" w:space="0" w:color="auto"/>
              <w:left w:val="nil"/>
              <w:bottom w:val="single" w:sz="4" w:space="0" w:color="auto"/>
              <w:right w:val="single" w:sz="4" w:space="0" w:color="auto"/>
            </w:tcBorders>
            <w:hideMark/>
          </w:tcPr>
          <w:p w14:paraId="65713FB1" w14:textId="77777777" w:rsidR="008C21AA" w:rsidRDefault="008C21AA">
            <w:pPr>
              <w:jc w:val="center"/>
              <w:rPr>
                <w:rFonts w:eastAsia="宋体"/>
              </w:rPr>
            </w:pPr>
            <w:r>
              <w:rPr>
                <w:rFonts w:eastAsia="宋体" w:hint="eastAsia"/>
              </w:rPr>
              <w:t>SO2</w:t>
            </w:r>
          </w:p>
        </w:tc>
        <w:tc>
          <w:tcPr>
            <w:tcW w:w="1404" w:type="dxa"/>
            <w:tcBorders>
              <w:top w:val="single" w:sz="4" w:space="0" w:color="auto"/>
              <w:left w:val="nil"/>
              <w:bottom w:val="single" w:sz="4" w:space="0" w:color="auto"/>
              <w:right w:val="single" w:sz="4" w:space="0" w:color="auto"/>
            </w:tcBorders>
            <w:hideMark/>
          </w:tcPr>
          <w:p w14:paraId="44A54AA2" w14:textId="77777777" w:rsidR="008C21AA" w:rsidRDefault="008C21AA">
            <w:pPr>
              <w:jc w:val="center"/>
              <w:rPr>
                <w:rFonts w:eastAsia="宋体"/>
              </w:rPr>
            </w:pPr>
            <w:r>
              <w:rPr>
                <w:rFonts w:eastAsia="宋体" w:hint="eastAsia"/>
              </w:rPr>
              <w:t>NO2</w:t>
            </w:r>
          </w:p>
        </w:tc>
        <w:tc>
          <w:tcPr>
            <w:tcW w:w="1464" w:type="dxa"/>
            <w:tcBorders>
              <w:top w:val="single" w:sz="4" w:space="0" w:color="auto"/>
              <w:left w:val="nil"/>
              <w:bottom w:val="single" w:sz="4" w:space="0" w:color="auto"/>
              <w:right w:val="single" w:sz="4" w:space="0" w:color="auto"/>
            </w:tcBorders>
            <w:hideMark/>
          </w:tcPr>
          <w:p w14:paraId="142D00D2" w14:textId="77777777" w:rsidR="008C21AA" w:rsidRDefault="008C21AA">
            <w:pPr>
              <w:jc w:val="center"/>
              <w:rPr>
                <w:rFonts w:eastAsia="宋体"/>
              </w:rPr>
            </w:pPr>
            <w:r>
              <w:rPr>
                <w:rFonts w:eastAsia="宋体" w:hint="eastAsia"/>
              </w:rPr>
              <w:t>PM10</w:t>
            </w:r>
          </w:p>
        </w:tc>
        <w:tc>
          <w:tcPr>
            <w:tcW w:w="1368" w:type="dxa"/>
            <w:tcBorders>
              <w:top w:val="single" w:sz="4" w:space="0" w:color="auto"/>
              <w:left w:val="nil"/>
              <w:bottom w:val="single" w:sz="4" w:space="0" w:color="auto"/>
              <w:right w:val="single" w:sz="4" w:space="0" w:color="auto"/>
            </w:tcBorders>
            <w:hideMark/>
          </w:tcPr>
          <w:p w14:paraId="1D853535" w14:textId="77777777" w:rsidR="008C21AA" w:rsidRDefault="008C21AA">
            <w:pPr>
              <w:jc w:val="center"/>
              <w:rPr>
                <w:rFonts w:eastAsia="宋体"/>
              </w:rPr>
            </w:pPr>
            <w:r>
              <w:rPr>
                <w:rFonts w:eastAsia="宋体" w:hint="eastAsia"/>
              </w:rPr>
              <w:t>CO</w:t>
            </w:r>
          </w:p>
        </w:tc>
        <w:tc>
          <w:tcPr>
            <w:tcW w:w="1404" w:type="dxa"/>
            <w:tcBorders>
              <w:top w:val="single" w:sz="4" w:space="0" w:color="auto"/>
              <w:left w:val="nil"/>
              <w:bottom w:val="single" w:sz="4" w:space="0" w:color="auto"/>
              <w:right w:val="single" w:sz="4" w:space="0" w:color="auto"/>
            </w:tcBorders>
            <w:hideMark/>
          </w:tcPr>
          <w:p w14:paraId="1A56FF95" w14:textId="77777777" w:rsidR="008C21AA" w:rsidRDefault="008C21AA">
            <w:pPr>
              <w:jc w:val="center"/>
              <w:rPr>
                <w:rFonts w:eastAsia="宋体"/>
              </w:rPr>
            </w:pPr>
            <w:r>
              <w:rPr>
                <w:rFonts w:eastAsia="宋体" w:hint="eastAsia"/>
              </w:rPr>
              <w:t>O3</w:t>
            </w:r>
          </w:p>
        </w:tc>
      </w:tr>
      <w:tr w:rsidR="008C21AA" w14:paraId="28BBB748" w14:textId="77777777" w:rsidTr="008C21AA">
        <w:tc>
          <w:tcPr>
            <w:tcW w:w="1296" w:type="dxa"/>
            <w:vMerge/>
            <w:tcBorders>
              <w:top w:val="single" w:sz="4" w:space="0" w:color="auto"/>
              <w:left w:val="single" w:sz="4" w:space="0" w:color="auto"/>
              <w:bottom w:val="single" w:sz="4" w:space="0" w:color="auto"/>
              <w:right w:val="single" w:sz="4" w:space="0" w:color="auto"/>
            </w:tcBorders>
            <w:vAlign w:val="center"/>
            <w:hideMark/>
          </w:tcPr>
          <w:p w14:paraId="5613AFFA" w14:textId="77777777" w:rsidR="008C21AA" w:rsidRDefault="008C21AA">
            <w:pPr>
              <w:rPr>
                <w:rFonts w:eastAsia="宋体"/>
                <w:kern w:val="2"/>
              </w:rPr>
            </w:pPr>
          </w:p>
        </w:tc>
        <w:tc>
          <w:tcPr>
            <w:tcW w:w="1296" w:type="dxa"/>
            <w:tcBorders>
              <w:top w:val="single" w:sz="4" w:space="0" w:color="auto"/>
              <w:left w:val="nil"/>
              <w:bottom w:val="single" w:sz="4" w:space="0" w:color="auto"/>
              <w:right w:val="single" w:sz="4" w:space="0" w:color="auto"/>
            </w:tcBorders>
            <w:hideMark/>
          </w:tcPr>
          <w:p w14:paraId="4C52E635" w14:textId="77777777" w:rsidR="008C21AA" w:rsidRDefault="008C21AA">
            <w:pPr>
              <w:jc w:val="center"/>
              <w:rPr>
                <w:rFonts w:eastAsia="宋体"/>
              </w:rPr>
            </w:pPr>
            <w:r>
              <w:rPr>
                <w:rFonts w:eastAsia="宋体" w:hint="eastAsia"/>
              </w:rPr>
              <w:t>日均值</w:t>
            </w:r>
          </w:p>
        </w:tc>
        <w:tc>
          <w:tcPr>
            <w:tcW w:w="1404" w:type="dxa"/>
            <w:tcBorders>
              <w:top w:val="single" w:sz="4" w:space="0" w:color="auto"/>
              <w:left w:val="nil"/>
              <w:bottom w:val="single" w:sz="4" w:space="0" w:color="auto"/>
              <w:right w:val="single" w:sz="4" w:space="0" w:color="auto"/>
            </w:tcBorders>
            <w:hideMark/>
          </w:tcPr>
          <w:p w14:paraId="235657AC" w14:textId="77777777" w:rsidR="008C21AA" w:rsidRDefault="008C21AA">
            <w:pPr>
              <w:jc w:val="center"/>
              <w:rPr>
                <w:rFonts w:eastAsia="宋体"/>
              </w:rPr>
            </w:pPr>
            <w:r>
              <w:rPr>
                <w:rFonts w:eastAsia="宋体" w:hint="eastAsia"/>
              </w:rPr>
              <w:t>日均值</w:t>
            </w:r>
          </w:p>
        </w:tc>
        <w:tc>
          <w:tcPr>
            <w:tcW w:w="1464" w:type="dxa"/>
            <w:tcBorders>
              <w:top w:val="single" w:sz="4" w:space="0" w:color="auto"/>
              <w:left w:val="nil"/>
              <w:bottom w:val="single" w:sz="4" w:space="0" w:color="auto"/>
              <w:right w:val="single" w:sz="4" w:space="0" w:color="auto"/>
            </w:tcBorders>
            <w:hideMark/>
          </w:tcPr>
          <w:p w14:paraId="426E21D9" w14:textId="77777777" w:rsidR="008C21AA" w:rsidRDefault="008C21AA">
            <w:pPr>
              <w:jc w:val="center"/>
              <w:rPr>
                <w:rFonts w:eastAsia="宋体"/>
              </w:rPr>
            </w:pPr>
            <w:r>
              <w:rPr>
                <w:rFonts w:eastAsia="宋体" w:hint="eastAsia"/>
              </w:rPr>
              <w:t>日均值</w:t>
            </w:r>
          </w:p>
        </w:tc>
        <w:tc>
          <w:tcPr>
            <w:tcW w:w="1368" w:type="dxa"/>
            <w:tcBorders>
              <w:top w:val="single" w:sz="4" w:space="0" w:color="auto"/>
              <w:left w:val="nil"/>
              <w:bottom w:val="single" w:sz="4" w:space="0" w:color="auto"/>
              <w:right w:val="single" w:sz="4" w:space="0" w:color="auto"/>
            </w:tcBorders>
            <w:hideMark/>
          </w:tcPr>
          <w:p w14:paraId="16155CCC" w14:textId="77777777" w:rsidR="008C21AA" w:rsidRDefault="008C21AA">
            <w:pPr>
              <w:jc w:val="center"/>
              <w:rPr>
                <w:rFonts w:eastAsia="宋体"/>
              </w:rPr>
            </w:pPr>
            <w:r>
              <w:rPr>
                <w:rFonts w:eastAsia="宋体" w:hint="eastAsia"/>
              </w:rPr>
              <w:t>日均值</w:t>
            </w:r>
          </w:p>
        </w:tc>
        <w:tc>
          <w:tcPr>
            <w:tcW w:w="1404" w:type="dxa"/>
            <w:tcBorders>
              <w:top w:val="single" w:sz="4" w:space="0" w:color="auto"/>
              <w:left w:val="nil"/>
              <w:bottom w:val="single" w:sz="4" w:space="0" w:color="auto"/>
              <w:right w:val="single" w:sz="4" w:space="0" w:color="auto"/>
            </w:tcBorders>
            <w:hideMark/>
          </w:tcPr>
          <w:p w14:paraId="4C95C537" w14:textId="77777777" w:rsidR="008C21AA" w:rsidRDefault="008C21AA">
            <w:pPr>
              <w:jc w:val="center"/>
              <w:rPr>
                <w:rFonts w:eastAsia="宋体"/>
              </w:rPr>
            </w:pPr>
            <w:r>
              <w:rPr>
                <w:rFonts w:eastAsia="宋体" w:hint="eastAsia"/>
              </w:rPr>
              <w:t>日均值</w:t>
            </w:r>
          </w:p>
        </w:tc>
      </w:tr>
      <w:tr w:rsidR="008C21AA" w14:paraId="3C3F32CB"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44731900" w14:textId="77777777" w:rsidR="008C21AA" w:rsidRDefault="008C21AA">
            <w:pPr>
              <w:jc w:val="center"/>
              <w:rPr>
                <w:rFonts w:eastAsia="宋体"/>
              </w:rPr>
            </w:pPr>
            <w:r>
              <w:rPr>
                <w:rFonts w:eastAsia="宋体" w:hint="eastAsia"/>
              </w:rPr>
              <w:t>50</w:t>
            </w:r>
          </w:p>
        </w:tc>
        <w:tc>
          <w:tcPr>
            <w:tcW w:w="1296" w:type="dxa"/>
            <w:tcBorders>
              <w:top w:val="single" w:sz="4" w:space="0" w:color="auto"/>
              <w:left w:val="nil"/>
              <w:bottom w:val="single" w:sz="4" w:space="0" w:color="auto"/>
              <w:right w:val="single" w:sz="4" w:space="0" w:color="auto"/>
            </w:tcBorders>
            <w:vAlign w:val="center"/>
            <w:hideMark/>
          </w:tcPr>
          <w:p w14:paraId="0E92F8A8" w14:textId="77777777" w:rsidR="008C21AA" w:rsidRDefault="008C21AA">
            <w:pPr>
              <w:jc w:val="center"/>
              <w:rPr>
                <w:rFonts w:eastAsia="宋体"/>
              </w:rPr>
            </w:pPr>
            <w:r>
              <w:rPr>
                <w:rFonts w:eastAsia="宋体" w:hint="eastAsia"/>
              </w:rPr>
              <w:t>0.05</w:t>
            </w:r>
          </w:p>
        </w:tc>
        <w:tc>
          <w:tcPr>
            <w:tcW w:w="1404" w:type="dxa"/>
            <w:tcBorders>
              <w:top w:val="single" w:sz="4" w:space="0" w:color="auto"/>
              <w:left w:val="nil"/>
              <w:bottom w:val="single" w:sz="4" w:space="0" w:color="auto"/>
              <w:right w:val="single" w:sz="4" w:space="0" w:color="auto"/>
            </w:tcBorders>
            <w:vAlign w:val="center"/>
            <w:hideMark/>
          </w:tcPr>
          <w:p w14:paraId="375A0ED6" w14:textId="77777777" w:rsidR="008C21AA" w:rsidRDefault="008C21AA">
            <w:pPr>
              <w:jc w:val="center"/>
              <w:rPr>
                <w:rFonts w:eastAsia="宋体"/>
              </w:rPr>
            </w:pPr>
            <w:r>
              <w:rPr>
                <w:rFonts w:eastAsia="宋体" w:hint="eastAsia"/>
              </w:rPr>
              <w:t>0.08</w:t>
            </w:r>
          </w:p>
        </w:tc>
        <w:tc>
          <w:tcPr>
            <w:tcW w:w="1464" w:type="dxa"/>
            <w:tcBorders>
              <w:top w:val="single" w:sz="4" w:space="0" w:color="auto"/>
              <w:left w:val="nil"/>
              <w:bottom w:val="single" w:sz="4" w:space="0" w:color="auto"/>
              <w:right w:val="single" w:sz="4" w:space="0" w:color="auto"/>
            </w:tcBorders>
            <w:hideMark/>
          </w:tcPr>
          <w:p w14:paraId="14F7FE5D" w14:textId="77777777" w:rsidR="008C21AA" w:rsidRDefault="008C21AA">
            <w:pPr>
              <w:jc w:val="center"/>
              <w:rPr>
                <w:rFonts w:eastAsia="宋体"/>
              </w:rPr>
            </w:pPr>
            <w:r>
              <w:rPr>
                <w:rFonts w:eastAsia="宋体" w:hint="eastAsia"/>
              </w:rPr>
              <w:t>0.04</w:t>
            </w:r>
          </w:p>
        </w:tc>
        <w:tc>
          <w:tcPr>
            <w:tcW w:w="1368" w:type="dxa"/>
            <w:tcBorders>
              <w:top w:val="single" w:sz="4" w:space="0" w:color="auto"/>
              <w:left w:val="nil"/>
              <w:bottom w:val="single" w:sz="4" w:space="0" w:color="auto"/>
              <w:right w:val="single" w:sz="4" w:space="0" w:color="auto"/>
            </w:tcBorders>
            <w:vAlign w:val="center"/>
            <w:hideMark/>
          </w:tcPr>
          <w:p w14:paraId="08E5E85E" w14:textId="77777777" w:rsidR="008C21AA" w:rsidRDefault="008C21AA">
            <w:pPr>
              <w:jc w:val="center"/>
              <w:rPr>
                <w:rFonts w:eastAsia="宋体"/>
              </w:rPr>
            </w:pPr>
            <w:r>
              <w:rPr>
                <w:rFonts w:eastAsia="宋体" w:hint="eastAsia"/>
              </w:rPr>
              <w:t>5</w:t>
            </w:r>
          </w:p>
        </w:tc>
        <w:tc>
          <w:tcPr>
            <w:tcW w:w="1404" w:type="dxa"/>
            <w:tcBorders>
              <w:top w:val="single" w:sz="4" w:space="0" w:color="auto"/>
              <w:left w:val="nil"/>
              <w:bottom w:val="single" w:sz="4" w:space="0" w:color="auto"/>
              <w:right w:val="single" w:sz="4" w:space="0" w:color="auto"/>
            </w:tcBorders>
            <w:hideMark/>
          </w:tcPr>
          <w:p w14:paraId="77100290" w14:textId="77777777" w:rsidR="008C21AA" w:rsidRDefault="008C21AA">
            <w:pPr>
              <w:jc w:val="center"/>
              <w:rPr>
                <w:rFonts w:eastAsia="宋体"/>
              </w:rPr>
            </w:pPr>
            <w:r>
              <w:rPr>
                <w:rFonts w:eastAsia="宋体" w:hint="eastAsia"/>
              </w:rPr>
              <w:t>0.12</w:t>
            </w:r>
          </w:p>
        </w:tc>
      </w:tr>
      <w:tr w:rsidR="008C21AA" w14:paraId="38C92CD7"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5F8C5F8D" w14:textId="77777777" w:rsidR="008C21AA" w:rsidRDefault="008C21AA">
            <w:pPr>
              <w:jc w:val="center"/>
              <w:rPr>
                <w:rFonts w:eastAsia="宋体"/>
              </w:rPr>
            </w:pPr>
            <w:r>
              <w:rPr>
                <w:rFonts w:eastAsia="宋体" w:hint="eastAsia"/>
              </w:rPr>
              <w:t>100</w:t>
            </w:r>
          </w:p>
        </w:tc>
        <w:tc>
          <w:tcPr>
            <w:tcW w:w="1296" w:type="dxa"/>
            <w:tcBorders>
              <w:top w:val="single" w:sz="4" w:space="0" w:color="auto"/>
              <w:left w:val="nil"/>
              <w:bottom w:val="single" w:sz="4" w:space="0" w:color="auto"/>
              <w:right w:val="single" w:sz="4" w:space="0" w:color="auto"/>
            </w:tcBorders>
            <w:vAlign w:val="center"/>
            <w:hideMark/>
          </w:tcPr>
          <w:p w14:paraId="273A7AD7" w14:textId="77777777" w:rsidR="008C21AA" w:rsidRDefault="008C21AA">
            <w:pPr>
              <w:jc w:val="center"/>
              <w:rPr>
                <w:rFonts w:eastAsia="宋体"/>
              </w:rPr>
            </w:pPr>
            <w:r>
              <w:rPr>
                <w:rFonts w:eastAsia="宋体" w:hint="eastAsia"/>
              </w:rPr>
              <w:t>0.15</w:t>
            </w:r>
          </w:p>
        </w:tc>
        <w:tc>
          <w:tcPr>
            <w:tcW w:w="1404" w:type="dxa"/>
            <w:tcBorders>
              <w:top w:val="single" w:sz="4" w:space="0" w:color="auto"/>
              <w:left w:val="nil"/>
              <w:bottom w:val="single" w:sz="4" w:space="0" w:color="auto"/>
              <w:right w:val="single" w:sz="4" w:space="0" w:color="auto"/>
            </w:tcBorders>
            <w:vAlign w:val="center"/>
            <w:hideMark/>
          </w:tcPr>
          <w:p w14:paraId="0987630D" w14:textId="77777777" w:rsidR="008C21AA" w:rsidRDefault="008C21AA">
            <w:pPr>
              <w:jc w:val="center"/>
              <w:rPr>
                <w:rFonts w:eastAsia="宋体"/>
              </w:rPr>
            </w:pPr>
            <w:r>
              <w:rPr>
                <w:rFonts w:eastAsia="宋体" w:hint="eastAsia"/>
              </w:rPr>
              <w:t>0.12</w:t>
            </w:r>
          </w:p>
        </w:tc>
        <w:tc>
          <w:tcPr>
            <w:tcW w:w="1464" w:type="dxa"/>
            <w:tcBorders>
              <w:top w:val="single" w:sz="4" w:space="0" w:color="auto"/>
              <w:left w:val="nil"/>
              <w:bottom w:val="single" w:sz="4" w:space="0" w:color="auto"/>
              <w:right w:val="single" w:sz="4" w:space="0" w:color="auto"/>
            </w:tcBorders>
            <w:hideMark/>
          </w:tcPr>
          <w:p w14:paraId="29EF8E24" w14:textId="77777777" w:rsidR="008C21AA" w:rsidRDefault="008C21AA">
            <w:pPr>
              <w:jc w:val="center"/>
              <w:rPr>
                <w:rFonts w:eastAsia="宋体"/>
              </w:rPr>
            </w:pPr>
            <w:r>
              <w:rPr>
                <w:rFonts w:eastAsia="宋体" w:hint="eastAsia"/>
              </w:rPr>
              <w:t>0.15</w:t>
            </w:r>
          </w:p>
        </w:tc>
        <w:tc>
          <w:tcPr>
            <w:tcW w:w="1368" w:type="dxa"/>
            <w:tcBorders>
              <w:top w:val="single" w:sz="4" w:space="0" w:color="auto"/>
              <w:left w:val="nil"/>
              <w:bottom w:val="single" w:sz="4" w:space="0" w:color="auto"/>
              <w:right w:val="single" w:sz="4" w:space="0" w:color="auto"/>
            </w:tcBorders>
            <w:vAlign w:val="center"/>
            <w:hideMark/>
          </w:tcPr>
          <w:p w14:paraId="662CB931" w14:textId="77777777" w:rsidR="008C21AA" w:rsidRDefault="008C21AA">
            <w:pPr>
              <w:jc w:val="center"/>
              <w:rPr>
                <w:rFonts w:eastAsia="宋体"/>
              </w:rPr>
            </w:pPr>
            <w:r>
              <w:rPr>
                <w:rFonts w:eastAsia="宋体" w:hint="eastAsia"/>
              </w:rPr>
              <w:t>10</w:t>
            </w:r>
          </w:p>
        </w:tc>
        <w:tc>
          <w:tcPr>
            <w:tcW w:w="1404" w:type="dxa"/>
            <w:tcBorders>
              <w:top w:val="single" w:sz="4" w:space="0" w:color="auto"/>
              <w:left w:val="nil"/>
              <w:bottom w:val="single" w:sz="4" w:space="0" w:color="auto"/>
              <w:right w:val="single" w:sz="4" w:space="0" w:color="auto"/>
            </w:tcBorders>
            <w:hideMark/>
          </w:tcPr>
          <w:p w14:paraId="5CC97CE4" w14:textId="77777777" w:rsidR="008C21AA" w:rsidRDefault="008C21AA">
            <w:pPr>
              <w:jc w:val="center"/>
              <w:rPr>
                <w:rFonts w:eastAsia="宋体"/>
              </w:rPr>
            </w:pPr>
            <w:r>
              <w:rPr>
                <w:rFonts w:eastAsia="宋体" w:hint="eastAsia"/>
              </w:rPr>
              <w:t>0.2</w:t>
            </w:r>
          </w:p>
        </w:tc>
      </w:tr>
      <w:tr w:rsidR="008C21AA" w14:paraId="06194B86"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18CA112B" w14:textId="77777777" w:rsidR="008C21AA" w:rsidRDefault="008C21AA">
            <w:pPr>
              <w:jc w:val="center"/>
              <w:rPr>
                <w:rFonts w:eastAsia="宋体"/>
              </w:rPr>
            </w:pPr>
            <w:r>
              <w:rPr>
                <w:rFonts w:eastAsia="宋体" w:hint="eastAsia"/>
              </w:rPr>
              <w:t>200</w:t>
            </w:r>
          </w:p>
        </w:tc>
        <w:tc>
          <w:tcPr>
            <w:tcW w:w="1296" w:type="dxa"/>
            <w:tcBorders>
              <w:top w:val="single" w:sz="4" w:space="0" w:color="auto"/>
              <w:left w:val="nil"/>
              <w:bottom w:val="single" w:sz="4" w:space="0" w:color="auto"/>
              <w:right w:val="single" w:sz="4" w:space="0" w:color="auto"/>
            </w:tcBorders>
            <w:vAlign w:val="center"/>
            <w:hideMark/>
          </w:tcPr>
          <w:p w14:paraId="1B016907" w14:textId="77777777" w:rsidR="008C21AA" w:rsidRDefault="008C21AA">
            <w:pPr>
              <w:jc w:val="center"/>
              <w:rPr>
                <w:rFonts w:eastAsia="宋体"/>
              </w:rPr>
            </w:pPr>
            <w:r>
              <w:rPr>
                <w:rFonts w:eastAsia="宋体" w:hint="eastAsia"/>
              </w:rPr>
              <w:t>0.80</w:t>
            </w:r>
          </w:p>
        </w:tc>
        <w:tc>
          <w:tcPr>
            <w:tcW w:w="1404" w:type="dxa"/>
            <w:tcBorders>
              <w:top w:val="single" w:sz="4" w:space="0" w:color="auto"/>
              <w:left w:val="nil"/>
              <w:bottom w:val="single" w:sz="4" w:space="0" w:color="auto"/>
              <w:right w:val="single" w:sz="4" w:space="0" w:color="auto"/>
            </w:tcBorders>
            <w:vAlign w:val="center"/>
            <w:hideMark/>
          </w:tcPr>
          <w:p w14:paraId="2026F32F" w14:textId="77777777" w:rsidR="008C21AA" w:rsidRDefault="008C21AA">
            <w:pPr>
              <w:jc w:val="center"/>
              <w:rPr>
                <w:rFonts w:eastAsia="宋体"/>
              </w:rPr>
            </w:pPr>
            <w:r>
              <w:rPr>
                <w:rFonts w:eastAsia="宋体" w:hint="eastAsia"/>
              </w:rPr>
              <w:t>0.28</w:t>
            </w:r>
          </w:p>
        </w:tc>
        <w:tc>
          <w:tcPr>
            <w:tcW w:w="1464" w:type="dxa"/>
            <w:tcBorders>
              <w:top w:val="single" w:sz="4" w:space="0" w:color="auto"/>
              <w:left w:val="nil"/>
              <w:bottom w:val="single" w:sz="4" w:space="0" w:color="auto"/>
              <w:right w:val="single" w:sz="4" w:space="0" w:color="auto"/>
            </w:tcBorders>
            <w:hideMark/>
          </w:tcPr>
          <w:p w14:paraId="114C0A0D" w14:textId="77777777" w:rsidR="008C21AA" w:rsidRDefault="008C21AA">
            <w:pPr>
              <w:jc w:val="center"/>
              <w:rPr>
                <w:rFonts w:eastAsia="宋体"/>
              </w:rPr>
            </w:pPr>
            <w:r>
              <w:rPr>
                <w:rFonts w:eastAsia="宋体" w:hint="eastAsia"/>
              </w:rPr>
              <w:t>0.35</w:t>
            </w:r>
          </w:p>
        </w:tc>
        <w:tc>
          <w:tcPr>
            <w:tcW w:w="1368" w:type="dxa"/>
            <w:tcBorders>
              <w:top w:val="single" w:sz="4" w:space="0" w:color="auto"/>
              <w:left w:val="nil"/>
              <w:bottom w:val="single" w:sz="4" w:space="0" w:color="auto"/>
              <w:right w:val="single" w:sz="4" w:space="0" w:color="auto"/>
            </w:tcBorders>
            <w:vAlign w:val="center"/>
            <w:hideMark/>
          </w:tcPr>
          <w:p w14:paraId="2D2A3C23" w14:textId="77777777" w:rsidR="008C21AA" w:rsidRDefault="008C21AA">
            <w:pPr>
              <w:jc w:val="center"/>
              <w:rPr>
                <w:rFonts w:eastAsia="宋体"/>
              </w:rPr>
            </w:pPr>
            <w:r>
              <w:rPr>
                <w:rFonts w:eastAsia="宋体" w:hint="eastAsia"/>
              </w:rPr>
              <w:t>14</w:t>
            </w:r>
          </w:p>
        </w:tc>
        <w:tc>
          <w:tcPr>
            <w:tcW w:w="1404" w:type="dxa"/>
            <w:tcBorders>
              <w:top w:val="single" w:sz="4" w:space="0" w:color="auto"/>
              <w:left w:val="nil"/>
              <w:bottom w:val="single" w:sz="4" w:space="0" w:color="auto"/>
              <w:right w:val="single" w:sz="4" w:space="0" w:color="auto"/>
            </w:tcBorders>
            <w:hideMark/>
          </w:tcPr>
          <w:p w14:paraId="4851D305" w14:textId="77777777" w:rsidR="008C21AA" w:rsidRDefault="008C21AA">
            <w:pPr>
              <w:jc w:val="center"/>
              <w:rPr>
                <w:rFonts w:eastAsia="宋体"/>
              </w:rPr>
            </w:pPr>
            <w:r>
              <w:rPr>
                <w:rFonts w:eastAsia="宋体" w:hint="eastAsia"/>
              </w:rPr>
              <w:t>0.4</w:t>
            </w:r>
          </w:p>
        </w:tc>
      </w:tr>
      <w:tr w:rsidR="008C21AA" w14:paraId="64D74509"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13730BF4" w14:textId="77777777" w:rsidR="008C21AA" w:rsidRDefault="008C21AA">
            <w:pPr>
              <w:jc w:val="center"/>
              <w:rPr>
                <w:rFonts w:eastAsia="宋体"/>
              </w:rPr>
            </w:pPr>
            <w:r>
              <w:rPr>
                <w:rFonts w:eastAsia="宋体" w:hint="eastAsia"/>
              </w:rPr>
              <w:t>300</w:t>
            </w:r>
          </w:p>
        </w:tc>
        <w:tc>
          <w:tcPr>
            <w:tcW w:w="1296" w:type="dxa"/>
            <w:tcBorders>
              <w:top w:val="single" w:sz="4" w:space="0" w:color="auto"/>
              <w:left w:val="nil"/>
              <w:bottom w:val="single" w:sz="4" w:space="0" w:color="auto"/>
              <w:right w:val="single" w:sz="4" w:space="0" w:color="auto"/>
            </w:tcBorders>
            <w:vAlign w:val="center"/>
            <w:hideMark/>
          </w:tcPr>
          <w:p w14:paraId="3F9E52ED" w14:textId="77777777" w:rsidR="008C21AA" w:rsidRDefault="008C21AA">
            <w:pPr>
              <w:jc w:val="center"/>
              <w:rPr>
                <w:rFonts w:eastAsia="宋体"/>
              </w:rPr>
            </w:pPr>
            <w:r>
              <w:rPr>
                <w:rFonts w:eastAsia="宋体" w:hint="eastAsia"/>
              </w:rPr>
              <w:t>1.6</w:t>
            </w:r>
          </w:p>
        </w:tc>
        <w:tc>
          <w:tcPr>
            <w:tcW w:w="1404" w:type="dxa"/>
            <w:tcBorders>
              <w:top w:val="single" w:sz="4" w:space="0" w:color="auto"/>
              <w:left w:val="nil"/>
              <w:bottom w:val="single" w:sz="4" w:space="0" w:color="auto"/>
              <w:right w:val="single" w:sz="4" w:space="0" w:color="auto"/>
            </w:tcBorders>
            <w:vAlign w:val="center"/>
            <w:hideMark/>
          </w:tcPr>
          <w:p w14:paraId="37E02C49" w14:textId="77777777" w:rsidR="008C21AA" w:rsidRDefault="008C21AA">
            <w:pPr>
              <w:jc w:val="center"/>
              <w:rPr>
                <w:rFonts w:eastAsia="宋体"/>
              </w:rPr>
            </w:pPr>
            <w:r>
              <w:rPr>
                <w:rFonts w:eastAsia="宋体" w:hint="eastAsia"/>
              </w:rPr>
              <w:t>0.56</w:t>
            </w:r>
          </w:p>
        </w:tc>
        <w:tc>
          <w:tcPr>
            <w:tcW w:w="1464" w:type="dxa"/>
            <w:tcBorders>
              <w:top w:val="single" w:sz="4" w:space="0" w:color="auto"/>
              <w:left w:val="nil"/>
              <w:bottom w:val="single" w:sz="4" w:space="0" w:color="auto"/>
              <w:right w:val="single" w:sz="4" w:space="0" w:color="auto"/>
            </w:tcBorders>
            <w:hideMark/>
          </w:tcPr>
          <w:p w14:paraId="2E0FAC5C" w14:textId="77777777" w:rsidR="008C21AA" w:rsidRDefault="008C21AA">
            <w:pPr>
              <w:jc w:val="center"/>
              <w:rPr>
                <w:rFonts w:eastAsia="宋体"/>
              </w:rPr>
            </w:pPr>
            <w:r>
              <w:rPr>
                <w:rFonts w:eastAsia="宋体" w:hint="eastAsia"/>
              </w:rPr>
              <w:t>0.42</w:t>
            </w:r>
          </w:p>
        </w:tc>
        <w:tc>
          <w:tcPr>
            <w:tcW w:w="1368" w:type="dxa"/>
            <w:tcBorders>
              <w:top w:val="single" w:sz="4" w:space="0" w:color="auto"/>
              <w:left w:val="nil"/>
              <w:bottom w:val="single" w:sz="4" w:space="0" w:color="auto"/>
              <w:right w:val="single" w:sz="4" w:space="0" w:color="auto"/>
            </w:tcBorders>
            <w:vAlign w:val="center"/>
            <w:hideMark/>
          </w:tcPr>
          <w:p w14:paraId="2A5415F9" w14:textId="77777777" w:rsidR="008C21AA" w:rsidRDefault="008C21AA">
            <w:pPr>
              <w:jc w:val="center"/>
              <w:rPr>
                <w:rFonts w:eastAsia="宋体"/>
              </w:rPr>
            </w:pPr>
            <w:r>
              <w:rPr>
                <w:rFonts w:eastAsia="宋体" w:hint="eastAsia"/>
              </w:rPr>
              <w:t>24</w:t>
            </w:r>
          </w:p>
        </w:tc>
        <w:tc>
          <w:tcPr>
            <w:tcW w:w="1404" w:type="dxa"/>
            <w:tcBorders>
              <w:top w:val="single" w:sz="4" w:space="0" w:color="auto"/>
              <w:left w:val="nil"/>
              <w:bottom w:val="single" w:sz="4" w:space="0" w:color="auto"/>
              <w:right w:val="single" w:sz="4" w:space="0" w:color="auto"/>
            </w:tcBorders>
            <w:hideMark/>
          </w:tcPr>
          <w:p w14:paraId="76DBAF0C" w14:textId="77777777" w:rsidR="008C21AA" w:rsidRDefault="008C21AA">
            <w:pPr>
              <w:jc w:val="center"/>
              <w:rPr>
                <w:rFonts w:eastAsia="宋体"/>
              </w:rPr>
            </w:pPr>
            <w:r>
              <w:rPr>
                <w:rFonts w:eastAsia="宋体" w:hint="eastAsia"/>
              </w:rPr>
              <w:t>0.8</w:t>
            </w:r>
          </w:p>
        </w:tc>
      </w:tr>
      <w:tr w:rsidR="008C21AA" w14:paraId="7A0CE95F"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318056D8" w14:textId="77777777" w:rsidR="008C21AA" w:rsidRDefault="008C21AA">
            <w:pPr>
              <w:jc w:val="center"/>
              <w:rPr>
                <w:rFonts w:eastAsia="宋体"/>
              </w:rPr>
            </w:pPr>
            <w:r>
              <w:rPr>
                <w:rFonts w:eastAsia="宋体" w:hint="eastAsia"/>
              </w:rPr>
              <w:t>400</w:t>
            </w:r>
          </w:p>
        </w:tc>
        <w:tc>
          <w:tcPr>
            <w:tcW w:w="1296" w:type="dxa"/>
            <w:tcBorders>
              <w:top w:val="single" w:sz="4" w:space="0" w:color="auto"/>
              <w:left w:val="nil"/>
              <w:bottom w:val="single" w:sz="4" w:space="0" w:color="auto"/>
              <w:right w:val="single" w:sz="4" w:space="0" w:color="auto"/>
            </w:tcBorders>
            <w:vAlign w:val="center"/>
            <w:hideMark/>
          </w:tcPr>
          <w:p w14:paraId="23905784" w14:textId="77777777" w:rsidR="008C21AA" w:rsidRDefault="008C21AA">
            <w:pPr>
              <w:jc w:val="center"/>
              <w:rPr>
                <w:rFonts w:eastAsia="宋体"/>
              </w:rPr>
            </w:pPr>
            <w:r>
              <w:rPr>
                <w:rFonts w:eastAsia="宋体" w:hint="eastAsia"/>
              </w:rPr>
              <w:t>2.1</w:t>
            </w:r>
          </w:p>
        </w:tc>
        <w:tc>
          <w:tcPr>
            <w:tcW w:w="1404" w:type="dxa"/>
            <w:tcBorders>
              <w:top w:val="single" w:sz="4" w:space="0" w:color="auto"/>
              <w:left w:val="nil"/>
              <w:bottom w:val="single" w:sz="4" w:space="0" w:color="auto"/>
              <w:right w:val="single" w:sz="4" w:space="0" w:color="auto"/>
            </w:tcBorders>
            <w:vAlign w:val="center"/>
            <w:hideMark/>
          </w:tcPr>
          <w:p w14:paraId="737A1B85" w14:textId="77777777" w:rsidR="008C21AA" w:rsidRDefault="008C21AA">
            <w:pPr>
              <w:jc w:val="center"/>
              <w:rPr>
                <w:rFonts w:eastAsia="宋体"/>
              </w:rPr>
            </w:pPr>
            <w:r>
              <w:rPr>
                <w:rFonts w:eastAsia="宋体" w:hint="eastAsia"/>
              </w:rPr>
              <w:t>0.75</w:t>
            </w:r>
          </w:p>
        </w:tc>
        <w:tc>
          <w:tcPr>
            <w:tcW w:w="1464" w:type="dxa"/>
            <w:tcBorders>
              <w:top w:val="single" w:sz="4" w:space="0" w:color="auto"/>
              <w:left w:val="nil"/>
              <w:bottom w:val="single" w:sz="4" w:space="0" w:color="auto"/>
              <w:right w:val="single" w:sz="4" w:space="0" w:color="auto"/>
            </w:tcBorders>
            <w:hideMark/>
          </w:tcPr>
          <w:p w14:paraId="2E7EC2D7" w14:textId="77777777" w:rsidR="008C21AA" w:rsidRDefault="008C21AA">
            <w:pPr>
              <w:jc w:val="center"/>
              <w:rPr>
                <w:rFonts w:eastAsia="宋体"/>
              </w:rPr>
            </w:pPr>
            <w:r>
              <w:rPr>
                <w:rFonts w:eastAsia="宋体" w:hint="eastAsia"/>
              </w:rPr>
              <w:t>0.5</w:t>
            </w:r>
          </w:p>
        </w:tc>
        <w:tc>
          <w:tcPr>
            <w:tcW w:w="1368" w:type="dxa"/>
            <w:tcBorders>
              <w:top w:val="single" w:sz="4" w:space="0" w:color="auto"/>
              <w:left w:val="nil"/>
              <w:bottom w:val="single" w:sz="4" w:space="0" w:color="auto"/>
              <w:right w:val="single" w:sz="4" w:space="0" w:color="auto"/>
            </w:tcBorders>
            <w:vAlign w:val="center"/>
            <w:hideMark/>
          </w:tcPr>
          <w:p w14:paraId="50057FF5" w14:textId="77777777" w:rsidR="008C21AA" w:rsidRDefault="008C21AA">
            <w:pPr>
              <w:jc w:val="center"/>
              <w:rPr>
                <w:rFonts w:eastAsia="宋体"/>
              </w:rPr>
            </w:pPr>
            <w:r>
              <w:rPr>
                <w:rFonts w:eastAsia="宋体" w:hint="eastAsia"/>
              </w:rPr>
              <w:t>36</w:t>
            </w:r>
          </w:p>
        </w:tc>
        <w:tc>
          <w:tcPr>
            <w:tcW w:w="1404" w:type="dxa"/>
            <w:tcBorders>
              <w:top w:val="single" w:sz="4" w:space="0" w:color="auto"/>
              <w:left w:val="nil"/>
              <w:bottom w:val="single" w:sz="4" w:space="0" w:color="auto"/>
              <w:right w:val="single" w:sz="4" w:space="0" w:color="auto"/>
            </w:tcBorders>
            <w:hideMark/>
          </w:tcPr>
          <w:p w14:paraId="7E0AA946" w14:textId="77777777" w:rsidR="008C21AA" w:rsidRDefault="008C21AA">
            <w:pPr>
              <w:jc w:val="center"/>
              <w:rPr>
                <w:rFonts w:eastAsia="宋体"/>
              </w:rPr>
            </w:pPr>
            <w:r>
              <w:rPr>
                <w:rFonts w:eastAsia="宋体" w:hint="eastAsia"/>
              </w:rPr>
              <w:t>1</w:t>
            </w:r>
          </w:p>
        </w:tc>
      </w:tr>
      <w:tr w:rsidR="008C21AA" w14:paraId="40EC90E9" w14:textId="77777777" w:rsidTr="008C21AA">
        <w:tc>
          <w:tcPr>
            <w:tcW w:w="1296" w:type="dxa"/>
            <w:tcBorders>
              <w:top w:val="single" w:sz="4" w:space="0" w:color="auto"/>
              <w:left w:val="single" w:sz="4" w:space="0" w:color="auto"/>
              <w:bottom w:val="single" w:sz="4" w:space="0" w:color="auto"/>
              <w:right w:val="single" w:sz="4" w:space="0" w:color="auto"/>
            </w:tcBorders>
            <w:hideMark/>
          </w:tcPr>
          <w:p w14:paraId="5C61E6F5" w14:textId="77777777" w:rsidR="008C21AA" w:rsidRDefault="008C21AA">
            <w:pPr>
              <w:jc w:val="center"/>
              <w:rPr>
                <w:rFonts w:eastAsia="宋体"/>
              </w:rPr>
            </w:pPr>
            <w:r>
              <w:rPr>
                <w:rFonts w:eastAsia="宋体" w:hint="eastAsia"/>
              </w:rPr>
              <w:t>500</w:t>
            </w:r>
          </w:p>
        </w:tc>
        <w:tc>
          <w:tcPr>
            <w:tcW w:w="1296" w:type="dxa"/>
            <w:tcBorders>
              <w:top w:val="single" w:sz="4" w:space="0" w:color="auto"/>
              <w:left w:val="nil"/>
              <w:bottom w:val="single" w:sz="4" w:space="0" w:color="auto"/>
              <w:right w:val="single" w:sz="4" w:space="0" w:color="auto"/>
            </w:tcBorders>
            <w:vAlign w:val="center"/>
            <w:hideMark/>
          </w:tcPr>
          <w:p w14:paraId="32E6322D" w14:textId="77777777" w:rsidR="008C21AA" w:rsidRDefault="008C21AA">
            <w:pPr>
              <w:jc w:val="center"/>
              <w:rPr>
                <w:rFonts w:eastAsia="宋体"/>
              </w:rPr>
            </w:pPr>
            <w:r>
              <w:rPr>
                <w:rFonts w:eastAsia="宋体" w:hint="eastAsia"/>
              </w:rPr>
              <w:t>2.62</w:t>
            </w:r>
          </w:p>
        </w:tc>
        <w:tc>
          <w:tcPr>
            <w:tcW w:w="1404" w:type="dxa"/>
            <w:tcBorders>
              <w:top w:val="single" w:sz="4" w:space="0" w:color="auto"/>
              <w:left w:val="nil"/>
              <w:bottom w:val="single" w:sz="4" w:space="0" w:color="auto"/>
              <w:right w:val="single" w:sz="4" w:space="0" w:color="auto"/>
            </w:tcBorders>
            <w:vAlign w:val="center"/>
            <w:hideMark/>
          </w:tcPr>
          <w:p w14:paraId="441FB4C6" w14:textId="77777777" w:rsidR="008C21AA" w:rsidRDefault="008C21AA">
            <w:pPr>
              <w:jc w:val="center"/>
              <w:rPr>
                <w:rFonts w:eastAsia="宋体"/>
              </w:rPr>
            </w:pPr>
            <w:r>
              <w:rPr>
                <w:rFonts w:eastAsia="宋体" w:hint="eastAsia"/>
              </w:rPr>
              <w:t>0.94</w:t>
            </w:r>
          </w:p>
        </w:tc>
        <w:tc>
          <w:tcPr>
            <w:tcW w:w="1464" w:type="dxa"/>
            <w:tcBorders>
              <w:top w:val="single" w:sz="4" w:space="0" w:color="auto"/>
              <w:left w:val="nil"/>
              <w:bottom w:val="single" w:sz="4" w:space="0" w:color="auto"/>
              <w:right w:val="single" w:sz="4" w:space="0" w:color="auto"/>
            </w:tcBorders>
            <w:hideMark/>
          </w:tcPr>
          <w:p w14:paraId="0F66F443" w14:textId="77777777" w:rsidR="008C21AA" w:rsidRDefault="008C21AA">
            <w:pPr>
              <w:jc w:val="center"/>
              <w:rPr>
                <w:rFonts w:eastAsia="宋体"/>
              </w:rPr>
            </w:pPr>
            <w:r>
              <w:rPr>
                <w:rFonts w:eastAsia="宋体" w:hint="eastAsia"/>
              </w:rPr>
              <w:t>0.6</w:t>
            </w:r>
          </w:p>
        </w:tc>
        <w:tc>
          <w:tcPr>
            <w:tcW w:w="1368" w:type="dxa"/>
            <w:tcBorders>
              <w:top w:val="single" w:sz="4" w:space="0" w:color="auto"/>
              <w:left w:val="nil"/>
              <w:bottom w:val="single" w:sz="4" w:space="0" w:color="auto"/>
              <w:right w:val="single" w:sz="4" w:space="0" w:color="auto"/>
            </w:tcBorders>
            <w:vAlign w:val="center"/>
            <w:hideMark/>
          </w:tcPr>
          <w:p w14:paraId="7BB56A21" w14:textId="77777777" w:rsidR="008C21AA" w:rsidRDefault="008C21AA">
            <w:pPr>
              <w:jc w:val="center"/>
              <w:rPr>
                <w:rFonts w:eastAsia="宋体"/>
              </w:rPr>
            </w:pPr>
            <w:r>
              <w:rPr>
                <w:rFonts w:eastAsia="宋体" w:hint="eastAsia"/>
              </w:rPr>
              <w:t>48</w:t>
            </w:r>
          </w:p>
        </w:tc>
        <w:tc>
          <w:tcPr>
            <w:tcW w:w="1404" w:type="dxa"/>
            <w:tcBorders>
              <w:top w:val="single" w:sz="4" w:space="0" w:color="auto"/>
              <w:left w:val="nil"/>
              <w:bottom w:val="single" w:sz="4" w:space="0" w:color="auto"/>
              <w:right w:val="single" w:sz="4" w:space="0" w:color="auto"/>
            </w:tcBorders>
            <w:hideMark/>
          </w:tcPr>
          <w:p w14:paraId="79B5723D" w14:textId="77777777" w:rsidR="008C21AA" w:rsidRDefault="008C21AA">
            <w:pPr>
              <w:jc w:val="center"/>
              <w:rPr>
                <w:rFonts w:eastAsia="宋体"/>
              </w:rPr>
            </w:pPr>
            <w:r>
              <w:rPr>
                <w:rFonts w:eastAsia="宋体" w:hint="eastAsia"/>
              </w:rPr>
              <w:t>1.2</w:t>
            </w:r>
          </w:p>
        </w:tc>
      </w:tr>
    </w:tbl>
    <w:p w14:paraId="4E801322" w14:textId="77777777" w:rsidR="008C21AA" w:rsidRDefault="008C21AA" w:rsidP="008C21AA">
      <w:pPr>
        <w:ind w:left="2100" w:firstLine="420"/>
        <w:rPr>
          <w:rFonts w:eastAsia="宋体"/>
        </w:rPr>
      </w:pPr>
      <w:r>
        <w:rPr>
          <w:rFonts w:ascii="宋体" w:eastAsia="宋体" w:hAnsi="宋体" w:hint="eastAsia"/>
        </w:rPr>
        <w:t>表</w:t>
      </w:r>
      <w:r>
        <w:rPr>
          <w:rFonts w:eastAsia="宋体" w:hint="eastAsia"/>
        </w:rPr>
        <w:t xml:space="preserve">1 </w:t>
      </w:r>
      <w:r>
        <w:rPr>
          <w:rFonts w:ascii="宋体" w:eastAsia="宋体" w:hAnsi="宋体" w:hint="eastAsia"/>
        </w:rPr>
        <w:t>空气污染指数对应的污染物浓度限值</w:t>
      </w:r>
    </w:p>
    <w:p w14:paraId="226AED0C" w14:textId="1C8FC7A2" w:rsidR="008C21AA" w:rsidRDefault="008C21AA" w:rsidP="008C21AA">
      <w:r>
        <w:rPr>
          <w:rFonts w:hint="eastAsia"/>
        </w:rPr>
        <w:t>设第</w:t>
      </w:r>
      <w:proofErr w:type="spellStart"/>
      <w:r>
        <w:rPr>
          <w:rFonts w:hint="eastAsia"/>
        </w:rPr>
        <w:t>i</w:t>
      </w:r>
      <w:proofErr w:type="spellEnd"/>
      <w:r>
        <w:rPr>
          <w:rFonts w:hint="eastAsia"/>
        </w:rPr>
        <w:t>种污染物浓度</w:t>
      </w:r>
      <m:oMath>
        <m:sSub>
          <m:sSubPr>
            <m:ctrlPr>
              <w:rPr>
                <w:rFonts w:ascii="Cambria Math" w:hAnsi="Cambria Math"/>
              </w:rPr>
            </m:ctrlPr>
          </m:sSubPr>
          <m:e>
            <m:r>
              <w:rPr>
                <w:rFonts w:ascii="Cambria Math" w:hAnsi="Cambria Math" w:cs="Cambria Math"/>
              </w:rPr>
              <m:t>C</m:t>
            </m:r>
          </m:e>
          <m:sub>
            <m:r>
              <m:rPr>
                <m:sty m:val="p"/>
              </m:rP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i,j+1</m:t>
            </m:r>
          </m:sub>
        </m:sSub>
      </m:oMath>
      <w:r>
        <w:rPr>
          <w:rFonts w:hint="eastAsia"/>
        </w:rPr>
        <w:t>,</w:t>
      </w:r>
      <w:r>
        <w:rPr>
          <w:rFonts w:hint="eastAsia"/>
        </w:rPr>
        <w:t>它的分指数</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为：</w:t>
      </w:r>
    </w:p>
    <w:p w14:paraId="7B14BC33" w14:textId="07E14E59" w:rsidR="008C21AA" w:rsidRDefault="00F456A1" w:rsidP="008C21A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sSub>
              <m:sSubPr>
                <m:ctrlPr>
                  <w:rPr>
                    <w:rFonts w:ascii="Cambria Math" w:hAnsi="Cambria Math"/>
                    <w:i/>
                  </w:rPr>
                </m:ctrlPr>
              </m:sSubPr>
              <m:e>
                <m:r>
                  <w:rPr>
                    <w:rFonts w:ascii="Cambria Math" w:hAnsi="Cambria Math"/>
                  </w:rPr>
                  <m:t>C</m:t>
                </m:r>
              </m:e>
              <m:sub>
                <m:r>
                  <w:rPr>
                    <w:rFonts w:ascii="Cambria Math" w:hAnsi="Cambria Math"/>
                  </w:rPr>
                  <m:t xml:space="preserve">i,j+1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 xml:space="preserve">           i=1,2,3…n,j=1,2,3…m</m:t>
        </m:r>
      </m:oMath>
      <w:r w:rsidR="008C21AA">
        <w:rPr>
          <w:rFonts w:hint="eastAsia"/>
        </w:rPr>
        <w:t xml:space="preserve">  </w:t>
      </w:r>
    </w:p>
    <w:p w14:paraId="6584DE5F" w14:textId="4E7780FE" w:rsidR="008C21AA" w:rsidRDefault="008C21AA" w:rsidP="008C21AA">
      <w:r>
        <w:rPr>
          <w:rFonts w:hint="eastAsia"/>
        </w:rPr>
        <w:lastRenderedPageBreak/>
        <w:t>当第</w:t>
      </w:r>
      <w:proofErr w:type="spellStart"/>
      <w:r>
        <w:rPr>
          <w:rFonts w:hint="eastAsia"/>
        </w:rPr>
        <w:t>i</w:t>
      </w:r>
      <w:proofErr w:type="spellEnd"/>
      <w:r>
        <w:rPr>
          <w:rFonts w:hint="eastAsia"/>
        </w:rPr>
        <w:t>种污染物浓度</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m:t>
            </m:r>
          </m:sub>
        </m:sSub>
      </m:oMath>
      <w:r>
        <w:rPr>
          <w:rFonts w:hint="eastAsia"/>
        </w:rPr>
        <w:t>时，选择点</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i,m-1</m:t>
            </m:r>
          </m:sub>
        </m:sSub>
        <m:r>
          <w:rPr>
            <w:rFonts w:ascii="Cambria Math" w:hAnsi="Cambria Math"/>
          </w:rPr>
          <m:t>)</m:t>
        </m:r>
      </m:oMath>
      <w:r>
        <w:rPr>
          <w:rFonts w:hint="eastAsia"/>
        </w:rPr>
        <w:t>及</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oMath>
      <w:r>
        <w:rPr>
          <w:rFonts w:hint="eastAsia"/>
        </w:rPr>
        <w:t>点来确定一线性函数，其分指数为：</w:t>
      </w:r>
    </w:p>
    <w:p w14:paraId="34F7F9AE" w14:textId="03E7751B" w:rsidR="00B41BF6" w:rsidRDefault="00B41BF6" w:rsidP="008C21AA">
      <w:r>
        <w:tab/>
      </w:r>
      <w:r>
        <w:tab/>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i,m-1</m:t>
                </m:r>
              </m:sub>
            </m:sSub>
          </m:num>
          <m:den>
            <m:sSub>
              <m:sSubPr>
                <m:ctrlPr>
                  <w:rPr>
                    <w:rFonts w:ascii="Cambria Math" w:hAnsi="Cambria Math"/>
                    <w:i/>
                  </w:rPr>
                </m:ctrlPr>
              </m:sSubPr>
              <m:e>
                <m:r>
                  <w:rPr>
                    <w:rFonts w:ascii="Cambria Math" w:hAnsi="Cambria Math"/>
                  </w:rPr>
                  <m:t>C</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i,m-1</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r>
                  <m:rPr>
                    <m:sty m:val="p"/>
                  </m:rPr>
                  <w:rPr>
                    <w:rFonts w:ascii="Cambria Math" w:hAnsi="Cambria Math"/>
                  </w:rPr>
                  <m:t>m-1</m:t>
                </m:r>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i,m-1</m:t>
            </m:r>
          </m:sub>
        </m:sSub>
        <m:r>
          <w:rPr>
            <w:rFonts w:ascii="Cambria Math" w:hAnsi="Cambria Math"/>
          </w:rPr>
          <m:t xml:space="preserve">  </m:t>
        </m:r>
      </m:oMath>
    </w:p>
    <w:p w14:paraId="6A17073A" w14:textId="421E0433" w:rsidR="008C21AA" w:rsidRDefault="00685030" w:rsidP="00685030">
      <w:pPr>
        <w:pStyle w:val="3"/>
        <w:rPr>
          <w:rFonts w:eastAsia="宋体"/>
          <w:sz w:val="21"/>
          <w:szCs w:val="21"/>
        </w:rPr>
      </w:pPr>
      <w:bookmarkStart w:id="9" w:name="_Toc3671513"/>
      <w:r>
        <w:rPr>
          <w:rFonts w:ascii="宋体" w:eastAsia="宋体" w:hAnsi="宋体" w:hint="eastAsia"/>
          <w:sz w:val="21"/>
          <w:szCs w:val="21"/>
        </w:rPr>
        <w:t>2.1.2</w:t>
      </w:r>
      <w:r w:rsidR="008C21AA">
        <w:rPr>
          <w:rFonts w:ascii="宋体" w:eastAsia="宋体" w:hAnsi="宋体" w:hint="eastAsia"/>
          <w:sz w:val="21"/>
          <w:szCs w:val="21"/>
        </w:rPr>
        <w:t>确定空气污染指数</w:t>
      </w:r>
      <w:bookmarkEnd w:id="9"/>
    </w:p>
    <w:p w14:paraId="75C309F1" w14:textId="77777777" w:rsidR="00A47992" w:rsidRDefault="008C21AA" w:rsidP="00A47992">
      <w:r>
        <w:rPr>
          <w:rFonts w:hint="eastAsia"/>
        </w:rPr>
        <w:t>对每一种污染物计算污染物指数之后，根据如下公式来确定</w:t>
      </w:r>
      <w:r>
        <w:rPr>
          <w:rFonts w:hint="eastAsia"/>
        </w:rPr>
        <w:t>API</w:t>
      </w:r>
      <w:r>
        <w:rPr>
          <w:rFonts w:hint="eastAsia"/>
        </w:rPr>
        <w:t>：</w:t>
      </w:r>
    </w:p>
    <w:p w14:paraId="2A42975E" w14:textId="566149E0" w:rsidR="008C21AA" w:rsidRPr="00A47992" w:rsidRDefault="00A47992" w:rsidP="00A47992">
      <m:oMathPara>
        <m:oMath>
          <m:r>
            <w:rPr>
              <w:rFonts w:ascii="Cambria Math" w:eastAsia="宋体" w:hAnsi="Cambria Math"/>
            </w:rPr>
            <m:t>API=</m:t>
          </m:r>
          <m:r>
            <m:rPr>
              <m:sty m:val="p"/>
            </m:rPr>
            <w:rPr>
              <w:rFonts w:ascii="Cambria Math" w:eastAsia="宋体" w:hAnsi="Cambria Math"/>
            </w:rPr>
            <m:t>max⁡(</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n</m:t>
              </m:r>
            </m:sub>
          </m:sSub>
          <m:r>
            <m:rPr>
              <m:sty m:val="p"/>
            </m:rPr>
            <w:rPr>
              <w:rFonts w:ascii="Cambria Math" w:eastAsia="宋体" w:hAnsi="Cambria Math"/>
            </w:rPr>
            <m:t>)</m:t>
          </m:r>
        </m:oMath>
      </m:oMathPara>
    </w:p>
    <w:p w14:paraId="57B5CCC9" w14:textId="1494028E" w:rsidR="008C21AA" w:rsidRDefault="00685030" w:rsidP="00685030">
      <w:pPr>
        <w:pStyle w:val="3"/>
        <w:rPr>
          <w:rFonts w:eastAsia="宋体"/>
          <w:sz w:val="21"/>
          <w:szCs w:val="21"/>
        </w:rPr>
      </w:pPr>
      <w:bookmarkStart w:id="10" w:name="_Toc3671514"/>
      <w:r>
        <w:rPr>
          <w:rFonts w:ascii="宋体" w:eastAsia="宋体" w:hAnsi="宋体" w:hint="eastAsia"/>
          <w:sz w:val="21"/>
          <w:szCs w:val="21"/>
        </w:rPr>
        <w:t>2.1.3</w:t>
      </w:r>
      <w:r w:rsidR="008C21AA">
        <w:rPr>
          <w:rFonts w:ascii="宋体" w:eastAsia="宋体" w:hAnsi="宋体" w:hint="eastAsia"/>
          <w:sz w:val="21"/>
          <w:szCs w:val="21"/>
        </w:rPr>
        <w:t>空气质量评定</w:t>
      </w:r>
      <w:bookmarkEnd w:id="10"/>
    </w:p>
    <w:p w14:paraId="747E1A7A" w14:textId="77777777" w:rsidR="008C21AA" w:rsidRDefault="008C21AA" w:rsidP="008C21AA">
      <w:pPr>
        <w:ind w:firstLine="420"/>
      </w:pPr>
      <w:r>
        <w:rPr>
          <w:rFonts w:hint="eastAsia"/>
        </w:rPr>
        <w:t>参考国家规定的空气污染物指数分级浓度，通过应该空气污染指数法对空气质量进行评价。该方法计算过程相对简单，同时准确率也相对较高。下图为空气质量分级标准：</w:t>
      </w:r>
    </w:p>
    <w:tbl>
      <w:tblPr>
        <w:tblStyle w:val="a5"/>
        <w:tblW w:w="7421" w:type="dxa"/>
        <w:tblInd w:w="135" w:type="dxa"/>
        <w:tblLayout w:type="fixed"/>
        <w:tblLook w:val="04A0" w:firstRow="1" w:lastRow="0" w:firstColumn="1" w:lastColumn="0" w:noHBand="0" w:noVBand="1"/>
      </w:tblPr>
      <w:tblGrid>
        <w:gridCol w:w="2345"/>
        <w:gridCol w:w="2340"/>
        <w:gridCol w:w="2736"/>
      </w:tblGrid>
      <w:tr w:rsidR="008C21AA" w14:paraId="7E8D5CDE" w14:textId="77777777" w:rsidTr="008C21AA">
        <w:trPr>
          <w:trHeight w:val="650"/>
        </w:trPr>
        <w:tc>
          <w:tcPr>
            <w:tcW w:w="2345" w:type="dxa"/>
            <w:tcBorders>
              <w:top w:val="single" w:sz="4" w:space="0" w:color="auto"/>
              <w:left w:val="single" w:sz="4" w:space="0" w:color="auto"/>
              <w:bottom w:val="single" w:sz="4" w:space="0" w:color="auto"/>
              <w:right w:val="single" w:sz="4" w:space="0" w:color="auto"/>
            </w:tcBorders>
            <w:hideMark/>
          </w:tcPr>
          <w:p w14:paraId="24CAA3E5" w14:textId="77777777" w:rsidR="008C21AA" w:rsidRDefault="008C21AA">
            <w:pPr>
              <w:jc w:val="center"/>
              <w:rPr>
                <w:rFonts w:eastAsia="宋体"/>
              </w:rPr>
            </w:pPr>
            <w:r>
              <w:rPr>
                <w:rFonts w:eastAsia="宋体" w:hint="eastAsia"/>
              </w:rPr>
              <w:t>空气污染指数</w:t>
            </w:r>
            <w:r>
              <w:rPr>
                <w:rFonts w:eastAsia="宋体" w:hint="eastAsia"/>
              </w:rPr>
              <w:t>API</w:t>
            </w:r>
          </w:p>
        </w:tc>
        <w:tc>
          <w:tcPr>
            <w:tcW w:w="2340" w:type="dxa"/>
            <w:tcBorders>
              <w:top w:val="single" w:sz="4" w:space="0" w:color="auto"/>
              <w:left w:val="nil"/>
              <w:bottom w:val="single" w:sz="4" w:space="0" w:color="auto"/>
              <w:right w:val="single" w:sz="4" w:space="0" w:color="auto"/>
            </w:tcBorders>
            <w:hideMark/>
          </w:tcPr>
          <w:p w14:paraId="0CFE5F7C" w14:textId="77777777" w:rsidR="008C21AA" w:rsidRDefault="008C21AA">
            <w:pPr>
              <w:jc w:val="center"/>
              <w:rPr>
                <w:rFonts w:eastAsia="宋体"/>
              </w:rPr>
            </w:pPr>
            <w:r>
              <w:rPr>
                <w:rFonts w:eastAsia="宋体" w:hint="eastAsia"/>
              </w:rPr>
              <w:t>空气质量级别</w:t>
            </w:r>
          </w:p>
        </w:tc>
        <w:tc>
          <w:tcPr>
            <w:tcW w:w="2736" w:type="dxa"/>
            <w:tcBorders>
              <w:top w:val="single" w:sz="4" w:space="0" w:color="auto"/>
              <w:left w:val="nil"/>
              <w:bottom w:val="single" w:sz="4" w:space="0" w:color="auto"/>
              <w:right w:val="single" w:sz="4" w:space="0" w:color="auto"/>
            </w:tcBorders>
            <w:hideMark/>
          </w:tcPr>
          <w:p w14:paraId="15A1E2FA" w14:textId="77777777" w:rsidR="008C21AA" w:rsidRDefault="008C21AA">
            <w:pPr>
              <w:jc w:val="center"/>
              <w:rPr>
                <w:rFonts w:eastAsia="宋体"/>
              </w:rPr>
            </w:pPr>
            <w:r>
              <w:rPr>
                <w:rFonts w:eastAsia="宋体" w:hint="eastAsia"/>
              </w:rPr>
              <w:t>空气质量描述</w:t>
            </w:r>
          </w:p>
        </w:tc>
      </w:tr>
      <w:tr w:rsidR="008C21AA" w14:paraId="7244698E" w14:textId="77777777" w:rsidTr="008C21AA">
        <w:tc>
          <w:tcPr>
            <w:tcW w:w="2345" w:type="dxa"/>
            <w:tcBorders>
              <w:top w:val="single" w:sz="4" w:space="0" w:color="auto"/>
              <w:left w:val="single" w:sz="4" w:space="0" w:color="auto"/>
              <w:bottom w:val="single" w:sz="4" w:space="0" w:color="auto"/>
              <w:right w:val="single" w:sz="4" w:space="0" w:color="auto"/>
            </w:tcBorders>
            <w:hideMark/>
          </w:tcPr>
          <w:p w14:paraId="1030BEDE" w14:textId="77777777" w:rsidR="008C21AA" w:rsidRDefault="008C21AA">
            <w:pPr>
              <w:jc w:val="center"/>
              <w:rPr>
                <w:rFonts w:eastAsia="宋体"/>
              </w:rPr>
            </w:pPr>
            <w:r>
              <w:rPr>
                <w:rFonts w:eastAsia="宋体" w:hint="eastAsia"/>
              </w:rPr>
              <w:t>0~50</w:t>
            </w:r>
          </w:p>
        </w:tc>
        <w:tc>
          <w:tcPr>
            <w:tcW w:w="2340" w:type="dxa"/>
            <w:tcBorders>
              <w:top w:val="single" w:sz="4" w:space="0" w:color="auto"/>
              <w:left w:val="nil"/>
              <w:bottom w:val="single" w:sz="4" w:space="0" w:color="auto"/>
              <w:right w:val="single" w:sz="4" w:space="0" w:color="auto"/>
            </w:tcBorders>
            <w:hideMark/>
          </w:tcPr>
          <w:p w14:paraId="3916F4D5" w14:textId="77777777" w:rsidR="008C21AA" w:rsidRDefault="008C21AA">
            <w:pPr>
              <w:jc w:val="center"/>
              <w:rPr>
                <w:rFonts w:ascii="宋体" w:eastAsia="宋体" w:hAnsi="宋体"/>
              </w:rPr>
            </w:pPr>
            <w:r>
              <w:rPr>
                <w:rFonts w:ascii="宋体" w:eastAsia="宋体" w:hAnsi="宋体" w:hint="eastAsia"/>
              </w:rPr>
              <w:t>Ⅰ</w:t>
            </w:r>
          </w:p>
        </w:tc>
        <w:tc>
          <w:tcPr>
            <w:tcW w:w="2736" w:type="dxa"/>
            <w:tcBorders>
              <w:top w:val="single" w:sz="4" w:space="0" w:color="auto"/>
              <w:left w:val="nil"/>
              <w:bottom w:val="single" w:sz="4" w:space="0" w:color="auto"/>
              <w:right w:val="single" w:sz="4" w:space="0" w:color="auto"/>
            </w:tcBorders>
            <w:hideMark/>
          </w:tcPr>
          <w:p w14:paraId="40BB7355" w14:textId="77777777" w:rsidR="008C21AA" w:rsidRDefault="008C21AA">
            <w:pPr>
              <w:jc w:val="center"/>
              <w:rPr>
                <w:rFonts w:eastAsia="宋体"/>
              </w:rPr>
            </w:pPr>
            <w:r>
              <w:rPr>
                <w:rFonts w:eastAsia="宋体" w:hint="eastAsia"/>
              </w:rPr>
              <w:t>优</w:t>
            </w:r>
          </w:p>
        </w:tc>
      </w:tr>
      <w:tr w:rsidR="008C21AA" w14:paraId="561EC638" w14:textId="77777777" w:rsidTr="008C21AA">
        <w:tc>
          <w:tcPr>
            <w:tcW w:w="2345" w:type="dxa"/>
            <w:tcBorders>
              <w:top w:val="single" w:sz="4" w:space="0" w:color="auto"/>
              <w:left w:val="single" w:sz="4" w:space="0" w:color="auto"/>
              <w:bottom w:val="single" w:sz="4" w:space="0" w:color="auto"/>
              <w:right w:val="single" w:sz="4" w:space="0" w:color="auto"/>
            </w:tcBorders>
            <w:hideMark/>
          </w:tcPr>
          <w:p w14:paraId="45925915" w14:textId="77777777" w:rsidR="008C21AA" w:rsidRDefault="008C21AA">
            <w:pPr>
              <w:jc w:val="center"/>
              <w:rPr>
                <w:rFonts w:eastAsia="宋体"/>
              </w:rPr>
            </w:pPr>
            <w:r>
              <w:rPr>
                <w:rFonts w:eastAsia="宋体" w:hint="eastAsia"/>
              </w:rPr>
              <w:t>51~100</w:t>
            </w:r>
          </w:p>
        </w:tc>
        <w:tc>
          <w:tcPr>
            <w:tcW w:w="2340" w:type="dxa"/>
            <w:tcBorders>
              <w:top w:val="single" w:sz="4" w:space="0" w:color="auto"/>
              <w:left w:val="nil"/>
              <w:bottom w:val="single" w:sz="4" w:space="0" w:color="auto"/>
              <w:right w:val="single" w:sz="4" w:space="0" w:color="auto"/>
            </w:tcBorders>
            <w:hideMark/>
          </w:tcPr>
          <w:p w14:paraId="1A705512" w14:textId="77777777" w:rsidR="008C21AA" w:rsidRDefault="008C21AA">
            <w:pPr>
              <w:jc w:val="center"/>
              <w:rPr>
                <w:rFonts w:ascii="宋体" w:eastAsia="宋体" w:hAnsi="宋体"/>
              </w:rPr>
            </w:pPr>
            <w:r>
              <w:rPr>
                <w:rFonts w:ascii="宋体" w:eastAsia="宋体" w:hAnsi="宋体" w:hint="eastAsia"/>
              </w:rPr>
              <w:t>Ⅱ</w:t>
            </w:r>
          </w:p>
        </w:tc>
        <w:tc>
          <w:tcPr>
            <w:tcW w:w="2736" w:type="dxa"/>
            <w:tcBorders>
              <w:top w:val="single" w:sz="4" w:space="0" w:color="auto"/>
              <w:left w:val="nil"/>
              <w:bottom w:val="single" w:sz="4" w:space="0" w:color="auto"/>
              <w:right w:val="single" w:sz="4" w:space="0" w:color="auto"/>
            </w:tcBorders>
            <w:hideMark/>
          </w:tcPr>
          <w:p w14:paraId="627C503B" w14:textId="77777777" w:rsidR="008C21AA" w:rsidRDefault="008C21AA">
            <w:pPr>
              <w:jc w:val="center"/>
              <w:rPr>
                <w:rFonts w:eastAsia="宋体"/>
              </w:rPr>
            </w:pPr>
            <w:r>
              <w:rPr>
                <w:rFonts w:eastAsia="宋体" w:hint="eastAsia"/>
              </w:rPr>
              <w:t>良</w:t>
            </w:r>
          </w:p>
        </w:tc>
      </w:tr>
      <w:tr w:rsidR="008C21AA" w14:paraId="606DA912" w14:textId="77777777" w:rsidTr="008C21AA">
        <w:tc>
          <w:tcPr>
            <w:tcW w:w="2345" w:type="dxa"/>
            <w:tcBorders>
              <w:top w:val="single" w:sz="4" w:space="0" w:color="auto"/>
              <w:left w:val="single" w:sz="4" w:space="0" w:color="auto"/>
              <w:bottom w:val="single" w:sz="4" w:space="0" w:color="auto"/>
              <w:right w:val="single" w:sz="4" w:space="0" w:color="auto"/>
            </w:tcBorders>
            <w:hideMark/>
          </w:tcPr>
          <w:p w14:paraId="75A72390" w14:textId="77777777" w:rsidR="008C21AA" w:rsidRDefault="008C21AA">
            <w:pPr>
              <w:jc w:val="center"/>
              <w:rPr>
                <w:rFonts w:eastAsia="宋体"/>
              </w:rPr>
            </w:pPr>
            <w:r>
              <w:rPr>
                <w:rFonts w:eastAsia="宋体" w:hint="eastAsia"/>
              </w:rPr>
              <w:t>101~200</w:t>
            </w:r>
          </w:p>
        </w:tc>
        <w:tc>
          <w:tcPr>
            <w:tcW w:w="2340" w:type="dxa"/>
            <w:tcBorders>
              <w:top w:val="single" w:sz="4" w:space="0" w:color="auto"/>
              <w:left w:val="nil"/>
              <w:bottom w:val="single" w:sz="4" w:space="0" w:color="auto"/>
              <w:right w:val="single" w:sz="4" w:space="0" w:color="auto"/>
            </w:tcBorders>
            <w:hideMark/>
          </w:tcPr>
          <w:p w14:paraId="280C479F" w14:textId="77777777" w:rsidR="008C21AA" w:rsidRDefault="008C21AA">
            <w:pPr>
              <w:jc w:val="center"/>
              <w:rPr>
                <w:rFonts w:ascii="宋体" w:eastAsia="宋体" w:hAnsi="宋体"/>
              </w:rPr>
            </w:pPr>
            <w:r>
              <w:rPr>
                <w:rFonts w:ascii="宋体" w:eastAsia="宋体" w:hAnsi="宋体" w:hint="eastAsia"/>
              </w:rPr>
              <w:t>Ⅲ</w:t>
            </w:r>
          </w:p>
        </w:tc>
        <w:tc>
          <w:tcPr>
            <w:tcW w:w="2736" w:type="dxa"/>
            <w:tcBorders>
              <w:top w:val="single" w:sz="4" w:space="0" w:color="auto"/>
              <w:left w:val="nil"/>
              <w:bottom w:val="single" w:sz="4" w:space="0" w:color="auto"/>
              <w:right w:val="single" w:sz="4" w:space="0" w:color="auto"/>
            </w:tcBorders>
            <w:hideMark/>
          </w:tcPr>
          <w:p w14:paraId="7A245F6C" w14:textId="77777777" w:rsidR="008C21AA" w:rsidRDefault="008C21AA">
            <w:pPr>
              <w:jc w:val="center"/>
              <w:rPr>
                <w:rFonts w:eastAsia="宋体"/>
              </w:rPr>
            </w:pPr>
            <w:r>
              <w:rPr>
                <w:rFonts w:eastAsia="宋体" w:hint="eastAsia"/>
              </w:rPr>
              <w:t>轻度污染</w:t>
            </w:r>
          </w:p>
        </w:tc>
      </w:tr>
      <w:tr w:rsidR="008C21AA" w14:paraId="4CBD836B" w14:textId="77777777" w:rsidTr="008C21AA">
        <w:tc>
          <w:tcPr>
            <w:tcW w:w="2345" w:type="dxa"/>
            <w:tcBorders>
              <w:top w:val="single" w:sz="4" w:space="0" w:color="auto"/>
              <w:left w:val="single" w:sz="4" w:space="0" w:color="auto"/>
              <w:bottom w:val="single" w:sz="4" w:space="0" w:color="auto"/>
              <w:right w:val="single" w:sz="4" w:space="0" w:color="auto"/>
            </w:tcBorders>
            <w:hideMark/>
          </w:tcPr>
          <w:p w14:paraId="69FBF4AC" w14:textId="77777777" w:rsidR="008C21AA" w:rsidRDefault="008C21AA">
            <w:pPr>
              <w:jc w:val="center"/>
              <w:rPr>
                <w:rFonts w:eastAsia="宋体"/>
              </w:rPr>
            </w:pPr>
            <w:r>
              <w:rPr>
                <w:rFonts w:eastAsia="宋体" w:hint="eastAsia"/>
              </w:rPr>
              <w:t>201~300</w:t>
            </w:r>
          </w:p>
        </w:tc>
        <w:tc>
          <w:tcPr>
            <w:tcW w:w="2340" w:type="dxa"/>
            <w:tcBorders>
              <w:top w:val="single" w:sz="4" w:space="0" w:color="auto"/>
              <w:left w:val="nil"/>
              <w:bottom w:val="single" w:sz="4" w:space="0" w:color="auto"/>
              <w:right w:val="single" w:sz="4" w:space="0" w:color="auto"/>
            </w:tcBorders>
            <w:hideMark/>
          </w:tcPr>
          <w:p w14:paraId="01E66239" w14:textId="77777777" w:rsidR="008C21AA" w:rsidRDefault="008C21AA">
            <w:pPr>
              <w:jc w:val="center"/>
              <w:rPr>
                <w:rFonts w:ascii="宋体" w:eastAsia="宋体" w:hAnsi="宋体"/>
              </w:rPr>
            </w:pPr>
            <w:r>
              <w:rPr>
                <w:rFonts w:ascii="宋体" w:eastAsia="宋体" w:hAnsi="宋体" w:hint="eastAsia"/>
              </w:rPr>
              <w:t>Ⅳ</w:t>
            </w:r>
          </w:p>
        </w:tc>
        <w:tc>
          <w:tcPr>
            <w:tcW w:w="2736" w:type="dxa"/>
            <w:tcBorders>
              <w:top w:val="single" w:sz="4" w:space="0" w:color="auto"/>
              <w:left w:val="nil"/>
              <w:bottom w:val="single" w:sz="4" w:space="0" w:color="auto"/>
              <w:right w:val="single" w:sz="4" w:space="0" w:color="auto"/>
            </w:tcBorders>
            <w:hideMark/>
          </w:tcPr>
          <w:p w14:paraId="7E52E238" w14:textId="77777777" w:rsidR="008C21AA" w:rsidRDefault="008C21AA">
            <w:pPr>
              <w:jc w:val="center"/>
              <w:rPr>
                <w:rFonts w:eastAsia="宋体"/>
              </w:rPr>
            </w:pPr>
            <w:r>
              <w:rPr>
                <w:rFonts w:eastAsia="宋体" w:hint="eastAsia"/>
              </w:rPr>
              <w:t>中度污染</w:t>
            </w:r>
          </w:p>
        </w:tc>
      </w:tr>
      <w:tr w:rsidR="008C21AA" w14:paraId="631A206E" w14:textId="77777777" w:rsidTr="008C21AA">
        <w:tc>
          <w:tcPr>
            <w:tcW w:w="2345" w:type="dxa"/>
            <w:tcBorders>
              <w:top w:val="single" w:sz="4" w:space="0" w:color="auto"/>
              <w:left w:val="single" w:sz="4" w:space="0" w:color="auto"/>
              <w:bottom w:val="single" w:sz="4" w:space="0" w:color="auto"/>
              <w:right w:val="single" w:sz="4" w:space="0" w:color="auto"/>
            </w:tcBorders>
            <w:hideMark/>
          </w:tcPr>
          <w:p w14:paraId="1D678135" w14:textId="77777777" w:rsidR="008C21AA" w:rsidRDefault="008C21AA">
            <w:pPr>
              <w:jc w:val="center"/>
              <w:rPr>
                <w:rFonts w:eastAsia="宋体"/>
              </w:rPr>
            </w:pPr>
            <w:r>
              <w:rPr>
                <w:rFonts w:eastAsia="宋体" w:hint="eastAsia"/>
              </w:rPr>
              <w:t>&gt;300</w:t>
            </w:r>
          </w:p>
        </w:tc>
        <w:tc>
          <w:tcPr>
            <w:tcW w:w="2340" w:type="dxa"/>
            <w:tcBorders>
              <w:top w:val="single" w:sz="4" w:space="0" w:color="auto"/>
              <w:left w:val="nil"/>
              <w:bottom w:val="single" w:sz="4" w:space="0" w:color="auto"/>
              <w:right w:val="single" w:sz="4" w:space="0" w:color="auto"/>
            </w:tcBorders>
            <w:hideMark/>
          </w:tcPr>
          <w:p w14:paraId="26D47FDC" w14:textId="77777777" w:rsidR="008C21AA" w:rsidRDefault="008C21AA">
            <w:pPr>
              <w:jc w:val="center"/>
              <w:rPr>
                <w:rFonts w:ascii="宋体" w:eastAsia="宋体" w:hAnsi="宋体"/>
              </w:rPr>
            </w:pPr>
            <w:r>
              <w:rPr>
                <w:rFonts w:ascii="宋体" w:eastAsia="宋体" w:hAnsi="宋体" w:hint="eastAsia"/>
              </w:rPr>
              <w:t>Ⅴ</w:t>
            </w:r>
          </w:p>
        </w:tc>
        <w:tc>
          <w:tcPr>
            <w:tcW w:w="2736" w:type="dxa"/>
            <w:tcBorders>
              <w:top w:val="single" w:sz="4" w:space="0" w:color="auto"/>
              <w:left w:val="nil"/>
              <w:bottom w:val="single" w:sz="4" w:space="0" w:color="auto"/>
              <w:right w:val="single" w:sz="4" w:space="0" w:color="auto"/>
            </w:tcBorders>
            <w:hideMark/>
          </w:tcPr>
          <w:p w14:paraId="4139D7D7" w14:textId="77777777" w:rsidR="008C21AA" w:rsidRDefault="008C21AA">
            <w:pPr>
              <w:jc w:val="center"/>
              <w:rPr>
                <w:rFonts w:eastAsia="宋体"/>
              </w:rPr>
            </w:pPr>
            <w:r>
              <w:rPr>
                <w:rFonts w:eastAsia="宋体" w:hint="eastAsia"/>
              </w:rPr>
              <w:t>重度污染</w:t>
            </w:r>
          </w:p>
        </w:tc>
      </w:tr>
    </w:tbl>
    <w:p w14:paraId="23BEE036" w14:textId="77777777" w:rsidR="008C21AA" w:rsidRDefault="008C21AA" w:rsidP="00C87432">
      <w:pPr>
        <w:ind w:left="2100" w:firstLine="420"/>
        <w:rPr>
          <w:rFonts w:eastAsia="宋体"/>
        </w:rPr>
      </w:pPr>
      <w:r>
        <w:rPr>
          <w:rFonts w:ascii="宋体" w:eastAsia="宋体" w:hAnsi="宋体" w:hint="eastAsia"/>
        </w:rPr>
        <w:t>表</w:t>
      </w:r>
      <w:r>
        <w:rPr>
          <w:rFonts w:eastAsia="宋体" w:hint="eastAsia"/>
        </w:rPr>
        <w:t xml:space="preserve">2 </w:t>
      </w:r>
      <w:r>
        <w:rPr>
          <w:rFonts w:ascii="宋体" w:eastAsia="宋体" w:hAnsi="宋体" w:hint="eastAsia"/>
        </w:rPr>
        <w:t>空气质量分级标准</w:t>
      </w:r>
    </w:p>
    <w:p w14:paraId="25C15517" w14:textId="5C2BEDCE" w:rsidR="008C21AA" w:rsidRPr="00594A0B" w:rsidRDefault="008C21AA" w:rsidP="00594A0B">
      <w:pPr>
        <w:ind w:left="1680" w:firstLine="420"/>
        <w:rPr>
          <w:rFonts w:eastAsia="宋体"/>
        </w:rPr>
      </w:pPr>
      <w:r>
        <w:rPr>
          <w:rFonts w:eastAsia="宋体" w:hint="eastAsia"/>
        </w:rPr>
        <w:t xml:space="preserve"> </w:t>
      </w:r>
    </w:p>
    <w:p w14:paraId="04EA0BA1" w14:textId="0D32B5E4" w:rsidR="008C21AA" w:rsidRDefault="00685030" w:rsidP="00685030">
      <w:pPr>
        <w:pStyle w:val="2"/>
        <w:rPr>
          <w:rFonts w:ascii="宋体" w:eastAsia="宋体" w:hAnsi="宋体"/>
          <w:sz w:val="24"/>
          <w:szCs w:val="24"/>
        </w:rPr>
      </w:pPr>
      <w:bookmarkStart w:id="11" w:name="_Toc3671515"/>
      <w:r>
        <w:rPr>
          <w:rFonts w:ascii="宋体" w:eastAsia="宋体" w:hAnsi="宋体" w:hint="eastAsia"/>
          <w:sz w:val="24"/>
          <w:szCs w:val="24"/>
        </w:rPr>
        <w:t>2.2</w:t>
      </w:r>
      <w:r w:rsidR="008C21AA">
        <w:rPr>
          <w:rFonts w:ascii="宋体" w:eastAsia="宋体" w:hAnsi="宋体" w:hint="eastAsia"/>
          <w:sz w:val="24"/>
          <w:szCs w:val="24"/>
        </w:rPr>
        <w:t>聚类分析法</w:t>
      </w:r>
      <w:bookmarkEnd w:id="11"/>
    </w:p>
    <w:p w14:paraId="21CCE2C7" w14:textId="6D78970F" w:rsidR="008C21AA" w:rsidRDefault="00685030" w:rsidP="00685030">
      <w:pPr>
        <w:pStyle w:val="3"/>
        <w:rPr>
          <w:rFonts w:eastAsia="宋体"/>
          <w:sz w:val="21"/>
          <w:szCs w:val="21"/>
        </w:rPr>
      </w:pPr>
      <w:bookmarkStart w:id="12" w:name="_Toc3671516"/>
      <w:r>
        <w:rPr>
          <w:rFonts w:ascii="宋体" w:eastAsia="宋体" w:hAnsi="宋体" w:hint="eastAsia"/>
          <w:sz w:val="21"/>
          <w:szCs w:val="21"/>
        </w:rPr>
        <w:t>2.2.1</w:t>
      </w:r>
      <w:r w:rsidR="008C21AA">
        <w:rPr>
          <w:rFonts w:ascii="宋体" w:eastAsia="宋体" w:hAnsi="宋体" w:hint="eastAsia"/>
          <w:sz w:val="21"/>
          <w:szCs w:val="21"/>
        </w:rPr>
        <w:t>基本思想</w:t>
      </w:r>
      <w:bookmarkEnd w:id="12"/>
    </w:p>
    <w:p w14:paraId="6210ED62" w14:textId="77777777" w:rsidR="00685030" w:rsidRDefault="008C21AA" w:rsidP="00685030">
      <w:pPr>
        <w:ind w:firstLine="420"/>
        <w:rPr>
          <w:rFonts w:asciiTheme="minorHAnsi" w:eastAsiaTheme="minorHAnsi" w:hAnsiTheme="minorHAnsi"/>
        </w:rPr>
      </w:pPr>
      <w:r w:rsidRPr="00AB5040">
        <w:rPr>
          <w:rFonts w:asciiTheme="minorHAnsi" w:eastAsiaTheme="minorHAnsi" w:hAnsiTheme="minorHAnsi" w:hint="eastAsia"/>
        </w:rPr>
        <w:t>我们所研究的</w:t>
      </w:r>
      <w:r w:rsidRPr="00AB5040">
        <w:rPr>
          <w:rFonts w:asciiTheme="minorHAnsi" w:eastAsiaTheme="minorHAnsi" w:hAnsiTheme="minorHAnsi"/>
        </w:rPr>
        <w:t>样品或指标之间存在程度不同的相似性（亲疏关系——以样品间距离衡量）。于是根据一批样品的多个观测指标，具体找出一些能够度量样品或指标之间相似程度的统计量，以这些统计量为划分类型的依据。把一些相似程度较大的样品聚合为一类，把另外一些彼此之间相似程度较大的样品又聚合为另一类，直到把所有的样品聚合完毕，这就是分类的基本思想。</w:t>
      </w:r>
      <w:bookmarkStart w:id="13" w:name="_Toc3671517"/>
    </w:p>
    <w:p w14:paraId="7BFB3312" w14:textId="77777777" w:rsidR="00685030" w:rsidRDefault="00685030" w:rsidP="00685030">
      <w:pPr>
        <w:ind w:firstLine="420"/>
        <w:rPr>
          <w:rFonts w:asciiTheme="minorHAnsi" w:eastAsiaTheme="minorHAnsi" w:hAnsiTheme="minorHAnsi"/>
        </w:rPr>
      </w:pPr>
    </w:p>
    <w:p w14:paraId="34B8D2BD" w14:textId="5EBFB7CE" w:rsidR="008C21AA" w:rsidRPr="00685030" w:rsidRDefault="00685030" w:rsidP="00685030">
      <w:pPr>
        <w:rPr>
          <w:rFonts w:asciiTheme="minorHAnsi" w:eastAsiaTheme="minorHAnsi" w:hAnsiTheme="minorHAnsi"/>
          <w:b/>
        </w:rPr>
      </w:pPr>
      <w:r w:rsidRPr="00685030">
        <w:rPr>
          <w:rFonts w:asciiTheme="minorHAnsi" w:eastAsiaTheme="minorHAnsi" w:hAnsiTheme="minorHAnsi" w:hint="eastAsia"/>
          <w:b/>
        </w:rPr>
        <w:t xml:space="preserve">2.2.2 </w:t>
      </w:r>
      <w:r w:rsidR="008C21AA" w:rsidRPr="00685030">
        <w:rPr>
          <w:rFonts w:eastAsia="宋体" w:hint="eastAsia"/>
          <w:b/>
        </w:rPr>
        <w:t>K-means</w:t>
      </w:r>
      <w:r w:rsidR="008C21AA" w:rsidRPr="00685030">
        <w:rPr>
          <w:rFonts w:ascii="宋体" w:eastAsia="宋体" w:hAnsi="宋体" w:hint="eastAsia"/>
          <w:b/>
        </w:rPr>
        <w:t>聚类分析法</w:t>
      </w:r>
      <w:bookmarkEnd w:id="13"/>
    </w:p>
    <w:p w14:paraId="31796D36" w14:textId="77777777" w:rsidR="008C21AA" w:rsidRDefault="008C21AA" w:rsidP="008C21AA">
      <w:pPr>
        <w:ind w:firstLine="420"/>
      </w:pPr>
      <w:r>
        <w:rPr>
          <w:rFonts w:hint="eastAsia"/>
        </w:rPr>
        <w:t>k-means</w:t>
      </w:r>
      <w:r>
        <w:rPr>
          <w:rFonts w:hint="eastAsia"/>
        </w:rPr>
        <w:t>是划分方法中较经典的聚类算法之一。由于该算法的效率高，所以在对大规模数据进行聚类时被广泛应用。目前，许多算法均围绕着该算法进行扩展和改进。</w:t>
      </w:r>
    </w:p>
    <w:p w14:paraId="1A5F6E36" w14:textId="77777777" w:rsidR="008C21AA" w:rsidRDefault="008C21AA" w:rsidP="008C21AA">
      <w:r>
        <w:rPr>
          <w:rFonts w:hint="eastAsia"/>
        </w:rPr>
        <w:t xml:space="preserve">  </w:t>
      </w:r>
      <w:r>
        <w:rPr>
          <w:rFonts w:hint="eastAsia"/>
        </w:rPr>
        <w:tab/>
        <w:t>k-means</w:t>
      </w:r>
      <w:r>
        <w:rPr>
          <w:rFonts w:hint="eastAsia"/>
        </w:rPr>
        <w:t>算法以</w:t>
      </w:r>
      <w:r>
        <w:rPr>
          <w:rFonts w:hint="eastAsia"/>
        </w:rPr>
        <w:t>k</w:t>
      </w:r>
      <w:r>
        <w:rPr>
          <w:rFonts w:hint="eastAsia"/>
        </w:rPr>
        <w:t>为参数，把</w:t>
      </w:r>
      <w:r>
        <w:rPr>
          <w:rFonts w:hint="eastAsia"/>
        </w:rPr>
        <w:t>n</w:t>
      </w:r>
      <w:r>
        <w:rPr>
          <w:rFonts w:hint="eastAsia"/>
        </w:rPr>
        <w:t>个对象分成</w:t>
      </w:r>
      <w:r>
        <w:rPr>
          <w:rFonts w:hint="eastAsia"/>
        </w:rPr>
        <w:t>k</w:t>
      </w:r>
      <w:r>
        <w:rPr>
          <w:rFonts w:hint="eastAsia"/>
        </w:rPr>
        <w:t>个簇，使簇内具有较高的相似度，而簇间的相似度较低。因此我们可以预先根据空气质量划分等级来初步确定</w:t>
      </w:r>
      <w:r>
        <w:rPr>
          <w:rFonts w:hint="eastAsia"/>
        </w:rPr>
        <w:t>K</w:t>
      </w:r>
      <w:r>
        <w:rPr>
          <w:rFonts w:hint="eastAsia"/>
        </w:rPr>
        <w:t>值，将空气污染物含量作为样本集，进行聚类，使得</w:t>
      </w:r>
      <w:r>
        <w:t>同一类的数据尽可能聚集到一起，不同数据尽量分离</w:t>
      </w:r>
      <w:r>
        <w:rPr>
          <w:rFonts w:hint="eastAsia"/>
        </w:rPr>
        <w:t>。</w:t>
      </w:r>
      <w:r>
        <w:rPr>
          <w:rFonts w:hint="eastAsia"/>
        </w:rPr>
        <w:tab/>
        <w:t>k-means</w:t>
      </w:r>
      <w:r>
        <w:rPr>
          <w:rFonts w:hint="eastAsia"/>
        </w:rPr>
        <w:t>算法的处理过程如下：首先，随机地选择</w:t>
      </w:r>
      <w:r>
        <w:rPr>
          <w:rFonts w:hint="eastAsia"/>
        </w:rPr>
        <w:t>k</w:t>
      </w:r>
      <w:r>
        <w:rPr>
          <w:rFonts w:hint="eastAsia"/>
        </w:rPr>
        <w:t>个对象，每个对象初始地代表了一个簇的平均值或中心</w:t>
      </w:r>
      <w:r>
        <w:rPr>
          <w:rFonts w:hint="eastAsia"/>
        </w:rPr>
        <w:t>;</w:t>
      </w:r>
      <w:r>
        <w:rPr>
          <w:rFonts w:hint="eastAsia"/>
        </w:rPr>
        <w:t>对剩余的每个对象，根据其与各簇中心的距离，将它赋给最近的簇</w:t>
      </w:r>
      <w:r>
        <w:rPr>
          <w:rFonts w:hint="eastAsia"/>
        </w:rPr>
        <w:t>;</w:t>
      </w:r>
      <w:r>
        <w:rPr>
          <w:rFonts w:hint="eastAsia"/>
        </w:rPr>
        <w:t>然后重新计算每个簇的平均值。这个过程不断重复，直到准则函数收敛。</w:t>
      </w:r>
    </w:p>
    <w:p w14:paraId="5A13CCEE" w14:textId="77777777" w:rsidR="008C21AA" w:rsidRDefault="008C21AA" w:rsidP="008C21AA">
      <w:pPr>
        <w:ind w:firstLine="420"/>
      </w:pPr>
      <w:r>
        <w:rPr>
          <w:rFonts w:hint="eastAsia"/>
        </w:rPr>
        <w:t>因此可以看出该算法需要不断进行样本分类调整，不断更新新的聚类中心，当数据量非常大时，算法的时间开销比较大。</w:t>
      </w:r>
    </w:p>
    <w:p w14:paraId="44A9B2F5" w14:textId="5D20CB35" w:rsidR="008C21AA" w:rsidRDefault="00685030" w:rsidP="00685030">
      <w:pPr>
        <w:pStyle w:val="2"/>
        <w:rPr>
          <w:rFonts w:ascii="宋体" w:eastAsia="宋体" w:hAnsi="宋体"/>
          <w:sz w:val="24"/>
          <w:szCs w:val="24"/>
        </w:rPr>
      </w:pPr>
      <w:bookmarkStart w:id="14" w:name="_Toc3671518"/>
      <w:r>
        <w:rPr>
          <w:rFonts w:ascii="宋体" w:eastAsia="宋体" w:hAnsi="宋体" w:hint="eastAsia"/>
          <w:sz w:val="24"/>
          <w:szCs w:val="24"/>
        </w:rPr>
        <w:t>2.2.3</w:t>
      </w:r>
      <w:r w:rsidR="008C21AA">
        <w:rPr>
          <w:rFonts w:ascii="宋体" w:eastAsia="宋体" w:hAnsi="宋体" w:hint="eastAsia"/>
          <w:sz w:val="24"/>
          <w:szCs w:val="24"/>
        </w:rPr>
        <w:t>神经网络方法</w:t>
      </w:r>
      <w:bookmarkEnd w:id="14"/>
    </w:p>
    <w:p w14:paraId="55C54767" w14:textId="40697432" w:rsidR="003820BA" w:rsidRDefault="003820BA" w:rsidP="00875C84">
      <w:pPr>
        <w:ind w:firstLine="420"/>
      </w:pPr>
      <w:r>
        <w:rPr>
          <w:rFonts w:hint="eastAsia"/>
        </w:rPr>
        <w:t>神经网络是一种生物模型，从数据处理的角度来看，它计算并采用与人脑相同的决策和</w:t>
      </w:r>
      <w:r>
        <w:rPr>
          <w:rFonts w:hint="eastAsia"/>
        </w:rPr>
        <w:lastRenderedPageBreak/>
        <w:t>结论，因而是一种有趣的生物模型。人类在解决诸如识别物体和面孔、识别环境、解决不同情况的问题、行动和反应等过程中表现出色的原因之一是大脑的组织和功能。从出生起，大脑就有能力根据早期的经验制定自己的规则。这些规则是通过加强神经元之间的旧连接和新连接来制定的。人脑中有几十亿个神经元相互连接，并通过电化学信号进行交流。神经网络就像人类大脑的复制品一样，可以解决机器学习领域的复杂问题。神经网络中的学习不是在每个神经元上进行的，尤其是作为一个系统，在全球范围内。所有的神经元一起学习，建立一个网络，可以高精度地解决问题。最常用的神经网络类型之一是反向传播神经网络，其中反向传播用于降低误差</w:t>
      </w:r>
      <w:r w:rsidR="00875C84">
        <w:rPr>
          <w:rFonts w:hint="eastAsia"/>
        </w:rPr>
        <w:t>。</w:t>
      </w:r>
    </w:p>
    <w:p w14:paraId="2C8EB16B" w14:textId="03BB383F" w:rsidR="003A5A19" w:rsidRPr="003A5A19" w:rsidRDefault="003820BA" w:rsidP="003820BA">
      <w:pPr>
        <w:ind w:firstLine="420"/>
      </w:pPr>
      <w:r>
        <w:rPr>
          <w:rFonts w:hint="eastAsia"/>
        </w:rPr>
        <w:t>反向传播本身在计算输入数据结束后开始。每个神经元的激活功能由前一层的输出值和神经元之间的权重决定。首先需要做的是计算输出结果中的误差（预期结果和实际结果之间的区别）。计算误差是正向传播。在前向传播的误差已知后，使用后向传播进行最小化。这意味着算法正在从输出层向输入层反向传播，并且在传播的过程中，它会发现每个权重的错误。必须更改该值以最小化总误差。</w:t>
      </w:r>
    </w:p>
    <w:p w14:paraId="3D433B71" w14:textId="77777777" w:rsidR="008C21AA" w:rsidRDefault="008C21AA" w:rsidP="008C21AA">
      <w:pPr>
        <w:pStyle w:val="1"/>
        <w:numPr>
          <w:ilvl w:val="0"/>
          <w:numId w:val="3"/>
        </w:numPr>
        <w:ind w:left="2100"/>
        <w:rPr>
          <w:rFonts w:ascii="Times New Roman" w:hAnsi="Times New Roman"/>
        </w:rPr>
      </w:pPr>
      <w:bookmarkStart w:id="15" w:name="_Toc3671519"/>
      <w:r>
        <w:rPr>
          <w:rFonts w:hint="eastAsia"/>
        </w:rPr>
        <w:t>决策树分类算法研究</w:t>
      </w:r>
      <w:bookmarkEnd w:id="15"/>
    </w:p>
    <w:p w14:paraId="574C411B" w14:textId="77777777" w:rsidR="008C21AA" w:rsidRPr="00D36ABB" w:rsidRDefault="008C21AA" w:rsidP="00D36ABB">
      <w:pPr>
        <w:pStyle w:val="2"/>
        <w:rPr>
          <w:rFonts w:ascii="SimSun" w:eastAsia="SimSun" w:hAnsi="SimSun"/>
          <w:sz w:val="24"/>
          <w:szCs w:val="24"/>
        </w:rPr>
      </w:pPr>
      <w:r w:rsidRPr="00D36ABB">
        <w:rPr>
          <w:rFonts w:ascii="SimSun" w:eastAsia="SimSun" w:hAnsi="SimSun"/>
          <w:sz w:val="24"/>
          <w:szCs w:val="24"/>
        </w:rPr>
        <w:t>3.1 决策树简介</w:t>
      </w:r>
    </w:p>
    <w:p w14:paraId="6043BB08" w14:textId="7B7CEAA9" w:rsidR="000B169E" w:rsidRDefault="000B169E" w:rsidP="006F2B1D">
      <w:pPr>
        <w:ind w:firstLine="420"/>
      </w:pPr>
      <w:r>
        <w:rPr>
          <w:rFonts w:hint="eastAsia"/>
        </w:rPr>
        <w:t>决策树作为一种监督学习算法，被用作统计预测、数据挖掘和机器学习的模型</w:t>
      </w:r>
      <w:r w:rsidR="006F2B1D">
        <w:rPr>
          <w:rFonts w:hint="eastAsia"/>
        </w:rPr>
        <w:t>。</w:t>
      </w:r>
      <w:r>
        <w:rPr>
          <w:rFonts w:hint="eastAsia"/>
        </w:rPr>
        <w:t>决策树算法有两种类型：分类树（预测结果是包含数据的类）和回归树（预测结果是实数）。</w:t>
      </w:r>
      <w:r w:rsidR="00F42E88">
        <w:rPr>
          <w:rFonts w:hint="eastAsia"/>
        </w:rPr>
        <w:t>分类树和回归树有一个共同的名字</w:t>
      </w:r>
      <w:r w:rsidR="00F42E88">
        <w:rPr>
          <w:rFonts w:hint="eastAsia"/>
        </w:rPr>
        <w:t>CART</w:t>
      </w:r>
      <w:r>
        <w:rPr>
          <w:rFonts w:hint="eastAsia"/>
        </w:rPr>
        <w:t>。分类树是目标变量包含离散值集的树模型。回归树是目标变量得到连续值（通</w:t>
      </w:r>
      <w:r w:rsidR="005370F2">
        <w:rPr>
          <w:rFonts w:hint="eastAsia"/>
        </w:rPr>
        <w:t>常是实数）的决策树。决策树用于做出决策，并直观或显式地呈现它们，</w:t>
      </w:r>
      <w:r>
        <w:rPr>
          <w:rFonts w:hint="eastAsia"/>
        </w:rPr>
        <w:t>其目的是建立一个模型，该模型将根据先前学习的输入数据预测目标值。</w:t>
      </w:r>
    </w:p>
    <w:p w14:paraId="713D663D" w14:textId="336CEAAD" w:rsidR="000B169E" w:rsidRDefault="006F2B1D" w:rsidP="006F2B1D">
      <w:pPr>
        <w:ind w:firstLine="420"/>
      </w:pPr>
      <w:r>
        <w:rPr>
          <w:rFonts w:hint="eastAsia"/>
        </w:rPr>
        <w:t>决策树算法被构造成一个流</w:t>
      </w:r>
      <w:r w:rsidR="000B169E">
        <w:rPr>
          <w:rFonts w:hint="eastAsia"/>
        </w:rPr>
        <w:t>，其中每个内部节点代表一个属性的测试，每个分支代表被测试的特性的值，每个叶子代表一个实例的分</w:t>
      </w:r>
      <w:r w:rsidR="00AC6025">
        <w:rPr>
          <w:rFonts w:hint="eastAsia"/>
        </w:rPr>
        <w:t>类，树的最高节点是根，内部节点（根）为</w:t>
      </w:r>
      <w:r w:rsidR="000B169E">
        <w:rPr>
          <w:rFonts w:hint="eastAsia"/>
        </w:rPr>
        <w:t>测试数据的某些特征值。每个内部节点都与一个输入变量相匹配。根据输入值，每个叶</w:t>
      </w:r>
      <w:r w:rsidR="00AC6025">
        <w:rPr>
          <w:rFonts w:hint="eastAsia"/>
        </w:rPr>
        <w:t>子</w:t>
      </w:r>
      <w:r w:rsidR="00570F45">
        <w:rPr>
          <w:rFonts w:hint="eastAsia"/>
        </w:rPr>
        <w:t>都是目标变量的值，显示在从根到叶的路径上。样本数据必须用于构造决策，然后</w:t>
      </w:r>
      <w:r w:rsidR="000B169E">
        <w:rPr>
          <w:rFonts w:hint="eastAsia"/>
        </w:rPr>
        <w:t>根据树</w:t>
      </w:r>
      <w:r w:rsidR="00570F45">
        <w:rPr>
          <w:rFonts w:hint="eastAsia"/>
        </w:rPr>
        <w:t>的模型预测输出值，具有最高值的信息位于树的顶部，</w:t>
      </w:r>
      <w:r w:rsidR="000B169E">
        <w:rPr>
          <w:rFonts w:hint="eastAsia"/>
        </w:rPr>
        <w:t>学习树的过程可以通过根据测试特征值拆分子集中显示的源数据来执行。这种分割应该在每个子组上</w:t>
      </w:r>
      <w:r w:rsidR="00570F45">
        <w:rPr>
          <w:rFonts w:hint="eastAsia"/>
        </w:rPr>
        <w:t>重复，它被称为递归划分</w:t>
      </w:r>
      <w:r w:rsidR="000B169E">
        <w:rPr>
          <w:rFonts w:hint="eastAsia"/>
        </w:rPr>
        <w:t>。当节点中的子集具有与目标变量相似的值，并且拆分不增加预测值时，递归完成。</w:t>
      </w:r>
    </w:p>
    <w:p w14:paraId="48E0A371" w14:textId="099C6492" w:rsidR="008C21AA" w:rsidRDefault="008C21AA" w:rsidP="006F2B1D">
      <w:pPr>
        <w:ind w:firstLine="420"/>
      </w:pPr>
      <w:r>
        <w:t>大多数已开发的决策树学习算法是一种核心算法的变体。该算法采用自顶向下的贪婪搜索遍历可能的决策树空间。这种方法</w:t>
      </w:r>
      <w:r w:rsidR="00570F45">
        <w:rPr>
          <w:rFonts w:hint="eastAsia"/>
        </w:rPr>
        <w:t>也</w:t>
      </w:r>
      <w:r>
        <w:t>是</w:t>
      </w:r>
      <w:r>
        <w:t xml:space="preserve"> ID3 </w:t>
      </w:r>
      <w:r w:rsidR="00570F45">
        <w:t>算法和</w:t>
      </w:r>
      <w:r>
        <w:t xml:space="preserve"> C4.5 </w:t>
      </w:r>
      <w:r>
        <w:t>算法的基础。</w:t>
      </w:r>
    </w:p>
    <w:p w14:paraId="6CEAFBFE" w14:textId="77777777" w:rsidR="008C21AA" w:rsidRPr="00D36ABB" w:rsidRDefault="008C21AA" w:rsidP="00D36ABB">
      <w:pPr>
        <w:pStyle w:val="2"/>
        <w:rPr>
          <w:rFonts w:ascii="SimSun" w:eastAsia="SimSun" w:hAnsi="SimSun"/>
          <w:sz w:val="24"/>
          <w:szCs w:val="24"/>
        </w:rPr>
      </w:pPr>
      <w:r w:rsidRPr="00D36ABB">
        <w:rPr>
          <w:rFonts w:ascii="SimSun" w:eastAsia="SimSun" w:hAnsi="SimSun"/>
          <w:sz w:val="24"/>
          <w:szCs w:val="24"/>
        </w:rPr>
        <w:t>3.2 决策树的主要算法</w:t>
      </w:r>
    </w:p>
    <w:p w14:paraId="0DD2263A" w14:textId="77777777" w:rsidR="008C21AA" w:rsidRPr="00D36ABB" w:rsidRDefault="008C21AA" w:rsidP="00D36ABB">
      <w:pPr>
        <w:pStyle w:val="3"/>
        <w:rPr>
          <w:rFonts w:ascii="SimSun" w:eastAsia="SimSun" w:hAnsi="SimSun"/>
          <w:sz w:val="21"/>
          <w:szCs w:val="21"/>
        </w:rPr>
      </w:pPr>
      <w:r w:rsidRPr="00D36ABB">
        <w:rPr>
          <w:rFonts w:ascii="SimSun" w:eastAsia="SimSun" w:hAnsi="SimSun"/>
          <w:sz w:val="21"/>
          <w:szCs w:val="21"/>
        </w:rPr>
        <w:t>3.2.1 ID3 算法</w:t>
      </w:r>
    </w:p>
    <w:p w14:paraId="521148B9" w14:textId="6D75D4FA" w:rsidR="008C21AA" w:rsidRDefault="00B91AD2" w:rsidP="00B91AD2">
      <w:pPr>
        <w:ind w:firstLine="420"/>
      </w:pPr>
      <w:r>
        <w:t>I</w:t>
      </w:r>
      <w:r w:rsidR="008C21AA">
        <w:t>D3</w:t>
      </w:r>
      <w:r w:rsidR="008C21AA">
        <w:t>算法是以信息论为基础，核心思想是选择属性时，用信息增益作为选择属性的度量标准，以使得在每一个非节点进行测试时，能获得关于被测试记录最大的类别信息。</w:t>
      </w:r>
    </w:p>
    <w:p w14:paraId="7C1FD03F" w14:textId="77777777" w:rsidR="008C21AA" w:rsidRDefault="008C21AA" w:rsidP="00341C80">
      <w:pPr>
        <w:rPr>
          <w:b/>
          <w:bCs/>
        </w:rPr>
      </w:pPr>
      <w:r>
        <w:rPr>
          <w:b/>
          <w:bCs/>
        </w:rPr>
        <w:t xml:space="preserve"> </w:t>
      </w:r>
    </w:p>
    <w:p w14:paraId="6B85086E" w14:textId="77777777" w:rsidR="008C21AA" w:rsidRDefault="008C21AA" w:rsidP="00341C80">
      <w:pPr>
        <w:rPr>
          <w:b/>
          <w:bCs/>
        </w:rPr>
      </w:pPr>
      <w:r>
        <w:rPr>
          <w:b/>
          <w:bCs/>
        </w:rPr>
        <w:t>信息熵：</w:t>
      </w:r>
    </w:p>
    <w:p w14:paraId="69A1546D" w14:textId="0F959ED9" w:rsidR="008C21AA" w:rsidRDefault="008C21AA" w:rsidP="00341C80">
      <w:pPr>
        <w:ind w:firstLine="420"/>
      </w:pPr>
      <w:r>
        <w:t>用来度量一个属性的信息量。假定</w:t>
      </w:r>
      <w:r>
        <w:t>S</w:t>
      </w:r>
      <w:r>
        <w:t>为训练集，</w:t>
      </w:r>
      <w:r>
        <w:t>S</w:t>
      </w:r>
      <w:r>
        <w:t>的目标属性</w:t>
      </w:r>
      <w:r>
        <w:t>C</w:t>
      </w:r>
      <w:r>
        <w:t>具有</w:t>
      </w:r>
      <w:r>
        <w:t>m</w:t>
      </w:r>
      <w:r>
        <w:t>个可能的类标号值，</w:t>
      </w:r>
      <w:r>
        <w:t>C={C1,C2,...Cm}</w:t>
      </w:r>
      <w:r>
        <w:t>，假定训练集</w:t>
      </w:r>
      <w:r>
        <w:t>S</w:t>
      </w:r>
      <w:r>
        <w:t>中，</w:t>
      </w:r>
      <w:r>
        <w:t>Ci</w:t>
      </w:r>
      <w:r>
        <w:t>在所有样本中出现的频率为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roofErr w:type="spellStart"/>
      <w:r>
        <w:t>i</w:t>
      </w:r>
      <w:proofErr w:type="spellEnd"/>
      <w:r>
        <w:t>=1,2,3,...,m</w:t>
      </w:r>
      <w:r>
        <w:t>），则该训练集</w:t>
      </w:r>
      <w:r>
        <w:t>S</w:t>
      </w:r>
      <w:r>
        <w:t>所包含的信息熵定义为：</w:t>
      </w:r>
    </w:p>
    <w:p w14:paraId="6D30CC29" w14:textId="7C2923B8" w:rsidR="008C21AA" w:rsidRPr="00594A0B" w:rsidRDefault="00594A0B" w:rsidP="008C21AA">
      <w:pPr>
        <w:widowControl/>
        <w:spacing w:before="100" w:beforeAutospacing="1" w:after="100" w:afterAutospacing="1" w:line="440" w:lineRule="atLeast"/>
        <w:ind w:left="840" w:firstLine="420"/>
        <w:rPr>
          <w:rFonts w:ascii="Helvetica Neue" w:eastAsia="宋体" w:hAnsi="Helvetica Neue" w:cs="Helvetica Neue"/>
          <w:bCs/>
          <w:color w:val="000000"/>
          <w:sz w:val="28"/>
          <w:szCs w:val="28"/>
        </w:rPr>
      </w:pPr>
      <m:oMath>
        <m:r>
          <w:rPr>
            <w:rFonts w:ascii="Cambria Math" w:eastAsia="宋体" w:hAnsi="Cambria Math" w:cs="Helvetica Neue"/>
            <w:color w:val="000000"/>
          </w:rPr>
          <m:t>Entropy</m:t>
        </m:r>
        <m:d>
          <m:dPr>
            <m:ctrlPr>
              <w:rPr>
                <w:rFonts w:ascii="Cambria Math" w:eastAsia="宋体" w:hAnsi="Cambria Math" w:cs="Helvetica Neue"/>
                <w:bCs/>
                <w:i/>
                <w:color w:val="000000"/>
              </w:rPr>
            </m:ctrlPr>
          </m:dPr>
          <m:e>
            <m:r>
              <w:rPr>
                <w:rFonts w:ascii="Cambria Math" w:eastAsia="宋体" w:hAnsi="Cambria Math" w:cs="Helvetica Neue"/>
                <w:color w:val="000000"/>
              </w:rPr>
              <m:t>S</m:t>
            </m:r>
          </m:e>
        </m:d>
        <m:r>
          <w:rPr>
            <w:rFonts w:ascii="Cambria Math" w:eastAsia="宋体" w:hAnsi="Cambria Math" w:cs="Helvetica Neue"/>
            <w:color w:val="000000"/>
          </w:rPr>
          <m:t>=Entropy</m:t>
        </m:r>
        <m:d>
          <m:dPr>
            <m:ctrlPr>
              <w:rPr>
                <w:rFonts w:ascii="Cambria Math" w:eastAsia="宋体" w:hAnsi="Cambria Math" w:cs="Helvetica Neue"/>
                <w:bCs/>
                <w:i/>
                <w:color w:val="000000"/>
              </w:rPr>
            </m:ctrlPr>
          </m:dPr>
          <m:e>
            <m:sSub>
              <m:sSubPr>
                <m:ctrlPr>
                  <w:rPr>
                    <w:rFonts w:ascii="Cambria Math" w:eastAsia="宋体" w:hAnsi="Cambria Math" w:cs="Helvetica Neue"/>
                    <w:bCs/>
                    <w:i/>
                    <w:color w:val="000000"/>
                  </w:rPr>
                </m:ctrlPr>
              </m:sSubPr>
              <m:e>
                <m:r>
                  <w:rPr>
                    <w:rFonts w:ascii="Cambria Math" w:eastAsia="宋体" w:hAnsi="Cambria Math" w:cs="Helvetica Neue"/>
                    <w:color w:val="000000"/>
                  </w:rPr>
                  <m:t>p</m:t>
                </m:r>
              </m:e>
              <m:sub>
                <m:r>
                  <w:rPr>
                    <w:rFonts w:ascii="Cambria Math" w:eastAsia="宋体" w:hAnsi="Cambria Math" w:cs="Helvetica Neue"/>
                    <w:color w:val="000000"/>
                  </w:rPr>
                  <m:t>1</m:t>
                </m:r>
              </m:sub>
            </m:sSub>
            <m:r>
              <w:rPr>
                <w:rFonts w:ascii="Cambria Math" w:eastAsia="宋体" w:hAnsi="Cambria Math" w:cs="Helvetica Neue"/>
                <w:color w:val="000000"/>
              </w:rPr>
              <m:t>,</m:t>
            </m:r>
            <m:sSub>
              <m:sSubPr>
                <m:ctrlPr>
                  <w:rPr>
                    <w:rFonts w:ascii="Cambria Math" w:eastAsia="宋体" w:hAnsi="Cambria Math" w:cs="Helvetica Neue"/>
                    <w:bCs/>
                    <w:i/>
                    <w:color w:val="000000"/>
                  </w:rPr>
                </m:ctrlPr>
              </m:sSubPr>
              <m:e>
                <m:r>
                  <w:rPr>
                    <w:rFonts w:ascii="Cambria Math" w:eastAsia="宋体" w:hAnsi="Cambria Math" w:cs="Helvetica Neue"/>
                    <w:color w:val="000000"/>
                  </w:rPr>
                  <m:t>p</m:t>
                </m:r>
              </m:e>
              <m:sub>
                <m:r>
                  <w:rPr>
                    <w:rFonts w:ascii="Cambria Math" w:eastAsia="宋体" w:hAnsi="Cambria Math" w:cs="Helvetica Neue"/>
                    <w:color w:val="000000"/>
                  </w:rPr>
                  <m:t>2</m:t>
                </m:r>
              </m:sub>
            </m:sSub>
            <m:r>
              <w:rPr>
                <w:rFonts w:ascii="Cambria Math" w:eastAsia="宋体" w:hAnsi="Cambria Math" w:cs="Helvetica Neue"/>
                <w:color w:val="000000"/>
              </w:rPr>
              <m:t>,…,</m:t>
            </m:r>
            <m:sSub>
              <m:sSubPr>
                <m:ctrlPr>
                  <w:rPr>
                    <w:rFonts w:ascii="Cambria Math" w:eastAsia="宋体" w:hAnsi="Cambria Math" w:cs="Helvetica Neue"/>
                    <w:bCs/>
                    <w:i/>
                    <w:color w:val="000000"/>
                  </w:rPr>
                </m:ctrlPr>
              </m:sSubPr>
              <m:e>
                <m:r>
                  <w:rPr>
                    <w:rFonts w:ascii="Cambria Math" w:eastAsia="宋体" w:hAnsi="Cambria Math" w:cs="Helvetica Neue"/>
                    <w:color w:val="000000"/>
                  </w:rPr>
                  <m:t>p</m:t>
                </m:r>
              </m:e>
              <m:sub>
                <m:r>
                  <w:rPr>
                    <w:rFonts w:ascii="Cambria Math" w:eastAsia="宋体" w:hAnsi="Cambria Math" w:cs="Helvetica Neue"/>
                    <w:color w:val="000000"/>
                  </w:rPr>
                  <m:t>m</m:t>
                </m:r>
              </m:sub>
            </m:sSub>
          </m:e>
        </m:d>
        <m:r>
          <w:rPr>
            <w:rFonts w:ascii="Cambria Math" w:eastAsia="宋体" w:hAnsi="Cambria Math" w:cs="Helvetica Neue"/>
            <w:color w:val="000000"/>
          </w:rPr>
          <m:t>=-</m:t>
        </m:r>
        <m:nary>
          <m:naryPr>
            <m:chr m:val="∑"/>
            <m:limLoc m:val="undOvr"/>
            <m:ctrlPr>
              <w:rPr>
                <w:rFonts w:ascii="Cambria Math" w:eastAsia="宋体" w:hAnsi="Cambria Math" w:cs="Helvetica Neue"/>
                <w:bCs/>
                <w:i/>
                <w:color w:val="000000"/>
              </w:rPr>
            </m:ctrlPr>
          </m:naryPr>
          <m:sub>
            <m:r>
              <w:rPr>
                <w:rFonts w:ascii="Cambria Math" w:eastAsia="宋体" w:hAnsi="Cambria Math" w:cs="Helvetica Neue"/>
                <w:color w:val="000000"/>
              </w:rPr>
              <m:t>i=1</m:t>
            </m:r>
          </m:sub>
          <m:sup>
            <m:r>
              <w:rPr>
                <w:rFonts w:ascii="Cambria Math" w:eastAsia="宋体" w:hAnsi="Cambria Math" w:cs="Helvetica Neue"/>
                <w:color w:val="000000"/>
              </w:rPr>
              <m:t>m</m:t>
            </m:r>
          </m:sup>
          <m:e>
            <m:sSub>
              <m:sSubPr>
                <m:ctrlPr>
                  <w:rPr>
                    <w:rFonts w:ascii="Cambria Math" w:eastAsia="宋体" w:hAnsi="Cambria Math" w:cs="Helvetica Neue"/>
                    <w:bCs/>
                    <w:i/>
                    <w:color w:val="000000"/>
                  </w:rPr>
                </m:ctrlPr>
              </m:sSubPr>
              <m:e>
                <m:r>
                  <w:rPr>
                    <w:rFonts w:ascii="Cambria Math" w:eastAsia="宋体" w:hAnsi="Cambria Math" w:cs="Helvetica Neue"/>
                    <w:color w:val="000000"/>
                  </w:rPr>
                  <m:t>p</m:t>
                </m:r>
              </m:e>
              <m:sub>
                <m:r>
                  <w:rPr>
                    <w:rFonts w:ascii="Cambria Math" w:eastAsia="宋体" w:hAnsi="Cambria Math" w:cs="Helvetica Neue"/>
                    <w:color w:val="000000"/>
                  </w:rPr>
                  <m:t>i</m:t>
                </m:r>
              </m:sub>
            </m:sSub>
            <m:func>
              <m:funcPr>
                <m:ctrlPr>
                  <w:rPr>
                    <w:rFonts w:ascii="Cambria Math" w:eastAsia="宋体" w:hAnsi="Cambria Math" w:cs="Helvetica Neue"/>
                    <w:bCs/>
                    <w:i/>
                    <w:color w:val="000000"/>
                  </w:rPr>
                </m:ctrlPr>
              </m:funcPr>
              <m:fName>
                <m:sSub>
                  <m:sSubPr>
                    <m:ctrlPr>
                      <w:rPr>
                        <w:rFonts w:ascii="Cambria Math" w:eastAsia="宋体" w:hAnsi="Cambria Math" w:cs="Helvetica Neue"/>
                        <w:bCs/>
                        <w:i/>
                        <w:color w:val="000000"/>
                      </w:rPr>
                    </m:ctrlPr>
                  </m:sSubPr>
                  <m:e>
                    <m:r>
                      <m:rPr>
                        <m:sty m:val="p"/>
                      </m:rPr>
                      <w:rPr>
                        <w:rFonts w:ascii="Cambria Math" w:eastAsia="宋体" w:hAnsi="Cambria Math" w:cs="Helvetica Neue"/>
                        <w:color w:val="000000"/>
                      </w:rPr>
                      <m:t>log</m:t>
                    </m:r>
                  </m:e>
                  <m:sub>
                    <m:r>
                      <w:rPr>
                        <w:rFonts w:ascii="Cambria Math" w:eastAsia="宋体" w:hAnsi="Cambria Math" w:cs="Helvetica Neue"/>
                        <w:color w:val="000000"/>
                      </w:rPr>
                      <m:t>2</m:t>
                    </m:r>
                  </m:sub>
                </m:sSub>
              </m:fName>
              <m:e>
                <m:sSub>
                  <m:sSubPr>
                    <m:ctrlPr>
                      <w:rPr>
                        <w:rFonts w:ascii="Cambria Math" w:eastAsia="宋体" w:hAnsi="Cambria Math" w:cs="Helvetica Neue"/>
                        <w:bCs/>
                        <w:i/>
                        <w:color w:val="000000"/>
                      </w:rPr>
                    </m:ctrlPr>
                  </m:sSubPr>
                  <m:e>
                    <m:r>
                      <w:rPr>
                        <w:rFonts w:ascii="Cambria Math" w:eastAsia="宋体" w:hAnsi="Cambria Math" w:cs="Helvetica Neue"/>
                        <w:color w:val="000000"/>
                      </w:rPr>
                      <m:t>p</m:t>
                    </m:r>
                  </m:e>
                  <m:sub>
                    <m:r>
                      <w:rPr>
                        <w:rFonts w:ascii="Cambria Math" w:eastAsia="宋体" w:hAnsi="Cambria Math" w:cs="Helvetica Neue"/>
                        <w:color w:val="000000"/>
                      </w:rPr>
                      <m:t>i</m:t>
                    </m:r>
                  </m:sub>
                </m:sSub>
              </m:e>
            </m:func>
          </m:e>
        </m:nary>
      </m:oMath>
      <w:r w:rsidR="008C21AA" w:rsidRPr="00594A0B">
        <w:rPr>
          <w:rFonts w:ascii="Helvetica Neue" w:eastAsia="宋体" w:hAnsi="Helvetica Neue" w:cs="Helvetica Neue" w:hint="eastAsia"/>
          <w:bCs/>
          <w:color w:val="000000"/>
        </w:rPr>
        <w:t xml:space="preserve"> </w:t>
      </w:r>
      <w:r w:rsidR="008C21AA" w:rsidRPr="00594A0B">
        <w:rPr>
          <w:rFonts w:ascii="宋体" w:eastAsia="宋体" w:hAnsi="宋体" w:cs="Helvetica Neue" w:hint="eastAsia"/>
          <w:color w:val="000000"/>
        </w:rPr>
        <w:t>（</w:t>
      </w:r>
      <w:r w:rsidR="008C21AA" w:rsidRPr="00594A0B">
        <w:rPr>
          <w:rFonts w:ascii="Helvetica Neue" w:eastAsia="宋体" w:hAnsi="Helvetica Neue" w:cs="Helvetica Neue" w:hint="eastAsia"/>
          <w:color w:val="000000"/>
        </w:rPr>
        <w:t>1</w:t>
      </w:r>
      <w:r w:rsidR="008C21AA" w:rsidRPr="00594A0B">
        <w:rPr>
          <w:rFonts w:ascii="宋体" w:eastAsia="宋体" w:hAnsi="宋体" w:cs="Helvetica Neue" w:hint="eastAsia"/>
          <w:color w:val="000000"/>
        </w:rPr>
        <w:t>）</w:t>
      </w:r>
    </w:p>
    <w:p w14:paraId="041536B0" w14:textId="77777777" w:rsidR="008C21AA" w:rsidRDefault="008C21AA" w:rsidP="00341C80">
      <w:r>
        <w:rPr>
          <w:rFonts w:hint="eastAsia"/>
        </w:rPr>
        <w:lastRenderedPageBreak/>
        <w:t>熵越小表示样本对目标属性的分布越纯，反之熵越大表示样本对目标属性分布越混乱。</w:t>
      </w:r>
    </w:p>
    <w:p w14:paraId="3CDF9FBB" w14:textId="77777777" w:rsidR="008C21AA" w:rsidRDefault="008C21AA" w:rsidP="00341C80">
      <w:pPr>
        <w:rPr>
          <w:b/>
          <w:bCs/>
        </w:rPr>
      </w:pPr>
      <w:r>
        <w:rPr>
          <w:b/>
          <w:bCs/>
        </w:rPr>
        <w:t xml:space="preserve"> </w:t>
      </w:r>
    </w:p>
    <w:p w14:paraId="69FF9FB3" w14:textId="77777777" w:rsidR="008C21AA" w:rsidRDefault="008C21AA" w:rsidP="00341C80">
      <w:pPr>
        <w:rPr>
          <w:b/>
          <w:bCs/>
        </w:rPr>
      </w:pPr>
      <w:r>
        <w:rPr>
          <w:b/>
          <w:bCs/>
        </w:rPr>
        <w:t>信息增益：</w:t>
      </w:r>
    </w:p>
    <w:p w14:paraId="0E9E7CE8" w14:textId="77777777" w:rsidR="008C21AA" w:rsidRDefault="008C21AA" w:rsidP="00341C80">
      <w:pPr>
        <w:ind w:firstLine="420"/>
      </w:pPr>
      <w:r>
        <w:rPr>
          <w:rFonts w:hint="eastAsia"/>
        </w:rPr>
        <w:t>信息增益是划分前样本数据集的不纯程度（熵）和划分后样本数据集的不纯程度（熵）的差值。</w:t>
      </w:r>
    </w:p>
    <w:p w14:paraId="712A92D1" w14:textId="610455AE" w:rsidR="008C21AA" w:rsidRDefault="008C21AA" w:rsidP="00341C80">
      <w:pPr>
        <w:ind w:firstLine="420"/>
      </w:pPr>
      <w:r>
        <w:rPr>
          <w:rFonts w:hint="eastAsia"/>
        </w:rPr>
        <w:t>假设划分前数据集为</w:t>
      </w:r>
      <w:r w:rsidR="005661C8">
        <w:rPr>
          <w:rFonts w:hint="eastAsia"/>
        </w:rPr>
        <w:t>S</w:t>
      </w:r>
      <w:r>
        <w:rPr>
          <w:rFonts w:hint="eastAsia"/>
        </w:rPr>
        <w:t>，并用属性</w:t>
      </w:r>
      <w:r>
        <w:rPr>
          <w:rFonts w:hint="eastAsia"/>
        </w:rPr>
        <w:t>A</w:t>
      </w:r>
      <w:r>
        <w:rPr>
          <w:rFonts w:hint="eastAsia"/>
        </w:rPr>
        <w:t>来划分样本集</w:t>
      </w:r>
      <w:r>
        <w:rPr>
          <w:rFonts w:hint="eastAsia"/>
        </w:rPr>
        <w:t>S</w:t>
      </w:r>
      <w:r>
        <w:rPr>
          <w:rFonts w:hint="eastAsia"/>
        </w:rPr>
        <w:t>，则按属性</w:t>
      </w:r>
      <w:r>
        <w:rPr>
          <w:rFonts w:hint="eastAsia"/>
        </w:rPr>
        <w:t>A</w:t>
      </w:r>
      <w:r>
        <w:rPr>
          <w:rFonts w:hint="eastAsia"/>
        </w:rPr>
        <w:t>划分</w:t>
      </w:r>
      <w:r>
        <w:rPr>
          <w:rFonts w:hint="eastAsia"/>
        </w:rPr>
        <w:t>S</w:t>
      </w:r>
      <w:r>
        <w:rPr>
          <w:rFonts w:hint="eastAsia"/>
        </w:rPr>
        <w:t>的信息增益</w:t>
      </w:r>
      <w:r>
        <w:rPr>
          <w:rFonts w:hint="eastAsia"/>
        </w:rPr>
        <w:t>Gain(S,A)</w:t>
      </w:r>
      <w:r>
        <w:rPr>
          <w:rFonts w:hint="eastAsia"/>
        </w:rPr>
        <w:t>为样本集</w:t>
      </w:r>
      <w:r>
        <w:rPr>
          <w:rFonts w:hint="eastAsia"/>
        </w:rPr>
        <w:t>S</w:t>
      </w:r>
      <w:r>
        <w:rPr>
          <w:rFonts w:hint="eastAsia"/>
        </w:rPr>
        <w:t>的熵减去按属性</w:t>
      </w:r>
      <w:r>
        <w:rPr>
          <w:rFonts w:hint="eastAsia"/>
        </w:rPr>
        <w:t>A</w:t>
      </w:r>
      <w:r>
        <w:rPr>
          <w:rFonts w:hint="eastAsia"/>
        </w:rPr>
        <w:t>划分</w:t>
      </w:r>
      <w:r>
        <w:rPr>
          <w:rFonts w:hint="eastAsia"/>
        </w:rPr>
        <w:t>S</w:t>
      </w:r>
      <w:r>
        <w:rPr>
          <w:rFonts w:hint="eastAsia"/>
        </w:rPr>
        <w:t>后的样本子集的熵：</w:t>
      </w:r>
    </w:p>
    <w:p w14:paraId="094F4128" w14:textId="58AE7314" w:rsidR="008C21AA" w:rsidRDefault="008C21AA" w:rsidP="00341C80">
      <w:r>
        <w:rPr>
          <w:rFonts w:hint="eastAsia"/>
        </w:rPr>
        <w:t xml:space="preserve">  </w:t>
      </w:r>
      <w:r w:rsidR="000873A3">
        <w:t xml:space="preserve">                       </w:t>
      </w:r>
      <m:oMath>
        <m:r>
          <w:rPr>
            <w:rFonts w:ascii="Cambria Math" w:hAnsi="Cambria Math"/>
          </w:rPr>
          <m:t>Gain</m:t>
        </m:r>
        <m:d>
          <m:dPr>
            <m:ctrlPr>
              <w:rPr>
                <w:rFonts w:ascii="Cambria Math" w:hAnsi="Cambria Math"/>
                <w:i/>
              </w:rPr>
            </m:ctrlPr>
          </m:dPr>
          <m:e>
            <m:r>
              <w:rPr>
                <w:rFonts w:ascii="Cambria Math" w:hAnsi="Cambria Math"/>
              </w:rPr>
              <m:t>S,A</m:t>
            </m:r>
          </m:e>
        </m:d>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Entropy</m:t>
            </m:r>
          </m:e>
          <m:sub>
            <m:r>
              <w:rPr>
                <w:rFonts w:ascii="Cambria Math" w:hAnsi="Cambria Math"/>
              </w:rPr>
              <m:t>A</m:t>
            </m:r>
          </m:sub>
        </m:sSub>
        <m:r>
          <w:rPr>
            <w:rFonts w:ascii="Cambria Math" w:hAnsi="Cambria Math"/>
          </w:rPr>
          <m:t>(S)</m:t>
        </m:r>
      </m:oMath>
      <w:r>
        <w:rPr>
          <w:rFonts w:hint="eastAsia"/>
        </w:rPr>
        <w:t>（</w:t>
      </w:r>
      <w:r>
        <w:rPr>
          <w:rFonts w:hint="eastAsia"/>
        </w:rPr>
        <w:t>2</w:t>
      </w:r>
      <w:r>
        <w:rPr>
          <w:rFonts w:hint="eastAsia"/>
        </w:rPr>
        <w:t>）</w:t>
      </w:r>
    </w:p>
    <w:p w14:paraId="40835E4B" w14:textId="77777777" w:rsidR="008C21AA" w:rsidRDefault="008C21AA" w:rsidP="00341C80">
      <w:pPr>
        <w:ind w:firstLine="420"/>
      </w:pPr>
      <w:r>
        <w:rPr>
          <w:rFonts w:hint="eastAsia"/>
        </w:rPr>
        <w:t>按属性</w:t>
      </w:r>
      <w:r>
        <w:rPr>
          <w:rFonts w:hint="eastAsia"/>
        </w:rPr>
        <w:t>A</w:t>
      </w:r>
      <w:r>
        <w:rPr>
          <w:rFonts w:hint="eastAsia"/>
        </w:rPr>
        <w:t>划分</w:t>
      </w:r>
      <w:r>
        <w:rPr>
          <w:rFonts w:hint="eastAsia"/>
        </w:rPr>
        <w:t>S</w:t>
      </w:r>
      <w:r>
        <w:rPr>
          <w:rFonts w:hint="eastAsia"/>
        </w:rPr>
        <w:t>后的样本子集的熵定义如下：假定属性</w:t>
      </w:r>
      <w:r>
        <w:rPr>
          <w:rFonts w:hint="eastAsia"/>
        </w:rPr>
        <w:t>A</w:t>
      </w:r>
      <w:r>
        <w:rPr>
          <w:rFonts w:hint="eastAsia"/>
        </w:rPr>
        <w:t>有</w:t>
      </w:r>
      <w:r>
        <w:rPr>
          <w:rFonts w:hint="eastAsia"/>
        </w:rPr>
        <w:t>k</w:t>
      </w:r>
      <w:r>
        <w:rPr>
          <w:rFonts w:hint="eastAsia"/>
        </w:rPr>
        <w:t>个不同的取值，从而将</w:t>
      </w:r>
      <w:r>
        <w:rPr>
          <w:rFonts w:hint="eastAsia"/>
        </w:rPr>
        <w:t>S</w:t>
      </w:r>
      <w:r>
        <w:rPr>
          <w:rFonts w:hint="eastAsia"/>
        </w:rPr>
        <w:t>划分为</w:t>
      </w:r>
      <w:r>
        <w:rPr>
          <w:rFonts w:hint="eastAsia"/>
        </w:rPr>
        <w:t>k</w:t>
      </w:r>
      <w:r>
        <w:rPr>
          <w:rFonts w:hint="eastAsia"/>
        </w:rPr>
        <w:t>个样本子集</w:t>
      </w:r>
      <w:r>
        <w:rPr>
          <w:rFonts w:hint="eastAsia"/>
        </w:rPr>
        <w:t>{S1,S2,..,Sk}</w:t>
      </w:r>
      <w:r>
        <w:rPr>
          <w:rFonts w:hint="eastAsia"/>
        </w:rPr>
        <w:t>，则按属性</w:t>
      </w:r>
      <w:r>
        <w:rPr>
          <w:rFonts w:hint="eastAsia"/>
        </w:rPr>
        <w:t>A</w:t>
      </w:r>
      <w:r>
        <w:rPr>
          <w:rFonts w:hint="eastAsia"/>
        </w:rPr>
        <w:t>划分</w:t>
      </w:r>
      <w:r>
        <w:rPr>
          <w:rFonts w:hint="eastAsia"/>
        </w:rPr>
        <w:t>S</w:t>
      </w:r>
      <w:r>
        <w:rPr>
          <w:rFonts w:hint="eastAsia"/>
        </w:rPr>
        <w:t>后的样本子集的信息熵为：</w:t>
      </w:r>
    </w:p>
    <w:p w14:paraId="0AC53705" w14:textId="68A171EC" w:rsidR="008C21AA" w:rsidRDefault="00912C94" w:rsidP="008C21AA">
      <w:pPr>
        <w:ind w:left="1260" w:firstLine="420"/>
        <w:rPr>
          <w:rFonts w:eastAsia="宋体"/>
        </w:rPr>
      </w:pPr>
      <m:oMath>
        <m:sSub>
          <m:sSubPr>
            <m:ctrlPr>
              <w:rPr>
                <w:rFonts w:ascii="Cambria Math" w:eastAsia="宋体" w:hAnsi="Cambria Math"/>
              </w:rPr>
            </m:ctrlPr>
          </m:sSubPr>
          <m:e>
            <m:r>
              <w:rPr>
                <w:rFonts w:ascii="Cambria Math" w:eastAsia="宋体" w:hAnsi="Cambria Math"/>
              </w:rPr>
              <m:t>Entropy</m:t>
            </m:r>
          </m:e>
          <m:sub>
            <m:r>
              <w:rPr>
                <w:rFonts w:ascii="Cambria Math" w:eastAsia="宋体" w:hAnsi="Cambria Math"/>
              </w:rPr>
              <m:t>A</m:t>
            </m:r>
          </m:sub>
        </m:sSub>
        <m:d>
          <m:dPr>
            <m:ctrlPr>
              <w:rPr>
                <w:rFonts w:ascii="Cambria Math" w:eastAsia="宋体" w:hAnsi="Cambria Math"/>
              </w:rPr>
            </m:ctrlPr>
          </m:dPr>
          <m:e>
            <m:r>
              <m:rPr>
                <m:sty m:val="p"/>
              </m:rPr>
              <w:rPr>
                <w:rFonts w:ascii="Cambria Math" w:eastAsia="宋体" w:hAnsi="Cambria Math"/>
              </w:rPr>
              <m:t>S</m:t>
            </m:r>
          </m:e>
        </m:d>
        <m:r>
          <m:rPr>
            <m:sty m:val="p"/>
          </m:rPr>
          <w:rPr>
            <w:rFonts w:ascii="Cambria Math" w:eastAsia="宋体" w:hAnsi="Cambria Math"/>
          </w:rPr>
          <m:t>=</m:t>
        </m:r>
        <m:nary>
          <m:naryPr>
            <m:chr m:val="∑"/>
            <m:limLoc m:val="subSup"/>
            <m:ctrlPr>
              <w:rPr>
                <w:rFonts w:ascii="Cambria Math" w:eastAsia="宋体" w:hAnsi="Cambria Math"/>
              </w:rPr>
            </m:ctrlPr>
          </m:naryPr>
          <m:sub>
            <m:r>
              <w:rPr>
                <w:rFonts w:ascii="Cambria Math" w:eastAsia="宋体" w:hAnsi="Cambria Math"/>
              </w:rPr>
              <m:t>i=1</m:t>
            </m:r>
          </m:sub>
          <m:sup>
            <m:r>
              <m:rPr>
                <m:sty m:val="p"/>
              </m:rPr>
              <w:rPr>
                <w:rFonts w:ascii="Cambria Math" w:eastAsia="宋体" w:hAnsi="Cambria Math"/>
              </w:rPr>
              <m:t>k</m:t>
            </m:r>
          </m:sup>
          <m:e>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m:t>
                    </m:r>
                  </m:sub>
                </m:sSub>
                <m:r>
                  <w:rPr>
                    <w:rFonts w:ascii="Cambria Math" w:eastAsia="宋体" w:hAnsi="Cambria Math"/>
                  </w:rPr>
                  <m:t>|</m:t>
                </m:r>
              </m:num>
              <m:den>
                <m:r>
                  <w:rPr>
                    <w:rFonts w:ascii="Cambria Math" w:eastAsia="宋体" w:hAnsi="Cambria Math"/>
                  </w:rPr>
                  <m:t>|S|</m:t>
                </m:r>
              </m:den>
            </m:f>
          </m:e>
        </m:nary>
        <m:r>
          <m:rPr>
            <m:sty m:val="p"/>
          </m:rPr>
          <w:rPr>
            <w:rFonts w:ascii="Cambria Math" w:eastAsia="宋体" w:hAnsi="Cambria Math"/>
          </w:rPr>
          <m:t>Entropy</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m:t>
            </m:r>
          </m:sub>
        </m:sSub>
        <m:r>
          <w:rPr>
            <w:rFonts w:ascii="Cambria Math" w:eastAsia="宋体" w:hAnsi="Cambria Math"/>
          </w:rPr>
          <m:t>)</m:t>
        </m:r>
      </m:oMath>
      <w:r w:rsidR="008C21AA">
        <w:rPr>
          <w:rFonts w:eastAsia="宋体" w:hint="eastAsia"/>
        </w:rPr>
        <w:t xml:space="preserve"> </w:t>
      </w:r>
      <w:r w:rsidR="008C21AA">
        <w:rPr>
          <w:rFonts w:ascii="宋体" w:eastAsia="宋体" w:hAnsi="宋体" w:hint="eastAsia"/>
        </w:rPr>
        <w:t>（</w:t>
      </w:r>
      <w:r w:rsidR="008C21AA">
        <w:rPr>
          <w:rFonts w:eastAsia="宋体" w:hint="eastAsia"/>
        </w:rPr>
        <w:t>3</w:t>
      </w:r>
      <w:r w:rsidR="008C21AA">
        <w:rPr>
          <w:rFonts w:ascii="宋体" w:eastAsia="宋体" w:hAnsi="宋体" w:hint="eastAsia"/>
        </w:rPr>
        <w:t>）</w:t>
      </w:r>
    </w:p>
    <w:p w14:paraId="4ADC7124" w14:textId="2302194B" w:rsidR="008C21AA" w:rsidRDefault="008C21AA" w:rsidP="00224E4D">
      <w:pPr>
        <w:ind w:firstLine="420"/>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|(i=1,2,…k)</m:t>
        </m:r>
      </m:oMath>
      <w:r>
        <w:rPr>
          <w:rFonts w:hint="eastAsia"/>
        </w:rPr>
        <w:t>为样本子集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中包含该的样本子集，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为样本集</w:t>
      </w:r>
      <w:r>
        <w:rPr>
          <w:rFonts w:hint="eastAsia"/>
        </w:rPr>
        <w:t>S</w:t>
      </w:r>
      <w:r>
        <w:rPr>
          <w:rFonts w:hint="eastAsia"/>
        </w:rPr>
        <w:t>中包含的样本数。信息增益越大，说明使用属性</w:t>
      </w:r>
      <w:r>
        <w:rPr>
          <w:rFonts w:hint="eastAsia"/>
        </w:rPr>
        <w:t>A</w:t>
      </w:r>
      <w:r>
        <w:rPr>
          <w:rFonts w:hint="eastAsia"/>
        </w:rPr>
        <w:t>划分后的样本子集越纯，越有利于分类。</w:t>
      </w:r>
    </w:p>
    <w:p w14:paraId="05ED4002" w14:textId="77777777" w:rsidR="008C21AA" w:rsidRDefault="008C21AA" w:rsidP="00224E4D">
      <w:pPr>
        <w:ind w:firstLine="420"/>
      </w:pPr>
      <w:r>
        <w:rPr>
          <w:rFonts w:hint="eastAsia"/>
        </w:rPr>
        <w:t>ID3</w:t>
      </w:r>
      <w:r>
        <w:rPr>
          <w:rFonts w:hint="eastAsia"/>
        </w:rPr>
        <w:t>算法虽然可以有效处理离散属性，但对于连续型属性却难以处理。连续型属性的处理是数据挖掘领域热门问题之一，影响着数据挖掘算法的准确性、复杂性和可理解性。同时，</w:t>
      </w:r>
      <w:r>
        <w:rPr>
          <w:rFonts w:hint="eastAsia"/>
        </w:rPr>
        <w:t>ID3</w:t>
      </w:r>
      <w:r>
        <w:rPr>
          <w:rFonts w:hint="eastAsia"/>
        </w:rPr>
        <w:t>算法容易产生过度拟合现象。</w:t>
      </w:r>
      <w:r>
        <w:rPr>
          <w:rFonts w:hint="eastAsia"/>
        </w:rPr>
        <w:t>C4.5</w:t>
      </w:r>
      <w:r>
        <w:rPr>
          <w:rFonts w:hint="eastAsia"/>
        </w:rPr>
        <w:t>算法解决了</w:t>
      </w:r>
      <w:r>
        <w:rPr>
          <w:rFonts w:hint="eastAsia"/>
        </w:rPr>
        <w:t>ID3</w:t>
      </w:r>
      <w:r>
        <w:rPr>
          <w:rFonts w:hint="eastAsia"/>
        </w:rPr>
        <w:t>算法产生过度拟合的缺点，并进一步改进，例如未知属性的处理、连续属性的离散化等。</w:t>
      </w:r>
    </w:p>
    <w:p w14:paraId="30135D58" w14:textId="77777777" w:rsidR="00685030" w:rsidRDefault="00685030" w:rsidP="00224E4D">
      <w:pPr>
        <w:ind w:firstLine="420"/>
      </w:pPr>
    </w:p>
    <w:p w14:paraId="7565A3F5" w14:textId="77777777" w:rsidR="00685030" w:rsidRDefault="00685030" w:rsidP="00685030">
      <w:pPr>
        <w:rPr>
          <w:rFonts w:ascii="SimSun" w:eastAsia="SimSun" w:hAnsi="SimSun"/>
          <w:b/>
          <w:bCs/>
          <w:sz w:val="24"/>
          <w:szCs w:val="24"/>
        </w:rPr>
      </w:pPr>
      <w:r w:rsidRPr="00D36ABB">
        <w:rPr>
          <w:rFonts w:ascii="SimSun" w:eastAsia="SimSun" w:hAnsi="SimSun"/>
          <w:b/>
          <w:bCs/>
          <w:sz w:val="24"/>
          <w:szCs w:val="24"/>
        </w:rPr>
        <w:t>3.</w:t>
      </w:r>
      <w:r>
        <w:rPr>
          <w:rFonts w:ascii="SimSun" w:eastAsia="SimSun" w:hAnsi="SimSun"/>
          <w:b/>
          <w:bCs/>
          <w:sz w:val="24"/>
          <w:szCs w:val="24"/>
        </w:rPr>
        <w:t xml:space="preserve">3 </w:t>
      </w:r>
      <w:r>
        <w:rPr>
          <w:rFonts w:ascii="SimSun" w:eastAsia="SimSun" w:hAnsi="SimSun" w:hint="eastAsia"/>
          <w:b/>
          <w:bCs/>
          <w:sz w:val="24"/>
          <w:szCs w:val="24"/>
        </w:rPr>
        <w:t>本章小结</w:t>
      </w:r>
    </w:p>
    <w:p w14:paraId="79BD3C9A" w14:textId="574FEBBC" w:rsidR="008C21AA" w:rsidRDefault="008C21AA" w:rsidP="00685030">
      <w:pPr>
        <w:rPr>
          <w:rFonts w:eastAsia="宋体"/>
        </w:rPr>
      </w:pPr>
      <w:r>
        <w:rPr>
          <w:rFonts w:eastAsia="宋体" w:hint="eastAsia"/>
        </w:rPr>
        <w:t xml:space="preserve"> </w:t>
      </w:r>
    </w:p>
    <w:p w14:paraId="6BCAE2C5" w14:textId="77777777" w:rsidR="008C21AA" w:rsidRPr="00D36ABB" w:rsidRDefault="008C21AA" w:rsidP="00D36ABB">
      <w:pPr>
        <w:pStyle w:val="3"/>
        <w:rPr>
          <w:rFonts w:ascii="SimSun" w:eastAsia="SimSun" w:hAnsi="SimSun"/>
          <w:sz w:val="21"/>
          <w:szCs w:val="21"/>
        </w:rPr>
      </w:pPr>
      <w:r w:rsidRPr="00D36ABB">
        <w:rPr>
          <w:rFonts w:ascii="SimSun" w:eastAsia="SimSun" w:hAnsi="SimSun" w:hint="eastAsia"/>
          <w:sz w:val="21"/>
          <w:szCs w:val="21"/>
        </w:rPr>
        <w:t>3.2.2</w:t>
      </w:r>
      <w:r w:rsidRPr="00D36ABB">
        <w:rPr>
          <w:rFonts w:ascii="SimSun" w:eastAsia="SimSun" w:hAnsi="SimSun"/>
          <w:sz w:val="21"/>
          <w:szCs w:val="21"/>
        </w:rPr>
        <w:t xml:space="preserve"> C4.5 算法</w:t>
      </w:r>
    </w:p>
    <w:p w14:paraId="616A7F19" w14:textId="77777777" w:rsidR="008C21AA" w:rsidRDefault="008C21AA" w:rsidP="00341C80">
      <w:r>
        <w:rPr>
          <w:rFonts w:ascii="宋体" w:hAnsi="宋体" w:hint="eastAsia"/>
        </w:rPr>
        <w:t>信息增益率使用</w:t>
      </w:r>
      <w:r>
        <w:rPr>
          <w:rFonts w:hint="eastAsia"/>
        </w:rPr>
        <w:t>“分裂信息”值将信息增益规范化。分类信息类似于</w:t>
      </w:r>
      <w:r>
        <w:rPr>
          <w:rFonts w:hint="eastAsia"/>
        </w:rPr>
        <w:t>Info(D)</w:t>
      </w:r>
      <w:r>
        <w:rPr>
          <w:rFonts w:ascii="宋体" w:hAnsi="宋体" w:hint="eastAsia"/>
        </w:rPr>
        <w:t>，定义如下：</w:t>
      </w:r>
      <w:r>
        <w:t xml:space="preserve">    </w:t>
      </w:r>
    </w:p>
    <w:p w14:paraId="4791F717" w14:textId="27144D5C" w:rsidR="008C21AA" w:rsidRDefault="00446260" w:rsidP="00341C80">
      <w:r>
        <w:rPr>
          <w:rFonts w:ascii="宋体" w:hAnsi="宋体"/>
        </w:rPr>
        <w:t xml:space="preserve">                 </w:t>
      </w:r>
      <m:oMath>
        <m:sSub>
          <m:sSubPr>
            <m:ctrlPr>
              <w:rPr>
                <w:rFonts w:ascii="Cambria Math" w:hAnsi="Cambria Math"/>
                <w:i/>
              </w:rPr>
            </m:ctrlPr>
          </m:sSubPr>
          <m:e>
            <m:r>
              <w:rPr>
                <w:rFonts w:ascii="Cambria Math" w:hAnsi="Cambria Math"/>
              </w:rPr>
              <m:t>SplitInfo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r>
                  <w:rPr>
                    <w:rFonts w:ascii="Cambria Math" w:hAnsi="Cambria Math"/>
                  </w:rPr>
                  <m:t>)</m:t>
                </m:r>
              </m:e>
            </m:func>
          </m:e>
        </m:nary>
      </m:oMath>
      <w:r w:rsidR="008C21AA">
        <w:rPr>
          <w:rFonts w:ascii="宋体" w:hAnsi="宋体"/>
        </w:rPr>
        <w:t>（</w:t>
      </w:r>
      <w:r w:rsidR="008C21AA">
        <w:t>4</w:t>
      </w:r>
      <w:r w:rsidR="008C21AA">
        <w:rPr>
          <w:rFonts w:ascii="宋体" w:hAnsi="宋体"/>
        </w:rPr>
        <w:t>）</w:t>
      </w:r>
    </w:p>
    <w:p w14:paraId="45C113EF" w14:textId="77777777" w:rsidR="008C21AA" w:rsidRDefault="008C21AA" w:rsidP="00341C80">
      <w:r>
        <w:rPr>
          <w:rFonts w:ascii="宋体" w:hAnsi="宋体" w:hint="eastAsia"/>
        </w:rPr>
        <w:t>这个值表示通过将训练数据集</w:t>
      </w:r>
      <w:r>
        <w:rPr>
          <w:rFonts w:hint="eastAsia"/>
        </w:rPr>
        <w:t>D</w:t>
      </w:r>
      <w:r>
        <w:rPr>
          <w:rFonts w:ascii="宋体" w:hAnsi="宋体" w:hint="eastAsia"/>
        </w:rPr>
        <w:t>划分成对应于属性</w:t>
      </w:r>
      <w:r>
        <w:rPr>
          <w:rFonts w:hint="eastAsia"/>
        </w:rPr>
        <w:t>A</w:t>
      </w:r>
      <w:r>
        <w:rPr>
          <w:rFonts w:ascii="宋体" w:hAnsi="宋体" w:hint="eastAsia"/>
        </w:rPr>
        <w:t>测试的</w:t>
      </w:r>
      <w:r>
        <w:rPr>
          <w:rFonts w:hint="eastAsia"/>
        </w:rPr>
        <w:t>v</w:t>
      </w:r>
      <w:r>
        <w:rPr>
          <w:rFonts w:ascii="宋体" w:hAnsi="宋体" w:hint="eastAsia"/>
        </w:rPr>
        <w:t>个输出的</w:t>
      </w:r>
      <w:r>
        <w:rPr>
          <w:rFonts w:hint="eastAsia"/>
        </w:rPr>
        <w:t>v</w:t>
      </w:r>
      <w:r>
        <w:rPr>
          <w:rFonts w:ascii="宋体" w:hAnsi="宋体" w:hint="eastAsia"/>
        </w:rPr>
        <w:t>个划分产生的信息。信息增益率定义：</w:t>
      </w:r>
    </w:p>
    <w:p w14:paraId="1B2684DA" w14:textId="77777777" w:rsidR="008C21AA" w:rsidRDefault="008C21AA" w:rsidP="00341C80">
      <w:r>
        <w:t xml:space="preserve"> </w:t>
      </w:r>
    </w:p>
    <w:p w14:paraId="2FC36E8C" w14:textId="1E895044" w:rsidR="008C21AA" w:rsidRDefault="008C21AA" w:rsidP="00341C80">
      <w:r>
        <w:t xml:space="preserve">      </w:t>
      </w:r>
      <w:r w:rsidR="00496DC0">
        <w:rPr>
          <w:rFonts w:hint="eastAsia"/>
        </w:rPr>
        <w:tab/>
      </w:r>
      <w:r w:rsidR="00496DC0">
        <w:rPr>
          <w:rFonts w:hint="eastAsia"/>
        </w:rPr>
        <w:tab/>
      </w:r>
      <w:r w:rsidR="00496DC0">
        <w:t xml:space="preserve">    </w:t>
      </w:r>
      <m:oMath>
        <m:r>
          <w:rPr>
            <w:rFonts w:ascii="Cambria Math" w:hAnsi="Cambria Math"/>
          </w:rPr>
          <m:t>GainRatio</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Gain(A)</m:t>
            </m:r>
          </m:num>
          <m:den>
            <m:r>
              <w:rPr>
                <w:rFonts w:ascii="Cambria Math" w:hAnsi="Cambria Math"/>
              </w:rPr>
              <m:t>SplitInfo(A)</m:t>
            </m:r>
          </m:den>
        </m:f>
        <m:r>
          <w:rPr>
            <w:rFonts w:ascii="Cambria Math" w:hAnsi="Cambria Math"/>
          </w:rPr>
          <m:t xml:space="preserve"> </m:t>
        </m:r>
      </m:oMath>
      <w:r>
        <w:rPr>
          <w:rFonts w:ascii="宋体" w:hAnsi="宋体"/>
        </w:rPr>
        <w:t>（</w:t>
      </w:r>
      <w:r>
        <w:t>5</w:t>
      </w:r>
      <w:r>
        <w:rPr>
          <w:rFonts w:ascii="宋体" w:hAnsi="宋体"/>
        </w:rPr>
        <w:t>）</w:t>
      </w:r>
    </w:p>
    <w:p w14:paraId="7774B20B" w14:textId="77777777" w:rsidR="008C21AA" w:rsidRDefault="008C21AA" w:rsidP="00341C80">
      <w:r>
        <w:t xml:space="preserve"> </w:t>
      </w:r>
    </w:p>
    <w:p w14:paraId="52DF513F" w14:textId="77777777" w:rsidR="008C21AA" w:rsidRDefault="008C21AA" w:rsidP="00341C80">
      <w:r>
        <w:rPr>
          <w:rFonts w:ascii="宋体" w:hAnsi="宋体" w:hint="eastAsia"/>
        </w:rPr>
        <w:t>选择具有最大增益率的属性作为分裂属性。</w:t>
      </w:r>
    </w:p>
    <w:p w14:paraId="5C3CC476" w14:textId="77777777" w:rsidR="008C21AA" w:rsidRDefault="008C21AA" w:rsidP="008C21AA">
      <w:r>
        <w:t xml:space="preserve"> </w:t>
      </w:r>
    </w:p>
    <w:p w14:paraId="2249D642" w14:textId="77777777" w:rsidR="008C21AA" w:rsidRPr="009B00EA" w:rsidRDefault="008C21AA" w:rsidP="009B00EA">
      <w:pPr>
        <w:pStyle w:val="3"/>
        <w:rPr>
          <w:rFonts w:ascii="SimSun" w:eastAsia="SimSun" w:hAnsi="SimSun"/>
          <w:sz w:val="21"/>
          <w:szCs w:val="21"/>
        </w:rPr>
      </w:pPr>
      <w:r w:rsidRPr="009B00EA">
        <w:rPr>
          <w:rFonts w:ascii="SimSun" w:eastAsia="SimSun" w:hAnsi="SimSun"/>
          <w:sz w:val="21"/>
          <w:szCs w:val="21"/>
        </w:rPr>
        <w:t>3.2.3 CART 算法</w:t>
      </w:r>
    </w:p>
    <w:p w14:paraId="05AD7154" w14:textId="77777777" w:rsidR="008C21AA" w:rsidRDefault="008C21AA" w:rsidP="00341C80">
      <w:r>
        <w:t xml:space="preserve">CART </w:t>
      </w:r>
      <w:r>
        <w:t>决策树使用</w:t>
      </w:r>
      <w:r>
        <w:t>"</w:t>
      </w:r>
      <w:r>
        <w:t>基尼指数</w:t>
      </w:r>
      <w:r>
        <w:t xml:space="preserve">" (Gini index) </w:t>
      </w:r>
      <w:r>
        <w:t>来选</w:t>
      </w:r>
      <w:r>
        <w:t xml:space="preserve"> </w:t>
      </w:r>
      <w:r>
        <w:t>择划分属性</w:t>
      </w:r>
      <w:r>
        <w:t>.</w:t>
      </w:r>
      <w:r>
        <w:t>采用与式</w:t>
      </w:r>
      <w:r>
        <w:t xml:space="preserve">(4.1) </w:t>
      </w:r>
      <w:r>
        <w:t>相同的符号，数据集</w:t>
      </w:r>
      <w:r>
        <w:t xml:space="preserve"> </w:t>
      </w:r>
      <w:r>
        <w:t>的纯度可用基尼值来度量</w:t>
      </w:r>
      <w:r>
        <w:t>:</w:t>
      </w:r>
    </w:p>
    <w:p w14:paraId="69E164B3" w14:textId="2EB1F9B8" w:rsidR="008C21AA" w:rsidRDefault="002B611A" w:rsidP="00341C80">
      <w:r>
        <w:t xml:space="preserve">            Gini(D) =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m:t>
            </m:r>
            <m:r>
              <m:rPr>
                <m:sty m:val="p"/>
              </m:rPr>
              <w:rPr>
                <w:rFonts w:ascii="Cambria Math" w:hAnsi="Cambria Math"/>
              </w:rPr>
              <m:t>y</m:t>
            </m:r>
            <m:r>
              <w:rPr>
                <w:rFonts w:ascii="Cambria Math" w:hAnsi="Cambria Math"/>
              </w:rPr>
              <m:t>|</m:t>
            </m:r>
          </m:sup>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e>
            </m:nary>
          </m:e>
        </m:nary>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|y|</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2</m:t>
                </m:r>
              </m:sup>
            </m:sSup>
          </m:e>
        </m:nary>
      </m:oMath>
      <w:r w:rsidR="008C21AA">
        <w:rPr>
          <w:rFonts w:hint="eastAsia"/>
        </w:rPr>
        <w:t>（</w:t>
      </w:r>
      <w:r w:rsidR="008C21AA">
        <w:rPr>
          <w:rFonts w:hint="eastAsia"/>
        </w:rPr>
        <w:t>6</w:t>
      </w:r>
      <w:r w:rsidR="008C21AA">
        <w:rPr>
          <w:rFonts w:hint="eastAsia"/>
        </w:rPr>
        <w:t>）</w:t>
      </w:r>
    </w:p>
    <w:p w14:paraId="06E12848" w14:textId="77777777" w:rsidR="008C21AA" w:rsidRDefault="008C21AA" w:rsidP="00341C80">
      <w:r>
        <w:t>直观来说，</w:t>
      </w:r>
      <w:r>
        <w:t xml:space="preserve"> Gini(D) </w:t>
      </w:r>
      <w:r>
        <w:t>反映了从数据集</w:t>
      </w:r>
      <w:r>
        <w:t xml:space="preserve"> </w:t>
      </w:r>
      <w:r>
        <w:t>中随机抽取两个样本，其类别标记</w:t>
      </w:r>
      <w:r>
        <w:t xml:space="preserve"> </w:t>
      </w:r>
      <w:r>
        <w:t>不一致的概率</w:t>
      </w:r>
      <w:r>
        <w:t>.</w:t>
      </w:r>
      <w:r>
        <w:t>因此，</w:t>
      </w:r>
      <w:r>
        <w:t xml:space="preserve"> Gini(D) </w:t>
      </w:r>
      <w:r>
        <w:t>越小，则数据集</w:t>
      </w:r>
      <w:r>
        <w:t xml:space="preserve"> </w:t>
      </w:r>
      <w:r>
        <w:t>的纯度越高</w:t>
      </w:r>
      <w:r>
        <w:t xml:space="preserve">. </w:t>
      </w:r>
      <w:r>
        <w:t>采用与式</w:t>
      </w:r>
      <w:r>
        <w:t xml:space="preserve">(4.2) </w:t>
      </w:r>
      <w:r>
        <w:t>相同的符号表示，属性</w:t>
      </w:r>
      <w:r>
        <w:t xml:space="preserve"> </w:t>
      </w:r>
      <w:r>
        <w:t>的基尼指数定义为</w:t>
      </w:r>
    </w:p>
    <w:p w14:paraId="06D3124C" w14:textId="57ACB4BE" w:rsidR="008C21AA" w:rsidRDefault="002B611A" w:rsidP="00341C80">
      <w:r>
        <w:t xml:space="preserve">            </w:t>
      </w:r>
      <m:oMath>
        <m:r>
          <m:rPr>
            <m:sty m:val="p"/>
          </m:rPr>
          <w:rPr>
            <w:rFonts w:ascii="Cambria Math" w:hAnsi="Cambria Math"/>
          </w:rPr>
          <m:t>Gini_index(D,a) =</m:t>
        </m:r>
        <m:nary>
          <m:naryPr>
            <m:chr m:val="∑"/>
            <m:limLoc m:val="subSup"/>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r>
                  <w:rPr>
                    <w:rFonts w:ascii="Cambria Math" w:hAnsi="Cambria Math"/>
                  </w:rPr>
                  <m:t>D</m:t>
                </m:r>
              </m:den>
            </m:f>
          </m:e>
        </m:nary>
        <m:r>
          <w:rPr>
            <w:rFonts w:ascii="Cambria Math" w:hAnsi="Cambria Math"/>
          </w:rPr>
          <m:t>Gini(</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oMath>
      <w:r w:rsidR="008C21AA">
        <w:rPr>
          <w:rFonts w:hint="eastAsia"/>
        </w:rPr>
        <w:t>（</w:t>
      </w:r>
      <w:r w:rsidR="008C21AA">
        <w:rPr>
          <w:rFonts w:hint="eastAsia"/>
        </w:rPr>
        <w:t>7</w:t>
      </w:r>
      <w:r w:rsidR="008C21AA">
        <w:rPr>
          <w:rFonts w:hint="eastAsia"/>
        </w:rPr>
        <w:t>）</w:t>
      </w:r>
    </w:p>
    <w:p w14:paraId="6A71B3AA" w14:textId="68EFEA32" w:rsidR="008C21AA" w:rsidRDefault="008C21AA" w:rsidP="00341C80">
      <w:r>
        <w:lastRenderedPageBreak/>
        <w:t>于是，我们在候选属性集合</w:t>
      </w:r>
      <w:r>
        <w:t xml:space="preserve"> </w:t>
      </w:r>
      <w:r>
        <w:t>中，选择那个使得划分后基尼指数最小的属</w:t>
      </w:r>
      <w:r>
        <w:t xml:space="preserve"> </w:t>
      </w:r>
      <w:r>
        <w:t>性作为最优划分属性，即</w:t>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a∈A</m:t>
                </m:r>
              </m:lim>
            </m:limLow>
          </m:fName>
          <m:e>
            <m:r>
              <w:rPr>
                <w:rFonts w:ascii="Cambria Math" w:hAnsi="Cambria Math"/>
              </w:rPr>
              <m:t>Gini_index(D,a)</m:t>
            </m:r>
          </m:e>
        </m:func>
      </m:oMath>
    </w:p>
    <w:p w14:paraId="27067A98" w14:textId="77777777" w:rsidR="008C21AA" w:rsidRDefault="008C21AA" w:rsidP="00341C80">
      <w:r>
        <w:rPr>
          <w:rFonts w:hint="eastAsia"/>
        </w:rPr>
        <w:t xml:space="preserve"> </w:t>
      </w:r>
    </w:p>
    <w:p w14:paraId="3E99DA08" w14:textId="5B173728" w:rsidR="008C21AA" w:rsidRDefault="0002484E" w:rsidP="008C21AA">
      <w:pPr>
        <w:pStyle w:val="1"/>
        <w:ind w:left="1260"/>
      </w:pPr>
      <w:bookmarkStart w:id="16" w:name="_Toc3671520"/>
      <w:r>
        <w:rPr>
          <w:rFonts w:hint="eastAsia"/>
        </w:rPr>
        <w:t>第四章</w:t>
      </w:r>
      <w:r w:rsidR="008C21AA">
        <w:rPr>
          <w:rFonts w:hint="eastAsia"/>
        </w:rPr>
        <w:t xml:space="preserve"> 基于改进C4.5的空气质量评价方法</w:t>
      </w:r>
      <w:bookmarkEnd w:id="16"/>
    </w:p>
    <w:p w14:paraId="4FDDD603" w14:textId="77777777" w:rsidR="000707BE" w:rsidRDefault="000707BE" w:rsidP="000707BE"/>
    <w:p w14:paraId="0C681AD1" w14:textId="7466CBB3" w:rsidR="000707BE" w:rsidRDefault="000707BE" w:rsidP="000707BE">
      <w:pPr>
        <w:pStyle w:val="2"/>
        <w:rPr>
          <w:rFonts w:ascii="SimSun" w:eastAsia="SimSun" w:hAnsi="SimSun"/>
          <w:sz w:val="24"/>
          <w:szCs w:val="24"/>
        </w:rPr>
      </w:pPr>
      <w:r w:rsidRPr="0063157D">
        <w:rPr>
          <w:rFonts w:ascii="SimSun" w:eastAsia="SimSun" w:hAnsi="SimSun" w:hint="eastAsia"/>
          <w:sz w:val="24"/>
          <w:szCs w:val="24"/>
        </w:rPr>
        <w:t>4.1基于决策树处理方案设计</w:t>
      </w:r>
    </w:p>
    <w:p w14:paraId="2308C6D5" w14:textId="4A5AEC56" w:rsidR="00D752AC" w:rsidRDefault="007176B1" w:rsidP="00D752AC">
      <w:r>
        <w:rPr>
          <w:rFonts w:hint="eastAsia"/>
        </w:rPr>
        <w:tab/>
        <w:t>C4.5</w:t>
      </w:r>
      <w:r>
        <w:rPr>
          <w:rFonts w:hint="eastAsia"/>
        </w:rPr>
        <w:t>算法的主要核心思想是采用信息增益率作为属性选择标准，</w:t>
      </w:r>
      <w:r w:rsidR="006F22B7">
        <w:rPr>
          <w:rFonts w:hint="eastAsia"/>
        </w:rPr>
        <w:t>但应用到空气质量预测上还存在少许缺点，例如：计算量大，时间复杂度较高以及未考虑样本数据本身的特性。</w:t>
      </w:r>
    </w:p>
    <w:p w14:paraId="6D03EAFD" w14:textId="725B35B2" w:rsidR="006F22B7" w:rsidRDefault="006F22B7" w:rsidP="00D752AC">
      <w:r>
        <w:rPr>
          <w:rFonts w:hint="eastAsia"/>
        </w:rPr>
        <w:t>本文将针对这两点进行改进，提出一种新的决策树算法。</w:t>
      </w:r>
    </w:p>
    <w:p w14:paraId="6F7D2EC3" w14:textId="4C14FFE1" w:rsidR="00EF50AE" w:rsidRDefault="00EF50AE" w:rsidP="00D752AC">
      <w:r>
        <w:rPr>
          <w:rFonts w:hint="eastAsia"/>
        </w:rPr>
        <w:tab/>
      </w:r>
      <w:r w:rsidR="008177C0">
        <w:rPr>
          <w:rFonts w:hint="eastAsia"/>
        </w:rPr>
        <w:t>针对空气质量评估的研究，研究入口点是每日采集的空气质量数据信息，所以可以从采集的空气数据作为入口点进行分析研究，我们从大量空气质量数据中提取规则，随后通过这些规则来建立智能评估模型。这也就是数据挖掘方法的最佳应用。</w:t>
      </w:r>
    </w:p>
    <w:p w14:paraId="1E810078" w14:textId="29EDB81D" w:rsidR="008177C0" w:rsidRDefault="008177C0" w:rsidP="008177C0">
      <w:r>
        <w:rPr>
          <w:rFonts w:hint="eastAsia"/>
        </w:rPr>
        <w:tab/>
      </w:r>
      <w:r>
        <w:rPr>
          <w:rFonts w:hint="eastAsia"/>
        </w:rPr>
        <w:t>在挖掘过程中可能存在的问题有：</w:t>
      </w:r>
    </w:p>
    <w:p w14:paraId="1FBCED28" w14:textId="2114AFE1" w:rsidR="008177C0" w:rsidRDefault="008177C0" w:rsidP="008177C0">
      <w:pPr>
        <w:pStyle w:val="a8"/>
        <w:numPr>
          <w:ilvl w:val="0"/>
          <w:numId w:val="7"/>
        </w:numPr>
        <w:ind w:firstLineChars="0"/>
      </w:pPr>
      <w:r>
        <w:rPr>
          <w:rFonts w:hint="eastAsia"/>
        </w:rPr>
        <w:t>样本数据的采集问题：采集的样本数据是否真实有效</w:t>
      </w:r>
      <w:r>
        <w:t>;</w:t>
      </w:r>
    </w:p>
    <w:p w14:paraId="215DA877" w14:textId="1A92D9D1" w:rsidR="008177C0" w:rsidRDefault="003A459D" w:rsidP="008177C0">
      <w:pPr>
        <w:pStyle w:val="a8"/>
        <w:numPr>
          <w:ilvl w:val="0"/>
          <w:numId w:val="7"/>
        </w:numPr>
        <w:ind w:firstLineChars="0"/>
      </w:pPr>
      <w:r>
        <w:rPr>
          <w:rFonts w:hint="eastAsia"/>
        </w:rPr>
        <w:t>算法选择不合理问题：如果选用的算法不能处理样本数据，那么数据再好也无济于事。</w:t>
      </w:r>
    </w:p>
    <w:p w14:paraId="0EBAE678" w14:textId="29661BFC" w:rsidR="003A459D" w:rsidRPr="00D752AC" w:rsidRDefault="003A459D" w:rsidP="003A459D">
      <w:pPr>
        <w:ind w:left="423"/>
      </w:pPr>
      <w:r>
        <w:rPr>
          <w:rFonts w:hint="eastAsia"/>
        </w:rPr>
        <w:t>因此我们需要从数据和算法两方面考虑，提出合适的方案。</w:t>
      </w:r>
    </w:p>
    <w:p w14:paraId="579D8902" w14:textId="26A195D4" w:rsidR="000707BE" w:rsidRDefault="000707BE" w:rsidP="000707BE">
      <w:pPr>
        <w:pStyle w:val="2"/>
        <w:rPr>
          <w:rFonts w:ascii="SimSun" w:eastAsia="SimSun" w:hAnsi="SimSun"/>
          <w:sz w:val="24"/>
          <w:szCs w:val="24"/>
        </w:rPr>
      </w:pPr>
      <w:r w:rsidRPr="000707BE">
        <w:rPr>
          <w:rFonts w:ascii="SimSun" w:eastAsia="SimSun" w:hAnsi="SimSun" w:hint="eastAsia"/>
          <w:sz w:val="24"/>
          <w:szCs w:val="24"/>
        </w:rPr>
        <w:t>4.2数据采集</w:t>
      </w:r>
    </w:p>
    <w:p w14:paraId="4D4C48B9" w14:textId="0E1993A5" w:rsidR="003A459D" w:rsidRDefault="003A459D" w:rsidP="003A459D">
      <w:r>
        <w:rPr>
          <w:rFonts w:hint="eastAsia"/>
        </w:rPr>
        <w:tab/>
      </w:r>
      <w:r w:rsidR="006D39AD">
        <w:rPr>
          <w:rFonts w:hint="eastAsia"/>
        </w:rPr>
        <w:t>数据采集作为数据挖掘的准备工作</w:t>
      </w:r>
      <w:r w:rsidR="00FB7D52">
        <w:rPr>
          <w:rFonts w:hint="eastAsia"/>
        </w:rPr>
        <w:t>，采集过程中，首先要确定采集数据的作用和目的。例如：数据的总结、数据的分类以及数据的聚类等。确定了数据采集的任务后，就要确定使用哪一种挖掘算法。经过实验可以知道，对于同一挖掘任务可以采用不同的算法来实现。</w:t>
      </w:r>
    </w:p>
    <w:p w14:paraId="283F4A5F" w14:textId="742EDA87" w:rsidR="00FB7D52" w:rsidRDefault="00FB7D52" w:rsidP="003A459D">
      <w:r>
        <w:rPr>
          <w:rFonts w:hint="eastAsia"/>
        </w:rPr>
        <w:tab/>
      </w:r>
      <w:r>
        <w:rPr>
          <w:rFonts w:hint="eastAsia"/>
        </w:rPr>
        <w:t>通过相关网站，我们收集到某市几个月的平均空气质量信息表，如下：</w:t>
      </w:r>
    </w:p>
    <w:p w14:paraId="47793B29" w14:textId="77777777" w:rsidR="00FB7D52" w:rsidRPr="003A459D" w:rsidRDefault="00FB7D52" w:rsidP="003A459D">
      <w:r>
        <w:rPr>
          <w:rFonts w:hint="eastAsia"/>
        </w:rPr>
        <w:tab/>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gridCol w:w="1134"/>
        <w:gridCol w:w="1134"/>
        <w:gridCol w:w="1275"/>
        <w:gridCol w:w="1134"/>
        <w:gridCol w:w="1418"/>
      </w:tblGrid>
      <w:tr w:rsidR="00FB7D52" w:rsidRPr="00FB7D52" w14:paraId="0B16CF72" w14:textId="77777777" w:rsidTr="00FB7D52">
        <w:trPr>
          <w:trHeight w:val="285"/>
        </w:trPr>
        <w:tc>
          <w:tcPr>
            <w:tcW w:w="988" w:type="dxa"/>
            <w:vAlign w:val="bottom"/>
            <w:hideMark/>
          </w:tcPr>
          <w:p w14:paraId="10DF7022"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SO2</w:t>
            </w:r>
          </w:p>
        </w:tc>
        <w:tc>
          <w:tcPr>
            <w:tcW w:w="1134" w:type="dxa"/>
            <w:vAlign w:val="bottom"/>
            <w:hideMark/>
          </w:tcPr>
          <w:p w14:paraId="66DD92D4"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NO</w:t>
            </w:r>
          </w:p>
        </w:tc>
        <w:tc>
          <w:tcPr>
            <w:tcW w:w="1134" w:type="dxa"/>
            <w:vAlign w:val="bottom"/>
            <w:hideMark/>
          </w:tcPr>
          <w:p w14:paraId="5D56BDFC"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NO2</w:t>
            </w:r>
          </w:p>
        </w:tc>
        <w:tc>
          <w:tcPr>
            <w:tcW w:w="1134" w:type="dxa"/>
            <w:vAlign w:val="bottom"/>
            <w:hideMark/>
          </w:tcPr>
          <w:p w14:paraId="63C346C2"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NOx</w:t>
            </w:r>
          </w:p>
        </w:tc>
        <w:tc>
          <w:tcPr>
            <w:tcW w:w="1275" w:type="dxa"/>
            <w:vAlign w:val="bottom"/>
            <w:hideMark/>
          </w:tcPr>
          <w:p w14:paraId="557E74FD"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PM10</w:t>
            </w:r>
          </w:p>
        </w:tc>
        <w:tc>
          <w:tcPr>
            <w:tcW w:w="1134" w:type="dxa"/>
            <w:vAlign w:val="bottom"/>
            <w:hideMark/>
          </w:tcPr>
          <w:p w14:paraId="6F5AF90E"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PM2-5</w:t>
            </w:r>
          </w:p>
        </w:tc>
        <w:tc>
          <w:tcPr>
            <w:tcW w:w="1418" w:type="dxa"/>
            <w:vAlign w:val="bottom"/>
            <w:hideMark/>
          </w:tcPr>
          <w:p w14:paraId="1011848D"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空气等级</w:t>
            </w:r>
          </w:p>
        </w:tc>
      </w:tr>
      <w:tr w:rsidR="00FB7D52" w:rsidRPr="00FB7D52" w14:paraId="2499CEF4" w14:textId="77777777" w:rsidTr="00FB7D52">
        <w:trPr>
          <w:trHeight w:val="285"/>
        </w:trPr>
        <w:tc>
          <w:tcPr>
            <w:tcW w:w="988" w:type="dxa"/>
            <w:vAlign w:val="bottom"/>
            <w:hideMark/>
          </w:tcPr>
          <w:p w14:paraId="0521011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0.022</w:t>
            </w:r>
          </w:p>
        </w:tc>
        <w:tc>
          <w:tcPr>
            <w:tcW w:w="1134" w:type="dxa"/>
            <w:vAlign w:val="bottom"/>
            <w:hideMark/>
          </w:tcPr>
          <w:p w14:paraId="5E328293"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0.012</w:t>
            </w:r>
          </w:p>
        </w:tc>
        <w:tc>
          <w:tcPr>
            <w:tcW w:w="1134" w:type="dxa"/>
            <w:vAlign w:val="bottom"/>
            <w:hideMark/>
          </w:tcPr>
          <w:p w14:paraId="52C83158"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0.066</w:t>
            </w:r>
          </w:p>
        </w:tc>
        <w:tc>
          <w:tcPr>
            <w:tcW w:w="1134" w:type="dxa"/>
            <w:vAlign w:val="bottom"/>
            <w:hideMark/>
          </w:tcPr>
          <w:p w14:paraId="6519E50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0.084</w:t>
            </w:r>
          </w:p>
        </w:tc>
        <w:tc>
          <w:tcPr>
            <w:tcW w:w="1275" w:type="dxa"/>
            <w:vAlign w:val="bottom"/>
            <w:hideMark/>
          </w:tcPr>
          <w:p w14:paraId="2D74BC4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0.073</w:t>
            </w:r>
          </w:p>
        </w:tc>
        <w:tc>
          <w:tcPr>
            <w:tcW w:w="1134" w:type="dxa"/>
            <w:vAlign w:val="bottom"/>
            <w:hideMark/>
          </w:tcPr>
          <w:p w14:paraId="72689FA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0.042</w:t>
            </w:r>
          </w:p>
        </w:tc>
        <w:tc>
          <w:tcPr>
            <w:tcW w:w="1418" w:type="dxa"/>
            <w:vAlign w:val="bottom"/>
            <w:hideMark/>
          </w:tcPr>
          <w:p w14:paraId="32C0AC2B"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w:t>
            </w:r>
          </w:p>
        </w:tc>
      </w:tr>
      <w:tr w:rsidR="00FB7D52" w:rsidRPr="00FB7D52" w14:paraId="595F695D" w14:textId="77777777" w:rsidTr="00FB7D52">
        <w:trPr>
          <w:trHeight w:val="285"/>
        </w:trPr>
        <w:tc>
          <w:tcPr>
            <w:tcW w:w="988" w:type="dxa"/>
            <w:vAlign w:val="bottom"/>
            <w:hideMark/>
          </w:tcPr>
          <w:p w14:paraId="3BA53E9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0.017</w:t>
            </w:r>
          </w:p>
        </w:tc>
        <w:tc>
          <w:tcPr>
            <w:tcW w:w="1134" w:type="dxa"/>
            <w:vAlign w:val="bottom"/>
            <w:hideMark/>
          </w:tcPr>
          <w:p w14:paraId="4D5FA39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0.007</w:t>
            </w:r>
          </w:p>
        </w:tc>
        <w:tc>
          <w:tcPr>
            <w:tcW w:w="1134" w:type="dxa"/>
            <w:vAlign w:val="bottom"/>
            <w:hideMark/>
          </w:tcPr>
          <w:p w14:paraId="6913A52E"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0.037</w:t>
            </w:r>
          </w:p>
        </w:tc>
        <w:tc>
          <w:tcPr>
            <w:tcW w:w="1134" w:type="dxa"/>
            <w:vAlign w:val="bottom"/>
            <w:hideMark/>
          </w:tcPr>
          <w:p w14:paraId="31B4C0E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0.048</w:t>
            </w:r>
          </w:p>
        </w:tc>
        <w:tc>
          <w:tcPr>
            <w:tcW w:w="1275" w:type="dxa"/>
            <w:vAlign w:val="bottom"/>
            <w:hideMark/>
          </w:tcPr>
          <w:p w14:paraId="7E5A67E3"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0.069</w:t>
            </w:r>
          </w:p>
        </w:tc>
        <w:tc>
          <w:tcPr>
            <w:tcW w:w="1134" w:type="dxa"/>
            <w:vAlign w:val="bottom"/>
            <w:hideMark/>
          </w:tcPr>
          <w:p w14:paraId="6D50723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418" w:type="dxa"/>
            <w:vAlign w:val="bottom"/>
            <w:hideMark/>
          </w:tcPr>
          <w:p w14:paraId="423A8079"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0832ED76" w14:textId="77777777" w:rsidTr="00FB7D52">
        <w:trPr>
          <w:trHeight w:val="285"/>
        </w:trPr>
        <w:tc>
          <w:tcPr>
            <w:tcW w:w="988" w:type="dxa"/>
            <w:vAlign w:val="bottom"/>
            <w:hideMark/>
          </w:tcPr>
          <w:p w14:paraId="3C59F29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0.016</w:t>
            </w:r>
          </w:p>
        </w:tc>
        <w:tc>
          <w:tcPr>
            <w:tcW w:w="1134" w:type="dxa"/>
            <w:vAlign w:val="bottom"/>
            <w:hideMark/>
          </w:tcPr>
          <w:p w14:paraId="61BC9AF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0.003</w:t>
            </w:r>
          </w:p>
        </w:tc>
        <w:tc>
          <w:tcPr>
            <w:tcW w:w="1134" w:type="dxa"/>
            <w:vAlign w:val="bottom"/>
            <w:hideMark/>
          </w:tcPr>
          <w:p w14:paraId="1B90F4B5"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0.018</w:t>
            </w:r>
          </w:p>
        </w:tc>
        <w:tc>
          <w:tcPr>
            <w:tcW w:w="1134" w:type="dxa"/>
            <w:vAlign w:val="bottom"/>
            <w:hideMark/>
          </w:tcPr>
          <w:p w14:paraId="23087F79" w14:textId="66A2367C" w:rsidR="00FB7D52" w:rsidRPr="00FB7D52" w:rsidRDefault="00FB7D52" w:rsidP="00FB7D52">
            <w:pPr>
              <w:widowControl/>
              <w:jc w:val="left"/>
              <w:rPr>
                <w:rFonts w:ascii="宋体" w:eastAsia="宋体" w:hAnsi="宋体"/>
                <w:color w:val="000000"/>
                <w:kern w:val="0"/>
                <w:sz w:val="20"/>
                <w:szCs w:val="20"/>
              </w:rPr>
            </w:pPr>
          </w:p>
        </w:tc>
        <w:tc>
          <w:tcPr>
            <w:tcW w:w="1275" w:type="dxa"/>
            <w:vAlign w:val="bottom"/>
            <w:hideMark/>
          </w:tcPr>
          <w:p w14:paraId="180F15E2"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0.064</w:t>
            </w:r>
          </w:p>
        </w:tc>
        <w:tc>
          <w:tcPr>
            <w:tcW w:w="1134" w:type="dxa"/>
            <w:vAlign w:val="bottom"/>
            <w:hideMark/>
          </w:tcPr>
          <w:p w14:paraId="15C7392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0.037</w:t>
            </w:r>
          </w:p>
        </w:tc>
        <w:tc>
          <w:tcPr>
            <w:tcW w:w="1418" w:type="dxa"/>
            <w:vAlign w:val="bottom"/>
            <w:hideMark/>
          </w:tcPr>
          <w:p w14:paraId="16E91E0F"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2DE01E15" w14:textId="77777777" w:rsidTr="008C4423">
        <w:trPr>
          <w:trHeight w:val="324"/>
        </w:trPr>
        <w:tc>
          <w:tcPr>
            <w:tcW w:w="988" w:type="dxa"/>
            <w:vAlign w:val="bottom"/>
            <w:hideMark/>
          </w:tcPr>
          <w:p w14:paraId="24CC6A5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0.023</w:t>
            </w:r>
          </w:p>
        </w:tc>
        <w:tc>
          <w:tcPr>
            <w:tcW w:w="1134" w:type="dxa"/>
            <w:vAlign w:val="bottom"/>
            <w:hideMark/>
          </w:tcPr>
          <w:p w14:paraId="51182DF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0.003</w:t>
            </w:r>
          </w:p>
        </w:tc>
        <w:tc>
          <w:tcPr>
            <w:tcW w:w="1134" w:type="dxa"/>
            <w:vAlign w:val="bottom"/>
            <w:hideMark/>
          </w:tcPr>
          <w:p w14:paraId="27A977C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0.019</w:t>
            </w:r>
          </w:p>
        </w:tc>
        <w:tc>
          <w:tcPr>
            <w:tcW w:w="1134" w:type="dxa"/>
            <w:vAlign w:val="bottom"/>
            <w:hideMark/>
          </w:tcPr>
          <w:p w14:paraId="2B65464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0.023</w:t>
            </w:r>
          </w:p>
        </w:tc>
        <w:tc>
          <w:tcPr>
            <w:tcW w:w="1275" w:type="dxa"/>
            <w:vAlign w:val="bottom"/>
            <w:hideMark/>
          </w:tcPr>
          <w:p w14:paraId="674670C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0.064</w:t>
            </w:r>
          </w:p>
        </w:tc>
        <w:tc>
          <w:tcPr>
            <w:tcW w:w="1134" w:type="dxa"/>
            <w:vAlign w:val="bottom"/>
            <w:hideMark/>
          </w:tcPr>
          <w:p w14:paraId="146171B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0.036</w:t>
            </w:r>
          </w:p>
        </w:tc>
        <w:tc>
          <w:tcPr>
            <w:tcW w:w="1418" w:type="dxa"/>
            <w:vAlign w:val="bottom"/>
            <w:hideMark/>
          </w:tcPr>
          <w:p w14:paraId="795430C6"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0A0A297A" w14:textId="77777777" w:rsidTr="00FB7D52">
        <w:trPr>
          <w:trHeight w:val="285"/>
        </w:trPr>
        <w:tc>
          <w:tcPr>
            <w:tcW w:w="988" w:type="dxa"/>
            <w:vAlign w:val="bottom"/>
            <w:hideMark/>
          </w:tcPr>
          <w:p w14:paraId="09EED2B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0.029</w:t>
            </w:r>
          </w:p>
        </w:tc>
        <w:tc>
          <w:tcPr>
            <w:tcW w:w="1134" w:type="dxa"/>
            <w:vAlign w:val="bottom"/>
            <w:hideMark/>
          </w:tcPr>
          <w:p w14:paraId="2A175E9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0.003</w:t>
            </w:r>
          </w:p>
        </w:tc>
        <w:tc>
          <w:tcPr>
            <w:tcW w:w="1134" w:type="dxa"/>
            <w:vAlign w:val="bottom"/>
            <w:hideMark/>
          </w:tcPr>
          <w:p w14:paraId="5D94E76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0.022</w:t>
            </w:r>
          </w:p>
        </w:tc>
        <w:tc>
          <w:tcPr>
            <w:tcW w:w="1134" w:type="dxa"/>
            <w:vAlign w:val="bottom"/>
            <w:hideMark/>
          </w:tcPr>
          <w:p w14:paraId="347F244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0.026</w:t>
            </w:r>
          </w:p>
        </w:tc>
        <w:tc>
          <w:tcPr>
            <w:tcW w:w="1275" w:type="dxa"/>
            <w:vAlign w:val="bottom"/>
            <w:hideMark/>
          </w:tcPr>
          <w:p w14:paraId="0C9E9B6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0.069</w:t>
            </w:r>
          </w:p>
        </w:tc>
        <w:tc>
          <w:tcPr>
            <w:tcW w:w="1134" w:type="dxa"/>
            <w:vAlign w:val="bottom"/>
            <w:hideMark/>
          </w:tcPr>
          <w:p w14:paraId="3BBD2E7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418" w:type="dxa"/>
            <w:vAlign w:val="bottom"/>
            <w:hideMark/>
          </w:tcPr>
          <w:p w14:paraId="63AD4A59"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02751DA1" w14:textId="77777777" w:rsidTr="00FB7D52">
        <w:trPr>
          <w:trHeight w:val="285"/>
        </w:trPr>
        <w:tc>
          <w:tcPr>
            <w:tcW w:w="988" w:type="dxa"/>
            <w:vAlign w:val="bottom"/>
            <w:hideMark/>
          </w:tcPr>
          <w:p w14:paraId="42E5EB7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w:t>
            </w:r>
          </w:p>
        </w:tc>
        <w:tc>
          <w:tcPr>
            <w:tcW w:w="1134" w:type="dxa"/>
            <w:vAlign w:val="bottom"/>
            <w:hideMark/>
          </w:tcPr>
          <w:p w14:paraId="0985F16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0.002</w:t>
            </w:r>
          </w:p>
        </w:tc>
        <w:tc>
          <w:tcPr>
            <w:tcW w:w="1134" w:type="dxa"/>
            <w:vAlign w:val="bottom"/>
            <w:hideMark/>
          </w:tcPr>
          <w:p w14:paraId="728B6584"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w:t>
            </w:r>
          </w:p>
        </w:tc>
        <w:tc>
          <w:tcPr>
            <w:tcW w:w="1134" w:type="dxa"/>
            <w:vAlign w:val="bottom"/>
            <w:hideMark/>
          </w:tcPr>
          <w:p w14:paraId="68C27C6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0.023</w:t>
            </w:r>
          </w:p>
        </w:tc>
        <w:tc>
          <w:tcPr>
            <w:tcW w:w="1275" w:type="dxa"/>
            <w:vAlign w:val="bottom"/>
            <w:hideMark/>
          </w:tcPr>
          <w:p w14:paraId="082A5FC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0.071</w:t>
            </w:r>
          </w:p>
        </w:tc>
        <w:tc>
          <w:tcPr>
            <w:tcW w:w="1134" w:type="dxa"/>
            <w:vAlign w:val="bottom"/>
            <w:hideMark/>
          </w:tcPr>
          <w:p w14:paraId="5CA9BE52"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418" w:type="dxa"/>
            <w:vAlign w:val="bottom"/>
            <w:hideMark/>
          </w:tcPr>
          <w:p w14:paraId="76F725E1"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7155893A" w14:textId="77777777" w:rsidTr="00FB7D52">
        <w:trPr>
          <w:trHeight w:val="285"/>
        </w:trPr>
        <w:tc>
          <w:tcPr>
            <w:tcW w:w="988" w:type="dxa"/>
            <w:vAlign w:val="bottom"/>
            <w:hideMark/>
          </w:tcPr>
          <w:p w14:paraId="61FE6AC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0.015</w:t>
            </w:r>
          </w:p>
        </w:tc>
        <w:tc>
          <w:tcPr>
            <w:tcW w:w="1134" w:type="dxa"/>
            <w:vAlign w:val="bottom"/>
            <w:hideMark/>
          </w:tcPr>
          <w:p w14:paraId="7852299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0.002</w:t>
            </w:r>
          </w:p>
        </w:tc>
        <w:tc>
          <w:tcPr>
            <w:tcW w:w="1134" w:type="dxa"/>
            <w:vAlign w:val="bottom"/>
            <w:hideMark/>
          </w:tcPr>
          <w:p w14:paraId="031318B2"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0.021</w:t>
            </w:r>
          </w:p>
        </w:tc>
        <w:tc>
          <w:tcPr>
            <w:tcW w:w="1134" w:type="dxa"/>
            <w:vAlign w:val="bottom"/>
            <w:hideMark/>
          </w:tcPr>
          <w:p w14:paraId="0EA7220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0.023</w:t>
            </w:r>
          </w:p>
        </w:tc>
        <w:tc>
          <w:tcPr>
            <w:tcW w:w="1275" w:type="dxa"/>
            <w:vAlign w:val="bottom"/>
            <w:hideMark/>
          </w:tcPr>
          <w:p w14:paraId="3CD15DA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0.066</w:t>
            </w:r>
          </w:p>
        </w:tc>
        <w:tc>
          <w:tcPr>
            <w:tcW w:w="1134" w:type="dxa"/>
            <w:vAlign w:val="bottom"/>
            <w:hideMark/>
          </w:tcPr>
          <w:p w14:paraId="4703C5B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0.039</w:t>
            </w:r>
          </w:p>
        </w:tc>
        <w:tc>
          <w:tcPr>
            <w:tcW w:w="1418" w:type="dxa"/>
            <w:vAlign w:val="bottom"/>
            <w:hideMark/>
          </w:tcPr>
          <w:p w14:paraId="76C4A75D"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3672BEC2" w14:textId="77777777" w:rsidTr="00751A24">
        <w:trPr>
          <w:trHeight w:val="285"/>
        </w:trPr>
        <w:tc>
          <w:tcPr>
            <w:tcW w:w="988" w:type="dxa"/>
            <w:vAlign w:val="bottom"/>
            <w:hideMark/>
          </w:tcPr>
          <w:p w14:paraId="797E6C6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0.016</w:t>
            </w:r>
          </w:p>
        </w:tc>
        <w:tc>
          <w:tcPr>
            <w:tcW w:w="1134" w:type="dxa"/>
            <w:vAlign w:val="bottom"/>
            <w:hideMark/>
          </w:tcPr>
          <w:p w14:paraId="0210BE40" w14:textId="6D3E2852" w:rsidR="00FB7D52" w:rsidRPr="00FB7D52" w:rsidRDefault="00FB7D52" w:rsidP="00FB7D52">
            <w:pPr>
              <w:widowControl/>
              <w:jc w:val="left"/>
              <w:rPr>
                <w:rFonts w:ascii="宋体" w:eastAsia="宋体" w:hAnsi="宋体"/>
                <w:color w:val="000000"/>
                <w:kern w:val="0"/>
                <w:sz w:val="20"/>
                <w:szCs w:val="20"/>
              </w:rPr>
            </w:pPr>
          </w:p>
        </w:tc>
        <w:tc>
          <w:tcPr>
            <w:tcW w:w="1134" w:type="dxa"/>
            <w:vAlign w:val="bottom"/>
            <w:hideMark/>
          </w:tcPr>
          <w:p w14:paraId="575F5E3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0.019</w:t>
            </w:r>
          </w:p>
        </w:tc>
        <w:tc>
          <w:tcPr>
            <w:tcW w:w="1134" w:type="dxa"/>
            <w:vAlign w:val="bottom"/>
            <w:hideMark/>
          </w:tcPr>
          <w:p w14:paraId="00AE29F8" w14:textId="33C97162" w:rsidR="00FB7D52" w:rsidRPr="00FB7D52" w:rsidRDefault="00FB7D52" w:rsidP="00FB7D52">
            <w:pPr>
              <w:widowControl/>
              <w:jc w:val="left"/>
              <w:rPr>
                <w:rFonts w:ascii="宋体" w:eastAsia="宋体" w:hAnsi="宋体"/>
                <w:color w:val="000000"/>
                <w:kern w:val="0"/>
                <w:sz w:val="20"/>
                <w:szCs w:val="20"/>
              </w:rPr>
            </w:pPr>
          </w:p>
        </w:tc>
        <w:tc>
          <w:tcPr>
            <w:tcW w:w="1275" w:type="dxa"/>
            <w:vAlign w:val="bottom"/>
            <w:hideMark/>
          </w:tcPr>
          <w:p w14:paraId="348CCC3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0.066</w:t>
            </w:r>
          </w:p>
        </w:tc>
        <w:tc>
          <w:tcPr>
            <w:tcW w:w="1134" w:type="dxa"/>
            <w:vAlign w:val="bottom"/>
            <w:hideMark/>
          </w:tcPr>
          <w:p w14:paraId="1883FC08"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418" w:type="dxa"/>
            <w:vAlign w:val="bottom"/>
            <w:hideMark/>
          </w:tcPr>
          <w:p w14:paraId="1A6882E8"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12D22318" w14:textId="77777777" w:rsidTr="00751A24">
        <w:trPr>
          <w:trHeight w:val="285"/>
        </w:trPr>
        <w:tc>
          <w:tcPr>
            <w:tcW w:w="988" w:type="dxa"/>
            <w:vAlign w:val="bottom"/>
            <w:hideMark/>
          </w:tcPr>
          <w:p w14:paraId="6B0CEAB5"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0.025</w:t>
            </w:r>
          </w:p>
        </w:tc>
        <w:tc>
          <w:tcPr>
            <w:tcW w:w="1134" w:type="dxa"/>
            <w:vAlign w:val="bottom"/>
            <w:hideMark/>
          </w:tcPr>
          <w:p w14:paraId="69951C2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0.001</w:t>
            </w:r>
          </w:p>
        </w:tc>
        <w:tc>
          <w:tcPr>
            <w:tcW w:w="1134" w:type="dxa"/>
            <w:vAlign w:val="bottom"/>
            <w:hideMark/>
          </w:tcPr>
          <w:p w14:paraId="18672FC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0.029</w:t>
            </w:r>
          </w:p>
        </w:tc>
        <w:tc>
          <w:tcPr>
            <w:tcW w:w="1134" w:type="dxa"/>
            <w:vAlign w:val="bottom"/>
            <w:hideMark/>
          </w:tcPr>
          <w:p w14:paraId="49A0FD66" w14:textId="520F9790" w:rsidR="00FB7D52" w:rsidRPr="00FB7D52" w:rsidRDefault="00FB7D52" w:rsidP="00FB7D52">
            <w:pPr>
              <w:widowControl/>
              <w:jc w:val="left"/>
              <w:rPr>
                <w:rFonts w:ascii="宋体" w:eastAsia="宋体" w:hAnsi="宋体"/>
                <w:color w:val="000000"/>
                <w:kern w:val="0"/>
                <w:sz w:val="20"/>
                <w:szCs w:val="20"/>
              </w:rPr>
            </w:pPr>
          </w:p>
        </w:tc>
        <w:tc>
          <w:tcPr>
            <w:tcW w:w="1275" w:type="dxa"/>
            <w:vAlign w:val="bottom"/>
            <w:hideMark/>
          </w:tcPr>
          <w:p w14:paraId="4026018E"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0.068</w:t>
            </w:r>
          </w:p>
        </w:tc>
        <w:tc>
          <w:tcPr>
            <w:tcW w:w="1134" w:type="dxa"/>
            <w:vAlign w:val="bottom"/>
            <w:hideMark/>
          </w:tcPr>
          <w:p w14:paraId="0D1673B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418" w:type="dxa"/>
            <w:vAlign w:val="bottom"/>
            <w:hideMark/>
          </w:tcPr>
          <w:p w14:paraId="3161DFC4"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w:t>
            </w:r>
          </w:p>
        </w:tc>
      </w:tr>
      <w:tr w:rsidR="00FB7D52" w:rsidRPr="00FB7D52" w14:paraId="2AE7E4AB" w14:textId="77777777" w:rsidTr="00FB7D52">
        <w:trPr>
          <w:trHeight w:val="285"/>
        </w:trPr>
        <w:tc>
          <w:tcPr>
            <w:tcW w:w="988" w:type="dxa"/>
            <w:vAlign w:val="bottom"/>
            <w:hideMark/>
          </w:tcPr>
          <w:p w14:paraId="22990EB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0.023</w:t>
            </w:r>
          </w:p>
        </w:tc>
        <w:tc>
          <w:tcPr>
            <w:tcW w:w="1134" w:type="dxa"/>
            <w:vAlign w:val="bottom"/>
            <w:hideMark/>
          </w:tcPr>
          <w:p w14:paraId="64D712E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0.001</w:t>
            </w:r>
          </w:p>
        </w:tc>
        <w:tc>
          <w:tcPr>
            <w:tcW w:w="1134" w:type="dxa"/>
            <w:vAlign w:val="bottom"/>
            <w:hideMark/>
          </w:tcPr>
          <w:p w14:paraId="29FDAC4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0.056</w:t>
            </w:r>
          </w:p>
        </w:tc>
        <w:tc>
          <w:tcPr>
            <w:tcW w:w="1134" w:type="dxa"/>
            <w:vAlign w:val="bottom"/>
            <w:hideMark/>
          </w:tcPr>
          <w:p w14:paraId="03C79AC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0.058</w:t>
            </w:r>
          </w:p>
        </w:tc>
        <w:tc>
          <w:tcPr>
            <w:tcW w:w="1275" w:type="dxa"/>
            <w:vAlign w:val="bottom"/>
            <w:hideMark/>
          </w:tcPr>
          <w:p w14:paraId="1B8A975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0.084</w:t>
            </w:r>
          </w:p>
        </w:tc>
        <w:tc>
          <w:tcPr>
            <w:tcW w:w="1134" w:type="dxa"/>
            <w:vAlign w:val="bottom"/>
            <w:hideMark/>
          </w:tcPr>
          <w:p w14:paraId="2EDCE1E3"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0.047</w:t>
            </w:r>
          </w:p>
        </w:tc>
        <w:tc>
          <w:tcPr>
            <w:tcW w:w="1418" w:type="dxa"/>
            <w:vAlign w:val="bottom"/>
            <w:hideMark/>
          </w:tcPr>
          <w:p w14:paraId="6AD28FEA"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w:t>
            </w:r>
          </w:p>
        </w:tc>
      </w:tr>
      <w:tr w:rsidR="00FB7D52" w:rsidRPr="00FB7D52" w14:paraId="33A26B59" w14:textId="77777777" w:rsidTr="00FB7D52">
        <w:trPr>
          <w:trHeight w:val="285"/>
        </w:trPr>
        <w:tc>
          <w:tcPr>
            <w:tcW w:w="988" w:type="dxa"/>
            <w:vAlign w:val="bottom"/>
            <w:hideMark/>
          </w:tcPr>
          <w:p w14:paraId="1D3C33E3"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0.02</w:t>
            </w:r>
          </w:p>
        </w:tc>
        <w:tc>
          <w:tcPr>
            <w:tcW w:w="1134" w:type="dxa"/>
            <w:vAlign w:val="bottom"/>
            <w:hideMark/>
          </w:tcPr>
          <w:p w14:paraId="299F550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0.001</w:t>
            </w:r>
          </w:p>
        </w:tc>
        <w:tc>
          <w:tcPr>
            <w:tcW w:w="1134" w:type="dxa"/>
            <w:vAlign w:val="bottom"/>
            <w:hideMark/>
          </w:tcPr>
          <w:p w14:paraId="608E6F12"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w:t>
            </w:r>
          </w:p>
        </w:tc>
        <w:tc>
          <w:tcPr>
            <w:tcW w:w="1134" w:type="dxa"/>
            <w:vAlign w:val="bottom"/>
            <w:hideMark/>
          </w:tcPr>
          <w:p w14:paraId="5347EAD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0.081</w:t>
            </w:r>
          </w:p>
        </w:tc>
        <w:tc>
          <w:tcPr>
            <w:tcW w:w="1275" w:type="dxa"/>
            <w:vAlign w:val="bottom"/>
            <w:hideMark/>
          </w:tcPr>
          <w:p w14:paraId="09092A2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0.103</w:t>
            </w:r>
          </w:p>
        </w:tc>
        <w:tc>
          <w:tcPr>
            <w:tcW w:w="1134" w:type="dxa"/>
            <w:vAlign w:val="bottom"/>
            <w:hideMark/>
          </w:tcPr>
          <w:p w14:paraId="3FA1D64E"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0.057</w:t>
            </w:r>
          </w:p>
        </w:tc>
        <w:tc>
          <w:tcPr>
            <w:tcW w:w="1418" w:type="dxa"/>
            <w:vAlign w:val="bottom"/>
            <w:hideMark/>
          </w:tcPr>
          <w:p w14:paraId="3EA74F85"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w:t>
            </w:r>
          </w:p>
        </w:tc>
      </w:tr>
      <w:tr w:rsidR="00FB7D52" w:rsidRPr="00FB7D52" w14:paraId="2ADFB775" w14:textId="77777777" w:rsidTr="00FB7D52">
        <w:trPr>
          <w:trHeight w:val="285"/>
        </w:trPr>
        <w:tc>
          <w:tcPr>
            <w:tcW w:w="988" w:type="dxa"/>
            <w:vAlign w:val="bottom"/>
            <w:hideMark/>
          </w:tcPr>
          <w:p w14:paraId="78FCFA7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w:t>
            </w:r>
          </w:p>
        </w:tc>
        <w:tc>
          <w:tcPr>
            <w:tcW w:w="1134" w:type="dxa"/>
            <w:vAlign w:val="bottom"/>
            <w:hideMark/>
          </w:tcPr>
          <w:p w14:paraId="1C22805A" w14:textId="049DB3A6" w:rsidR="00FB7D52" w:rsidRPr="00FB7D52" w:rsidRDefault="00FB7D52" w:rsidP="00FB7D52">
            <w:pPr>
              <w:widowControl/>
              <w:jc w:val="left"/>
              <w:rPr>
                <w:rFonts w:ascii="宋体" w:eastAsia="宋体" w:hAnsi="宋体"/>
                <w:color w:val="000000"/>
                <w:kern w:val="0"/>
                <w:sz w:val="20"/>
                <w:szCs w:val="20"/>
              </w:rPr>
            </w:pPr>
          </w:p>
        </w:tc>
        <w:tc>
          <w:tcPr>
            <w:tcW w:w="1134" w:type="dxa"/>
            <w:vAlign w:val="bottom"/>
            <w:hideMark/>
          </w:tcPr>
          <w:p w14:paraId="72A2C8B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0.115</w:t>
            </w:r>
          </w:p>
        </w:tc>
        <w:tc>
          <w:tcPr>
            <w:tcW w:w="1134" w:type="dxa"/>
            <w:vAlign w:val="bottom"/>
            <w:hideMark/>
          </w:tcPr>
          <w:p w14:paraId="69FC2F3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0.125</w:t>
            </w:r>
          </w:p>
        </w:tc>
        <w:tc>
          <w:tcPr>
            <w:tcW w:w="1275" w:type="dxa"/>
            <w:vAlign w:val="bottom"/>
            <w:hideMark/>
          </w:tcPr>
          <w:p w14:paraId="0AAD07B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0.141</w:t>
            </w:r>
          </w:p>
        </w:tc>
        <w:tc>
          <w:tcPr>
            <w:tcW w:w="1134" w:type="dxa"/>
            <w:vAlign w:val="bottom"/>
            <w:hideMark/>
          </w:tcPr>
          <w:p w14:paraId="2B0D8EB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0.076</w:t>
            </w:r>
          </w:p>
        </w:tc>
        <w:tc>
          <w:tcPr>
            <w:tcW w:w="1418" w:type="dxa"/>
            <w:vAlign w:val="bottom"/>
            <w:hideMark/>
          </w:tcPr>
          <w:p w14:paraId="42289B6F"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w:t>
            </w:r>
          </w:p>
        </w:tc>
      </w:tr>
      <w:tr w:rsidR="00FB7D52" w:rsidRPr="00FB7D52" w14:paraId="685EE502" w14:textId="77777777" w:rsidTr="00FB7D52">
        <w:trPr>
          <w:trHeight w:val="285"/>
        </w:trPr>
        <w:tc>
          <w:tcPr>
            <w:tcW w:w="988" w:type="dxa"/>
            <w:vAlign w:val="bottom"/>
            <w:hideMark/>
          </w:tcPr>
          <w:p w14:paraId="638DDDF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0.038</w:t>
            </w:r>
          </w:p>
        </w:tc>
        <w:tc>
          <w:tcPr>
            <w:tcW w:w="1134" w:type="dxa"/>
            <w:vAlign w:val="bottom"/>
            <w:hideMark/>
          </w:tcPr>
          <w:p w14:paraId="5488499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0.087</w:t>
            </w:r>
          </w:p>
        </w:tc>
        <w:tc>
          <w:tcPr>
            <w:tcW w:w="1134" w:type="dxa"/>
            <w:vAlign w:val="bottom"/>
            <w:hideMark/>
          </w:tcPr>
          <w:p w14:paraId="0B7C9E1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0.145</w:t>
            </w:r>
          </w:p>
        </w:tc>
        <w:tc>
          <w:tcPr>
            <w:tcW w:w="1134" w:type="dxa"/>
            <w:vAlign w:val="bottom"/>
            <w:hideMark/>
          </w:tcPr>
          <w:p w14:paraId="46C9CFF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0.277</w:t>
            </w:r>
          </w:p>
        </w:tc>
        <w:tc>
          <w:tcPr>
            <w:tcW w:w="1275" w:type="dxa"/>
            <w:vAlign w:val="bottom"/>
            <w:hideMark/>
          </w:tcPr>
          <w:p w14:paraId="473B267E"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0.169</w:t>
            </w:r>
          </w:p>
        </w:tc>
        <w:tc>
          <w:tcPr>
            <w:tcW w:w="1134" w:type="dxa"/>
            <w:vAlign w:val="bottom"/>
            <w:hideMark/>
          </w:tcPr>
          <w:p w14:paraId="434096B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0.088</w:t>
            </w:r>
          </w:p>
        </w:tc>
        <w:tc>
          <w:tcPr>
            <w:tcW w:w="1418" w:type="dxa"/>
            <w:vAlign w:val="bottom"/>
            <w:hideMark/>
          </w:tcPr>
          <w:p w14:paraId="1FE32714"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r w:rsidR="00FB7D52" w:rsidRPr="00FB7D52" w14:paraId="710D9B4E" w14:textId="77777777" w:rsidTr="00FB7D52">
        <w:trPr>
          <w:trHeight w:val="285"/>
        </w:trPr>
        <w:tc>
          <w:tcPr>
            <w:tcW w:w="988" w:type="dxa"/>
            <w:vAlign w:val="bottom"/>
            <w:hideMark/>
          </w:tcPr>
          <w:p w14:paraId="1B84672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0.047</w:t>
            </w:r>
          </w:p>
        </w:tc>
        <w:tc>
          <w:tcPr>
            <w:tcW w:w="1134" w:type="dxa"/>
            <w:vAlign w:val="bottom"/>
            <w:hideMark/>
          </w:tcPr>
          <w:p w14:paraId="41760C73"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0.097</w:t>
            </w:r>
          </w:p>
        </w:tc>
        <w:tc>
          <w:tcPr>
            <w:tcW w:w="1134" w:type="dxa"/>
            <w:vAlign w:val="bottom"/>
            <w:hideMark/>
          </w:tcPr>
          <w:p w14:paraId="68C863F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0.132</w:t>
            </w:r>
          </w:p>
        </w:tc>
        <w:tc>
          <w:tcPr>
            <w:tcW w:w="1134" w:type="dxa"/>
            <w:vAlign w:val="bottom"/>
            <w:hideMark/>
          </w:tcPr>
          <w:p w14:paraId="6AB0639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0.279</w:t>
            </w:r>
          </w:p>
        </w:tc>
        <w:tc>
          <w:tcPr>
            <w:tcW w:w="1275" w:type="dxa"/>
            <w:vAlign w:val="bottom"/>
            <w:hideMark/>
          </w:tcPr>
          <w:p w14:paraId="0BEA1FD5"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0.167</w:t>
            </w:r>
          </w:p>
        </w:tc>
        <w:tc>
          <w:tcPr>
            <w:tcW w:w="1134" w:type="dxa"/>
            <w:vAlign w:val="bottom"/>
            <w:hideMark/>
          </w:tcPr>
          <w:p w14:paraId="2FD3DEC9" w14:textId="1A9F26DA" w:rsidR="00FB7D52" w:rsidRPr="00FB7D52" w:rsidRDefault="00FB7D52" w:rsidP="00751A24">
            <w:pPr>
              <w:widowControl/>
              <w:jc w:val="left"/>
              <w:rPr>
                <w:rFonts w:ascii="宋体" w:eastAsia="宋体" w:hAnsi="宋体"/>
                <w:color w:val="000000"/>
                <w:kern w:val="0"/>
                <w:sz w:val="20"/>
                <w:szCs w:val="20"/>
              </w:rPr>
            </w:pPr>
          </w:p>
        </w:tc>
        <w:tc>
          <w:tcPr>
            <w:tcW w:w="1418" w:type="dxa"/>
            <w:vAlign w:val="bottom"/>
            <w:hideMark/>
          </w:tcPr>
          <w:p w14:paraId="6E168588"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r w:rsidR="00FB7D52" w:rsidRPr="00FB7D52" w14:paraId="74D14DB6" w14:textId="77777777" w:rsidTr="00FB7D52">
        <w:trPr>
          <w:trHeight w:val="285"/>
        </w:trPr>
        <w:tc>
          <w:tcPr>
            <w:tcW w:w="988" w:type="dxa"/>
            <w:vAlign w:val="bottom"/>
            <w:hideMark/>
          </w:tcPr>
          <w:p w14:paraId="320BE49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lastRenderedPageBreak/>
              <w:t>0.041</w:t>
            </w:r>
          </w:p>
        </w:tc>
        <w:tc>
          <w:tcPr>
            <w:tcW w:w="1134" w:type="dxa"/>
            <w:vAlign w:val="bottom"/>
            <w:hideMark/>
          </w:tcPr>
          <w:p w14:paraId="0D4C5171" w14:textId="45CBBAC8" w:rsidR="00FB7D52" w:rsidRPr="00FB7D52" w:rsidRDefault="00FB7D52" w:rsidP="00FB7D52">
            <w:pPr>
              <w:widowControl/>
              <w:jc w:val="left"/>
              <w:rPr>
                <w:rFonts w:ascii="宋体" w:eastAsia="宋体" w:hAnsi="宋体"/>
                <w:color w:val="000000"/>
                <w:kern w:val="0"/>
                <w:sz w:val="20"/>
                <w:szCs w:val="20"/>
              </w:rPr>
            </w:pPr>
          </w:p>
        </w:tc>
        <w:tc>
          <w:tcPr>
            <w:tcW w:w="1134" w:type="dxa"/>
            <w:vAlign w:val="bottom"/>
            <w:hideMark/>
          </w:tcPr>
          <w:p w14:paraId="43DD0975"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0.132</w:t>
            </w:r>
          </w:p>
        </w:tc>
        <w:tc>
          <w:tcPr>
            <w:tcW w:w="1134" w:type="dxa"/>
            <w:vAlign w:val="bottom"/>
            <w:hideMark/>
          </w:tcPr>
          <w:p w14:paraId="11C0AA31"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0.344</w:t>
            </w:r>
          </w:p>
        </w:tc>
        <w:tc>
          <w:tcPr>
            <w:tcW w:w="1275" w:type="dxa"/>
            <w:vAlign w:val="bottom"/>
            <w:hideMark/>
          </w:tcPr>
          <w:p w14:paraId="274DE7B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0.161</w:t>
            </w:r>
          </w:p>
        </w:tc>
        <w:tc>
          <w:tcPr>
            <w:tcW w:w="1134" w:type="dxa"/>
            <w:vAlign w:val="bottom"/>
            <w:hideMark/>
          </w:tcPr>
          <w:p w14:paraId="72BFA0CF"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0.087</w:t>
            </w:r>
          </w:p>
        </w:tc>
        <w:tc>
          <w:tcPr>
            <w:tcW w:w="1418" w:type="dxa"/>
            <w:vAlign w:val="bottom"/>
            <w:hideMark/>
          </w:tcPr>
          <w:p w14:paraId="3C892806"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r w:rsidR="00FB7D52" w:rsidRPr="00FB7D52" w14:paraId="545A78CF" w14:textId="77777777" w:rsidTr="00FB7D52">
        <w:trPr>
          <w:trHeight w:val="285"/>
        </w:trPr>
        <w:tc>
          <w:tcPr>
            <w:tcW w:w="988" w:type="dxa"/>
            <w:vAlign w:val="bottom"/>
            <w:hideMark/>
          </w:tcPr>
          <w:p w14:paraId="1C9F2FA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0.04</w:t>
            </w:r>
          </w:p>
        </w:tc>
        <w:tc>
          <w:tcPr>
            <w:tcW w:w="1134" w:type="dxa"/>
            <w:vAlign w:val="bottom"/>
            <w:hideMark/>
          </w:tcPr>
          <w:p w14:paraId="21F439A4"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0.088</w:t>
            </w:r>
          </w:p>
        </w:tc>
        <w:tc>
          <w:tcPr>
            <w:tcW w:w="1134" w:type="dxa"/>
            <w:vAlign w:val="bottom"/>
            <w:hideMark/>
          </w:tcPr>
          <w:p w14:paraId="31541AD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0.124</w:t>
            </w:r>
          </w:p>
        </w:tc>
        <w:tc>
          <w:tcPr>
            <w:tcW w:w="1134" w:type="dxa"/>
            <w:vAlign w:val="bottom"/>
            <w:hideMark/>
          </w:tcPr>
          <w:p w14:paraId="0296E19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0.258</w:t>
            </w:r>
          </w:p>
        </w:tc>
        <w:tc>
          <w:tcPr>
            <w:tcW w:w="1275" w:type="dxa"/>
            <w:vAlign w:val="bottom"/>
            <w:hideMark/>
          </w:tcPr>
          <w:p w14:paraId="7159CAED" w14:textId="3B365CC9" w:rsidR="00FB7D52" w:rsidRPr="00FB7D52" w:rsidRDefault="00FB7D52" w:rsidP="00FB7D52">
            <w:pPr>
              <w:widowControl/>
              <w:jc w:val="left"/>
              <w:rPr>
                <w:rFonts w:ascii="宋体" w:eastAsia="宋体" w:hAnsi="宋体"/>
                <w:color w:val="000000"/>
                <w:kern w:val="0"/>
                <w:sz w:val="20"/>
                <w:szCs w:val="20"/>
              </w:rPr>
            </w:pPr>
          </w:p>
        </w:tc>
        <w:tc>
          <w:tcPr>
            <w:tcW w:w="1134" w:type="dxa"/>
            <w:vAlign w:val="bottom"/>
            <w:hideMark/>
          </w:tcPr>
          <w:p w14:paraId="1CCADB37"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0.083</w:t>
            </w:r>
          </w:p>
        </w:tc>
        <w:tc>
          <w:tcPr>
            <w:tcW w:w="1418" w:type="dxa"/>
            <w:vAlign w:val="bottom"/>
            <w:hideMark/>
          </w:tcPr>
          <w:p w14:paraId="2D4893CA"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r w:rsidR="00FB7D52" w:rsidRPr="00FB7D52" w14:paraId="64159875" w14:textId="77777777" w:rsidTr="00FB7D52">
        <w:trPr>
          <w:trHeight w:val="285"/>
        </w:trPr>
        <w:tc>
          <w:tcPr>
            <w:tcW w:w="988" w:type="dxa"/>
            <w:vAlign w:val="bottom"/>
            <w:hideMark/>
          </w:tcPr>
          <w:p w14:paraId="2DD98188"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0.056</w:t>
            </w:r>
          </w:p>
        </w:tc>
        <w:tc>
          <w:tcPr>
            <w:tcW w:w="1134" w:type="dxa"/>
            <w:vAlign w:val="bottom"/>
            <w:hideMark/>
          </w:tcPr>
          <w:p w14:paraId="0C4AFA34"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0.119</w:t>
            </w:r>
          </w:p>
        </w:tc>
        <w:tc>
          <w:tcPr>
            <w:tcW w:w="1134" w:type="dxa"/>
            <w:vAlign w:val="bottom"/>
            <w:hideMark/>
          </w:tcPr>
          <w:p w14:paraId="336D4E6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0.124</w:t>
            </w:r>
          </w:p>
        </w:tc>
        <w:tc>
          <w:tcPr>
            <w:tcW w:w="1134" w:type="dxa"/>
            <w:vAlign w:val="bottom"/>
            <w:hideMark/>
          </w:tcPr>
          <w:p w14:paraId="03663B30"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0.306</w:t>
            </w:r>
          </w:p>
        </w:tc>
        <w:tc>
          <w:tcPr>
            <w:tcW w:w="1275" w:type="dxa"/>
            <w:vAlign w:val="bottom"/>
            <w:hideMark/>
          </w:tcPr>
          <w:p w14:paraId="03F94B86"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0.158</w:t>
            </w:r>
          </w:p>
        </w:tc>
        <w:tc>
          <w:tcPr>
            <w:tcW w:w="1134" w:type="dxa"/>
            <w:vAlign w:val="bottom"/>
            <w:hideMark/>
          </w:tcPr>
          <w:p w14:paraId="0DD3182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0.088</w:t>
            </w:r>
          </w:p>
        </w:tc>
        <w:tc>
          <w:tcPr>
            <w:tcW w:w="1418" w:type="dxa"/>
            <w:vAlign w:val="bottom"/>
            <w:hideMark/>
          </w:tcPr>
          <w:p w14:paraId="7652DDD8"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r w:rsidR="00FB7D52" w:rsidRPr="00FB7D52" w14:paraId="78E4F601" w14:textId="77777777" w:rsidTr="00FB7D52">
        <w:trPr>
          <w:trHeight w:val="285"/>
        </w:trPr>
        <w:tc>
          <w:tcPr>
            <w:tcW w:w="988" w:type="dxa"/>
            <w:vAlign w:val="bottom"/>
            <w:hideMark/>
          </w:tcPr>
          <w:p w14:paraId="2B86BD69"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0.067</w:t>
            </w:r>
          </w:p>
        </w:tc>
        <w:tc>
          <w:tcPr>
            <w:tcW w:w="1134" w:type="dxa"/>
            <w:vAlign w:val="bottom"/>
            <w:hideMark/>
          </w:tcPr>
          <w:p w14:paraId="6B1D371D"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0.139</w:t>
            </w:r>
          </w:p>
        </w:tc>
        <w:tc>
          <w:tcPr>
            <w:tcW w:w="1134" w:type="dxa"/>
            <w:vAlign w:val="bottom"/>
            <w:hideMark/>
          </w:tcPr>
          <w:p w14:paraId="5AD848CC"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0.126</w:t>
            </w:r>
          </w:p>
        </w:tc>
        <w:tc>
          <w:tcPr>
            <w:tcW w:w="1134" w:type="dxa"/>
            <w:vAlign w:val="bottom"/>
            <w:hideMark/>
          </w:tcPr>
          <w:p w14:paraId="366D9E4A"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0.339</w:t>
            </w:r>
          </w:p>
        </w:tc>
        <w:tc>
          <w:tcPr>
            <w:tcW w:w="1275" w:type="dxa"/>
            <w:vAlign w:val="bottom"/>
            <w:hideMark/>
          </w:tcPr>
          <w:p w14:paraId="265E511B"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0.171</w:t>
            </w:r>
          </w:p>
        </w:tc>
        <w:tc>
          <w:tcPr>
            <w:tcW w:w="1134" w:type="dxa"/>
            <w:vAlign w:val="bottom"/>
            <w:hideMark/>
          </w:tcPr>
          <w:p w14:paraId="0B5A3295" w14:textId="77777777" w:rsidR="00FB7D52" w:rsidRPr="00FB7D52" w:rsidRDefault="00FB7D52" w:rsidP="00FB7D52">
            <w:pPr>
              <w:widowControl/>
              <w:jc w:val="left"/>
              <w:rPr>
                <w:rFonts w:ascii="宋体" w:eastAsia="宋体" w:hAnsi="宋体"/>
                <w:color w:val="000000"/>
                <w:kern w:val="0"/>
                <w:sz w:val="20"/>
                <w:szCs w:val="20"/>
              </w:rPr>
            </w:pPr>
            <w:r w:rsidRPr="00FB7D52">
              <w:rPr>
                <w:rFonts w:ascii="宋体" w:eastAsia="宋体" w:hAnsi="宋体" w:hint="eastAsia"/>
                <w:color w:val="000000"/>
                <w:kern w:val="0"/>
                <w:sz w:val="20"/>
                <w:szCs w:val="20"/>
              </w:rPr>
              <w:t>0.092</w:t>
            </w:r>
          </w:p>
        </w:tc>
        <w:tc>
          <w:tcPr>
            <w:tcW w:w="1418" w:type="dxa"/>
            <w:vAlign w:val="bottom"/>
            <w:hideMark/>
          </w:tcPr>
          <w:p w14:paraId="1E533355" w14:textId="77777777" w:rsidR="00FB7D52" w:rsidRPr="00FB7D52" w:rsidRDefault="00FB7D52" w:rsidP="00FB7D52">
            <w:pPr>
              <w:widowControl/>
              <w:jc w:val="center"/>
              <w:rPr>
                <w:rFonts w:ascii="宋体" w:eastAsia="宋体" w:hAnsi="宋体"/>
                <w:color w:val="000000"/>
                <w:kern w:val="0"/>
                <w:sz w:val="20"/>
                <w:szCs w:val="20"/>
              </w:rPr>
            </w:pPr>
            <w:r w:rsidRPr="00FB7D52">
              <w:rPr>
                <w:rFonts w:ascii="宋体" w:eastAsia="宋体" w:hAnsi="宋体" w:hint="eastAsia"/>
                <w:color w:val="000000"/>
                <w:kern w:val="0"/>
                <w:sz w:val="20"/>
                <w:szCs w:val="20"/>
              </w:rPr>
              <w:t>III</w:t>
            </w:r>
          </w:p>
        </w:tc>
      </w:tr>
    </w:tbl>
    <w:p w14:paraId="5C09848C" w14:textId="10E8A11B" w:rsidR="00FB7D52" w:rsidRDefault="00FB7D52" w:rsidP="003A459D"/>
    <w:p w14:paraId="3694B47E" w14:textId="646D0F12" w:rsidR="00471CDB" w:rsidRPr="003A459D" w:rsidRDefault="00471CDB" w:rsidP="003A459D">
      <w:r>
        <w:rPr>
          <w:rFonts w:hint="eastAsia"/>
        </w:rPr>
        <w:t>从上表可以看出，我们采集的数据有少部分缺失值，因此在进行数据挖掘之前，需要进行缺失值填充。另外由于属性值都是连续值，不利于进行决策树构造，因此我们还需要对数据进行必要的离散化操作，减小决策树构建的复杂度。</w:t>
      </w:r>
    </w:p>
    <w:p w14:paraId="78A957D3" w14:textId="1FFDACFA" w:rsidR="000707BE" w:rsidRDefault="000707BE" w:rsidP="000707BE">
      <w:pPr>
        <w:pStyle w:val="2"/>
        <w:rPr>
          <w:rFonts w:ascii="SimSun" w:eastAsia="SimSun" w:hAnsi="SimSun"/>
          <w:sz w:val="24"/>
          <w:szCs w:val="24"/>
        </w:rPr>
      </w:pPr>
      <w:r w:rsidRPr="000707BE">
        <w:rPr>
          <w:rFonts w:ascii="SimSun" w:eastAsia="SimSun" w:hAnsi="SimSun" w:hint="eastAsia"/>
          <w:sz w:val="24"/>
          <w:szCs w:val="24"/>
        </w:rPr>
        <w:t>4.3数据预处理</w:t>
      </w:r>
    </w:p>
    <w:p w14:paraId="46E81A5A" w14:textId="0A523BAF" w:rsidR="00471CDB" w:rsidRPr="00471CDB" w:rsidRDefault="00471CDB" w:rsidP="00471CDB">
      <w:r>
        <w:rPr>
          <w:rFonts w:hint="eastAsia"/>
        </w:rPr>
        <w:t xml:space="preserve">4.3.1 </w:t>
      </w:r>
      <w:r>
        <w:rPr>
          <w:rFonts w:hint="eastAsia"/>
        </w:rPr>
        <w:t>缺失值填充</w:t>
      </w:r>
    </w:p>
    <w:p w14:paraId="63E7B5AB" w14:textId="2D8D115E" w:rsidR="000707BE" w:rsidRDefault="000707BE" w:rsidP="00ED56EE">
      <w:pPr>
        <w:ind w:firstLine="420"/>
      </w:pPr>
      <w:r>
        <w:t>在某些情况下，可提供使用的数据可能缺少某些属性的值。</w:t>
      </w:r>
      <w:r>
        <w:rPr>
          <w:rFonts w:hint="eastAsia"/>
        </w:rPr>
        <w:t>例如，在医学领域我们希</w:t>
      </w:r>
      <w:r>
        <w:t xml:space="preserve"> </w:t>
      </w:r>
      <w:r>
        <w:rPr>
          <w:rFonts w:hint="eastAsia"/>
        </w:rPr>
        <w:t>望根据多项化验指标预测患者的结果，然而可能仅有部分患者具有验血结果。在这种情</w:t>
      </w:r>
      <w:r>
        <w:t xml:space="preserve"> </w:t>
      </w:r>
      <w:r>
        <w:rPr>
          <w:rFonts w:hint="eastAsia"/>
        </w:rPr>
        <w:t>况下，经常需要根据此属性值已知的其他实例，来估计这个缺少的属性值。</w:t>
      </w:r>
      <w:r>
        <w:t xml:space="preserve"> </w:t>
      </w:r>
    </w:p>
    <w:p w14:paraId="4B3154E3" w14:textId="77777777" w:rsidR="000707BE" w:rsidRDefault="000707BE" w:rsidP="000707BE">
      <w:pPr>
        <w:ind w:firstLine="420"/>
      </w:pPr>
      <w:r>
        <w:rPr>
          <w:rFonts w:hint="eastAsia"/>
        </w:rPr>
        <w:t>这里我采用平均值估算的方法处理缺省值，若某个样本数据的某一属性值缺失，我们计算其对应标签的所有数据该属性值的平均值，用平均值来进行估算。具体计算方法如下：</w:t>
      </w:r>
    </w:p>
    <w:p w14:paraId="3E92544B" w14:textId="77777777" w:rsidR="000707BE" w:rsidRPr="00CA546E" w:rsidRDefault="000707BE" w:rsidP="000707BE">
      <w:pPr>
        <w:ind w:firstLine="420"/>
      </w:pPr>
      <w:r>
        <w:rPr>
          <w:rFonts w:hint="eastAsia"/>
        </w:rPr>
        <w:t>设样本集为</w:t>
      </w:r>
      <w:r>
        <w:rPr>
          <w:rFonts w:hint="eastAsia"/>
        </w:rPr>
        <w:t>S</w:t>
      </w:r>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为第</m:t>
        </m:r>
        <m:r>
          <m:rPr>
            <m:sty m:val="p"/>
          </m:rPr>
          <w:rPr>
            <w:rFonts w:ascii="Cambria Math" w:hAnsi="Cambria Math"/>
          </w:rPr>
          <m:t>i</m:t>
        </m:r>
        <m:r>
          <m:rPr>
            <m:sty m:val="p"/>
          </m:rPr>
          <w:rPr>
            <w:rFonts w:ascii="Cambria Math" w:hAnsi="Cambria Math"/>
          </w:rPr>
          <m:t>个样本属性</m:t>
        </m:r>
        <m:r>
          <m:rPr>
            <m:sty m:val="p"/>
          </m:rPr>
          <w:rPr>
            <w:rFonts w:ascii="Cambria Math" w:hAnsi="Cambria Math"/>
          </w:rPr>
          <m:t>j</m:t>
        </m:r>
        <m:r>
          <m:rPr>
            <m:sty m:val="p"/>
          </m:rPr>
          <w:rPr>
            <w:rFonts w:ascii="Cambria Math" w:hAnsi="Cambria Math"/>
          </w:rPr>
          <m:t>的值，若该值缺失，其估算值</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计算如下：</m:t>
        </m:r>
      </m:oMath>
    </w:p>
    <w:p w14:paraId="0EB89432" w14:textId="77777777" w:rsidR="000707BE" w:rsidRPr="00CA546E" w:rsidRDefault="000707BE" w:rsidP="000707BE">
      <w:pPr>
        <w:ind w:firstLine="420"/>
      </w:pPr>
      <w:r>
        <w:rPr>
          <w:rFonts w:hint="eastAsia"/>
        </w:rPr>
        <w:tab/>
      </w:r>
      <m:oMath>
        <m:sSub>
          <m:sSubPr>
            <m:ctrlPr>
              <w:rPr>
                <w:rFonts w:ascii="Cambria Math" w:hAnsi="Cambria Math"/>
              </w:rPr>
            </m:ctrlPr>
          </m:sSubPr>
          <m:e>
            <m:r>
              <w:rPr>
                <w:rFonts w:ascii="Cambria Math" w:hAnsi="Cambria Math" w:cs="Cambria Math"/>
              </w:rPr>
              <m:t>E</m:t>
            </m:r>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rPr>
                    </m:ctrlPr>
                  </m:sSubPr>
                  <m:e>
                    <m:r>
                      <w:rPr>
                        <w:rFonts w:ascii="Cambria Math" w:hAnsi="Cambria Math"/>
                      </w:rPr>
                      <m:t>S</m:t>
                    </m:r>
                  </m:e>
                  <m:sub>
                    <m:r>
                      <w:rPr>
                        <w:rFonts w:ascii="Cambria Math" w:hAnsi="Cambria Math"/>
                      </w:rPr>
                      <m:t>k,j</m:t>
                    </m:r>
                  </m:sub>
                </m:sSub>
              </m:e>
            </m:nary>
          </m:num>
          <m:den>
            <m:r>
              <w:rPr>
                <w:rFonts w:ascii="Cambria Math" w:hAnsi="Cambria Math"/>
              </w:rPr>
              <m:t>m</m:t>
            </m:r>
          </m:den>
        </m:f>
        <m:r>
          <w:rPr>
            <w:rFonts w:ascii="Cambria Math" w:hAnsi="Cambria Math"/>
          </w:rPr>
          <m:t xml:space="preserve">     </m:t>
        </m:r>
        <m:sSub>
          <m:sSubPr>
            <m:ctrlPr>
              <w:rPr>
                <w:rFonts w:ascii="Cambria Math" w:hAnsi="Cambria Math"/>
                <w:i/>
              </w:rPr>
            </m:ctrlPr>
          </m:sSubPr>
          <m:e>
            <m:r>
              <w:rPr>
                <w:rFonts w:ascii="Cambria Math" w:hAnsi="Cambria Math"/>
              </w:rPr>
              <m:t>target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target</m:t>
            </m:r>
          </m:e>
          <m:sub>
            <m:r>
              <w:rPr>
                <w:rFonts w:ascii="Cambria Math" w:hAnsi="Cambria Math"/>
              </w:rPr>
              <m:t>i</m:t>
            </m:r>
          </m:sub>
        </m:sSub>
        <m:r>
          <w:rPr>
            <w:rFonts w:ascii="Cambria Math" w:hAnsi="Cambria Math"/>
          </w:rPr>
          <m:t xml:space="preserve">     i=1,2,…n </m:t>
        </m:r>
      </m:oMath>
      <w:r>
        <w:t xml:space="preserve"> </w:t>
      </w:r>
    </w:p>
    <w:p w14:paraId="3C29206C" w14:textId="6E2940E9" w:rsidR="004443EE" w:rsidRDefault="000707BE" w:rsidP="000707BE">
      <w:r>
        <w:tab/>
      </w:r>
      <m:oMath>
        <m:sSub>
          <m:sSubPr>
            <m:ctrlPr>
              <w:rPr>
                <w:rFonts w:ascii="Cambria Math" w:hAnsi="Cambria Math"/>
              </w:rPr>
            </m:ctrlPr>
          </m:sSubPr>
          <m:e>
            <m:r>
              <w:rPr>
                <w:rFonts w:ascii="Cambria Math" w:hAnsi="Cambria Math"/>
              </w:rPr>
              <m:t>S</m:t>
            </m:r>
          </m:e>
          <m:sub>
            <m:r>
              <w:rPr>
                <w:rFonts w:ascii="Cambria Math" w:hAnsi="Cambria Math"/>
              </w:rPr>
              <m:t>k,j</m:t>
            </m:r>
          </m:sub>
        </m:sSub>
        <m:r>
          <m:rPr>
            <m:sty m:val="p"/>
          </m:rPr>
          <w:rPr>
            <w:rFonts w:ascii="Cambria Math" w:hAnsi="Cambria Math"/>
          </w:rPr>
          <m:t>表示和</m:t>
        </m:r>
        <m:r>
          <m:rPr>
            <m:sty m:val="p"/>
          </m:rPr>
          <w:rPr>
            <w:rFonts w:ascii="Cambria Math" w:hAnsi="Cambria Math"/>
          </w:rPr>
          <m:t>i</m:t>
        </m:r>
        <m:r>
          <m:rPr>
            <m:sty m:val="p"/>
          </m:rPr>
          <w:rPr>
            <w:rFonts w:ascii="Cambria Math" w:hAnsi="Cambria Math"/>
          </w:rPr>
          <m:t>样本</m:t>
        </m:r>
        <m:r>
          <m:rPr>
            <m:sty m:val="p"/>
          </m:rPr>
          <w:rPr>
            <w:rFonts w:ascii="Cambria Math" w:hAnsi="Cambria Math"/>
          </w:rPr>
          <m:t>label</m:t>
        </m:r>
        <m:r>
          <m:rPr>
            <m:sty m:val="p"/>
          </m:rPr>
          <w:rPr>
            <w:rFonts w:ascii="Cambria Math" w:hAnsi="Cambria Math"/>
          </w:rPr>
          <m:t>相同的对应属性值。</m:t>
        </m:r>
      </m:oMath>
    </w:p>
    <w:p w14:paraId="292561F3" w14:textId="61E1A6D2" w:rsidR="000707BE" w:rsidRDefault="000707BE" w:rsidP="000707BE">
      <w:pPr>
        <w:pStyle w:val="2"/>
        <w:rPr>
          <w:rFonts w:ascii="SimSun" w:eastAsia="SimSun" w:hAnsi="SimSun"/>
          <w:sz w:val="24"/>
          <w:szCs w:val="24"/>
        </w:rPr>
      </w:pPr>
      <w:r w:rsidRPr="000707BE">
        <w:rPr>
          <w:rFonts w:ascii="SimSun" w:eastAsia="SimSun" w:hAnsi="SimSun" w:hint="eastAsia"/>
          <w:sz w:val="24"/>
          <w:szCs w:val="24"/>
        </w:rPr>
        <w:t>4.4算法改进</w:t>
      </w:r>
    </w:p>
    <w:p w14:paraId="23BD1143" w14:textId="636CFB9D" w:rsidR="00417E8B" w:rsidRDefault="00417E8B" w:rsidP="00417E8B">
      <w:r>
        <w:rPr>
          <w:rFonts w:hint="eastAsia"/>
        </w:rPr>
        <w:t xml:space="preserve">4.4.1 </w:t>
      </w:r>
      <w:r>
        <w:rPr>
          <w:rFonts w:hint="eastAsia"/>
        </w:rPr>
        <w:t>数据离散优化</w:t>
      </w:r>
    </w:p>
    <w:p w14:paraId="274C0CE9" w14:textId="77777777" w:rsidR="00417E8B" w:rsidRDefault="00417E8B" w:rsidP="00417E8B">
      <w:r>
        <w:rPr>
          <w:rFonts w:hint="eastAsia"/>
        </w:rPr>
        <w:tab/>
      </w:r>
      <w:r>
        <w:rPr>
          <w:rFonts w:hint="eastAsia"/>
        </w:rPr>
        <w:t>作为</w:t>
      </w:r>
      <w:r>
        <w:rPr>
          <w:rFonts w:hint="eastAsia"/>
        </w:rPr>
        <w:t>ID3</w:t>
      </w:r>
      <w:r>
        <w:rPr>
          <w:rFonts w:hint="eastAsia"/>
        </w:rPr>
        <w:t>算法的改进算法，</w:t>
      </w:r>
      <w:r>
        <w:rPr>
          <w:rFonts w:hint="eastAsia"/>
        </w:rPr>
        <w:t>C4.5</w:t>
      </w:r>
      <w:r>
        <w:rPr>
          <w:rFonts w:hint="eastAsia"/>
        </w:rPr>
        <w:t>在算法功能上增强了不少，但也存在一些不足之处：</w:t>
      </w:r>
      <w:r>
        <w:rPr>
          <w:rFonts w:hint="eastAsia"/>
        </w:rPr>
        <w:t>C4.5</w:t>
      </w:r>
      <w:r>
        <w:rPr>
          <w:rFonts w:hint="eastAsia"/>
        </w:rPr>
        <w:t>算法采用信息增益率作为最佳分裂属性的评判标准，计算描述属性的信息增益，并选择其中信息增益率最大的描述属性作为分裂属性。在连续属性离散化时，由于</w:t>
      </w:r>
      <w:r>
        <w:rPr>
          <w:rFonts w:hint="eastAsia"/>
        </w:rPr>
        <w:t>C4.5</w:t>
      </w:r>
      <w:r>
        <w:rPr>
          <w:rFonts w:hint="eastAsia"/>
        </w:rPr>
        <w:t>算法连续属性离散化方法可知，算法要在任一属性的不同取值中插入若干个分割点，再计算所有分割点的信息增益率，选择其中信息增益率最大的分割阈值作为连续属性的最佳分割阈值。当决策树的节点数量比较多、连续属性数量比较多、连续属性中任一属性取值又较多时，算法的计算量少相当大的，这将会在很大程度上影响决策树的生成效率。因此我们将针对连续属性最佳分割阈值选择算法的计算复杂度问题提出了一些改进，以提高决策树的效率。</w:t>
      </w:r>
    </w:p>
    <w:p w14:paraId="2B980AC2" w14:textId="77777777" w:rsidR="00417E8B" w:rsidRDefault="00417E8B" w:rsidP="00417E8B">
      <w:r>
        <w:rPr>
          <w:rFonts w:hint="eastAsia"/>
        </w:rPr>
        <w:tab/>
        <w:t>C4</w:t>
      </w:r>
      <w:r>
        <w:t>.5</w:t>
      </w:r>
      <w:r>
        <w:rPr>
          <w:rFonts w:hint="eastAsia"/>
        </w:rPr>
        <w:t>算法在连续属性离散化过程中，要对所有划分情况进行预测，这将占用很多时间，如何快速选择一个最佳的划分阈值已成为亟待解决的问题。</w:t>
      </w:r>
      <w:r>
        <w:rPr>
          <w:rFonts w:hint="eastAsia"/>
        </w:rPr>
        <w:t>Fayy</w:t>
      </w:r>
      <w:r>
        <w:t>ad</w:t>
      </w:r>
      <w:r>
        <w:rPr>
          <w:rFonts w:hint="eastAsia"/>
        </w:rPr>
        <w:t>等证明：无论用于学习的数据集有多少个类别，不管类别的分布如何，连续属性的最佳分割点总在边界点处。</w:t>
      </w:r>
    </w:p>
    <w:p w14:paraId="02E16C3A" w14:textId="5B91FCBA" w:rsidR="00417E8B" w:rsidRDefault="00417E8B" w:rsidP="00417E8B">
      <w:r>
        <w:rPr>
          <w:rFonts w:hint="eastAsia"/>
        </w:rPr>
        <w:tab/>
      </w:r>
      <w:r>
        <w:rPr>
          <w:rFonts w:hint="eastAsia"/>
        </w:rPr>
        <w:t>根据</w:t>
      </w:r>
      <w:r>
        <w:rPr>
          <w:rFonts w:hint="eastAsia"/>
        </w:rPr>
        <w:t>Fayyad</w:t>
      </w:r>
      <w:r>
        <w:rPr>
          <w:rFonts w:hint="eastAsia"/>
        </w:rPr>
        <w:t>边界点原理将连续型描述属性按升序排列，选取排序后某一连续型属性点相邻类边界点处的</w:t>
      </w:r>
      <w:r>
        <w:rPr>
          <w:rFonts w:hint="eastAsia"/>
        </w:rPr>
        <w:t>6</w:t>
      </w:r>
      <w:r>
        <w:rPr>
          <w:rFonts w:hint="eastAsia"/>
        </w:rPr>
        <w:t>个属性取值</w:t>
      </w:r>
      <w:r>
        <w:rPr>
          <w:rFonts w:hint="eastAsia"/>
        </w:rPr>
        <w:t>a1,a2,</w:t>
      </w:r>
      <w:r>
        <w:t>…</w:t>
      </w:r>
      <w:r>
        <w:rPr>
          <w:rFonts w:hint="eastAsia"/>
        </w:rPr>
        <w:t>a6</w:t>
      </w:r>
      <w:r>
        <w:rPr>
          <w:rFonts w:hint="eastAsia"/>
        </w:rPr>
        <w:t>作为测试属性值。其中：</w:t>
      </w:r>
      <w:proofErr w:type="spellStart"/>
      <w:r>
        <w:rPr>
          <w:rFonts w:hint="eastAsia"/>
        </w:rPr>
        <w:t>ai</w:t>
      </w:r>
      <w:proofErr w:type="spellEnd"/>
      <w:r>
        <w:rPr>
          <w:rFonts w:hint="eastAsia"/>
        </w:rPr>
        <w:t>是类</w:t>
      </w:r>
      <w:proofErr w:type="spellStart"/>
      <w:r>
        <w:rPr>
          <w:rFonts w:hint="eastAsia"/>
        </w:rPr>
        <w:t>i</w:t>
      </w:r>
      <w:proofErr w:type="spellEnd"/>
      <w:r>
        <w:rPr>
          <w:rFonts w:hint="eastAsia"/>
        </w:rPr>
        <w:t>中的最大值。计算相应的信息增益，选择信息增益最大的属性值作为最佳分割阈值进行划分。改进后的算法只需计算边界点处</w:t>
      </w:r>
      <w:r>
        <w:rPr>
          <w:rFonts w:hint="eastAsia"/>
        </w:rPr>
        <w:t>6</w:t>
      </w:r>
      <w:r>
        <w:rPr>
          <w:rFonts w:hint="eastAsia"/>
        </w:rPr>
        <w:t>个属性值的信息增益率，相当于传统</w:t>
      </w:r>
      <w:r>
        <w:rPr>
          <w:rFonts w:hint="eastAsia"/>
        </w:rPr>
        <w:t>C4</w:t>
      </w:r>
      <w:r>
        <w:t>.5</w:t>
      </w:r>
      <w:r>
        <w:rPr>
          <w:rFonts w:hint="eastAsia"/>
        </w:rPr>
        <w:t>算法遍历所有的属性值的信息增益率，其计算复杂度大大降低，并且当数据量不断增大时，其计算复杂度也不会增加很多。当遇到特殊情况即每个属性值仅代表</w:t>
      </w:r>
      <w:r>
        <w:rPr>
          <w:rFonts w:hint="eastAsia"/>
        </w:rPr>
        <w:t>1</w:t>
      </w:r>
      <w:r>
        <w:rPr>
          <w:rFonts w:hint="eastAsia"/>
        </w:rPr>
        <w:t>个类别时，改进算法的计算复杂度与</w:t>
      </w:r>
      <w:r>
        <w:rPr>
          <w:rFonts w:hint="eastAsia"/>
        </w:rPr>
        <w:t>C</w:t>
      </w:r>
      <w:r>
        <w:t>4.5</w:t>
      </w:r>
      <w:r>
        <w:rPr>
          <w:rFonts w:hint="eastAsia"/>
        </w:rPr>
        <w:t>算法相当。</w:t>
      </w:r>
    </w:p>
    <w:p w14:paraId="4EEE36E7" w14:textId="77777777" w:rsidR="00417E8B" w:rsidRPr="00417E8B" w:rsidRDefault="00417E8B" w:rsidP="00417E8B"/>
    <w:p w14:paraId="6E104803" w14:textId="77777777" w:rsidR="009939E1" w:rsidRDefault="009939E1" w:rsidP="009939E1">
      <w:pPr>
        <w:pStyle w:val="3"/>
        <w:rPr>
          <w:rFonts w:ascii="宋体" w:eastAsia="宋体" w:hAnsi="宋体"/>
          <w:sz w:val="21"/>
          <w:szCs w:val="21"/>
        </w:rPr>
      </w:pPr>
      <w:bookmarkStart w:id="17" w:name="_Toc3671523"/>
      <w:bookmarkStart w:id="18" w:name="_Toc3671522"/>
      <w:r>
        <w:rPr>
          <w:rFonts w:ascii="宋体" w:eastAsia="宋体" w:hAnsi="宋体" w:hint="eastAsia"/>
          <w:sz w:val="21"/>
          <w:szCs w:val="21"/>
        </w:rPr>
        <w:lastRenderedPageBreak/>
        <w:t xml:space="preserve">4.4.2 </w:t>
      </w:r>
      <w:bookmarkEnd w:id="17"/>
      <w:r>
        <w:rPr>
          <w:rFonts w:ascii="宋体" w:eastAsia="宋体" w:hAnsi="宋体" w:hint="eastAsia"/>
          <w:sz w:val="21"/>
          <w:szCs w:val="21"/>
        </w:rPr>
        <w:t>熵值计算优化</w:t>
      </w:r>
    </w:p>
    <w:p w14:paraId="157CC14C" w14:textId="190D755D" w:rsidR="009939E1" w:rsidRDefault="009939E1" w:rsidP="00605ED7">
      <w:pPr>
        <w:ind w:firstLine="420"/>
        <w:rPr>
          <w:rFonts w:hint="eastAsia"/>
        </w:rPr>
      </w:pPr>
      <w:r>
        <w:rPr>
          <w:rFonts w:hint="eastAsia"/>
        </w:rPr>
        <w:t xml:space="preserve">C4.5 </w:t>
      </w:r>
      <w:r>
        <w:rPr>
          <w:rFonts w:hint="eastAsia"/>
        </w:rPr>
        <w:t>算法由于大量使用了对数函数进行熵值运算，增加了计算机的运算时间，降低了</w:t>
      </w:r>
      <w:r>
        <w:rPr>
          <w:rFonts w:hint="eastAsia"/>
        </w:rPr>
        <w:t xml:space="preserve"> </w:t>
      </w:r>
      <w:r>
        <w:rPr>
          <w:rFonts w:hint="eastAsia"/>
        </w:rPr>
        <w:t>每一次属性选择时算法的运算效率，所以为了解决这个问题，引入泰勒中值定理和麦克劳林</w:t>
      </w:r>
      <w:r>
        <w:rPr>
          <w:rFonts w:hint="eastAsia"/>
        </w:rPr>
        <w:t xml:space="preserve"> </w:t>
      </w:r>
      <w:r>
        <w:rPr>
          <w:rFonts w:hint="eastAsia"/>
        </w:rPr>
        <w:t>展开式，对熵值中的对数运算进行变换，优化</w:t>
      </w:r>
      <w:r>
        <w:rPr>
          <w:rFonts w:hint="eastAsia"/>
        </w:rPr>
        <w:t xml:space="preserve"> </w:t>
      </w:r>
      <w:r w:rsidR="00605ED7">
        <w:rPr>
          <w:rFonts w:hint="eastAsia"/>
        </w:rPr>
        <w:t>熵值运算，缩短其运算时间。</w:t>
      </w:r>
    </w:p>
    <w:p w14:paraId="460178A4" w14:textId="399AE8E8" w:rsidR="00912C94" w:rsidRDefault="00912C94" w:rsidP="00605ED7">
      <w:pPr>
        <w:ind w:firstLine="420"/>
        <w:rPr>
          <w:rFonts w:hint="eastAsia"/>
          <w:b/>
        </w:rPr>
      </w:pPr>
      <w:r w:rsidRPr="00912C94">
        <w:rPr>
          <w:rFonts w:hint="eastAsia"/>
          <w:b/>
        </w:rPr>
        <w:t>泰勒中值定理：</w:t>
      </w:r>
    </w:p>
    <w:p w14:paraId="4A66DAE1" w14:textId="57DE8D06" w:rsidR="00912C94" w:rsidRDefault="00912C94" w:rsidP="009939E1">
      <w:pPr>
        <w:rPr>
          <w:rFonts w:hint="eastAsia"/>
        </w:rPr>
      </w:pPr>
      <w:r>
        <w:rPr>
          <w:rFonts w:hint="eastAsia"/>
          <w:b/>
        </w:rPr>
        <w:tab/>
      </w:r>
      <w:r w:rsidRPr="00997FBE">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oMath>
      <w:r w:rsidR="00997FBE">
        <w:rPr>
          <w:rFonts w:hint="eastAsia"/>
        </w:rPr>
        <w:t>在包含</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997FBE">
        <w:rPr>
          <w:rFonts w:hint="eastAsia"/>
        </w:rPr>
        <w:t>的某开区间</w:t>
      </w:r>
      <w:r w:rsidR="00997FBE">
        <w:t>(</w:t>
      </w:r>
      <w:proofErr w:type="spellStart"/>
      <w:r w:rsidR="00997FBE">
        <w:t>a,b</w:t>
      </w:r>
      <w:proofErr w:type="spellEnd"/>
      <w:r w:rsidR="00997FBE">
        <w:t>)</w:t>
      </w:r>
      <w:r w:rsidR="00997FBE">
        <w:rPr>
          <w:rFonts w:hint="eastAsia"/>
        </w:rPr>
        <w:t>内具有</w:t>
      </w:r>
      <w:r w:rsidR="00997FBE">
        <w:rPr>
          <w:rFonts w:hint="eastAsia"/>
        </w:rPr>
        <w:t>n+1</w:t>
      </w:r>
      <w:r w:rsidR="00997FBE">
        <w:rPr>
          <w:rFonts w:hint="eastAsia"/>
        </w:rPr>
        <w:t>阶的导数，则当</w:t>
      </w:r>
      <m:oMath>
        <m:r>
          <w:rPr>
            <w:rFonts w:ascii="Cambria Math" w:hAnsi="Cambria Math"/>
          </w:rPr>
          <m:t>x∈(a,b)</m:t>
        </m:r>
      </m:oMath>
      <w:r w:rsidR="005270F0">
        <w:rPr>
          <w:rFonts w:hint="eastAsia"/>
        </w:rPr>
        <w:t>时，有</w:t>
      </w:r>
    </w:p>
    <w:p w14:paraId="0FD502EA" w14:textId="0EE08B1B" w:rsidR="005270F0" w:rsidRPr="00A118AA" w:rsidRDefault="005270F0" w:rsidP="009939E1">
      <w:pPr>
        <w:rPr>
          <w:i/>
        </w:rPr>
      </w:pPr>
      <w:r>
        <w:rPr>
          <w:rFonts w:hint="eastAsia"/>
        </w:rPr>
        <w:tab/>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n</m:t>
            </m:r>
          </m:sub>
        </m:sSub>
        <m:r>
          <w:rPr>
            <w:rFonts w:ascii="Cambria Math" w:hAnsi="Cambria Math"/>
          </w:rPr>
          <m:t>(x)</m:t>
        </m:r>
      </m:oMath>
    </w:p>
    <w:p w14:paraId="12403314" w14:textId="16314B30" w:rsidR="00A118AA" w:rsidRDefault="00A118AA" w:rsidP="008C21AA">
      <w:pPr>
        <w:pStyle w:val="3"/>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其中</w:t>
      </w:r>
      <m:oMath>
        <m:sSub>
          <m:sSubPr>
            <m:ctrlPr>
              <w:rPr>
                <w:rFonts w:ascii="Cambria Math" w:eastAsiaTheme="minorHAnsi" w:hAnsi="Cambria Math"/>
                <w:b w:val="0"/>
                <w:bCs w:val="0"/>
                <w:sz w:val="21"/>
                <w:szCs w:val="21"/>
              </w:rPr>
            </m:ctrlPr>
          </m:sSubPr>
          <m:e>
            <m:r>
              <m:rPr>
                <m:sty m:val="bi"/>
              </m:rPr>
              <w:rPr>
                <w:rFonts w:ascii="Cambria Math" w:eastAsiaTheme="minorHAnsi" w:hAnsi="Cambria Math"/>
                <w:sz w:val="21"/>
                <w:szCs w:val="21"/>
              </w:rPr>
              <m:t>R</m:t>
            </m:r>
          </m:e>
          <m:sub>
            <m:r>
              <m:rPr>
                <m:sty m:val="b"/>
              </m:rPr>
              <w:rPr>
                <w:rFonts w:ascii="Cambria Math" w:eastAsiaTheme="minorHAnsi" w:hAnsi="Cambria Math"/>
                <w:sz w:val="21"/>
                <w:szCs w:val="21"/>
              </w:rPr>
              <m:t>n</m:t>
            </m:r>
          </m:sub>
        </m:sSub>
        <m:d>
          <m:dPr>
            <m:ctrlPr>
              <w:rPr>
                <w:rFonts w:ascii="Cambria Math" w:eastAsiaTheme="minorHAnsi" w:hAnsi="Cambria Math"/>
                <w:i/>
                <w:sz w:val="21"/>
                <w:szCs w:val="21"/>
              </w:rPr>
            </m:ctrlPr>
          </m:dPr>
          <m:e>
            <m:r>
              <m:rPr>
                <m:sty m:val="bi"/>
              </m:rPr>
              <w:rPr>
                <w:rFonts w:ascii="Cambria Math" w:eastAsiaTheme="minorHAnsi" w:hAnsi="Cambria Math"/>
                <w:sz w:val="21"/>
                <w:szCs w:val="21"/>
              </w:rPr>
              <m:t>x</m:t>
            </m:r>
          </m:e>
        </m:d>
        <m:r>
          <m:rPr>
            <m:sty m:val="bi"/>
          </m:rPr>
          <w:rPr>
            <w:rFonts w:ascii="Cambria Math" w:eastAsiaTheme="minorHAnsi" w:hAnsi="Cambria Math"/>
            <w:sz w:val="21"/>
            <w:szCs w:val="21"/>
          </w:rPr>
          <m:t xml:space="preserve">= </m:t>
        </m:r>
        <m:f>
          <m:fPr>
            <m:ctrlPr>
              <w:rPr>
                <w:rFonts w:ascii="Cambria Math" w:eastAsiaTheme="minorHAnsi" w:hAnsi="Cambria Math"/>
                <w:i/>
                <w:sz w:val="21"/>
                <w:szCs w:val="21"/>
              </w:rPr>
            </m:ctrlPr>
          </m:fPr>
          <m:num>
            <m:sSup>
              <m:sSupPr>
                <m:ctrlPr>
                  <w:rPr>
                    <w:rFonts w:ascii="Cambria Math" w:eastAsiaTheme="minorHAnsi" w:hAnsi="Cambria Math"/>
                    <w:i/>
                    <w:sz w:val="21"/>
                    <w:szCs w:val="21"/>
                  </w:rPr>
                </m:ctrlPr>
              </m:sSupPr>
              <m:e>
                <m:r>
                  <m:rPr>
                    <m:sty m:val="bi"/>
                  </m:rPr>
                  <w:rPr>
                    <w:rFonts w:ascii="Cambria Math" w:eastAsiaTheme="minorHAnsi" w:hAnsi="Cambria Math"/>
                    <w:sz w:val="21"/>
                    <w:szCs w:val="21"/>
                  </w:rPr>
                  <m:t>f</m:t>
                </m:r>
              </m:e>
              <m:sup>
                <m:d>
                  <m:dPr>
                    <m:ctrlPr>
                      <w:rPr>
                        <w:rFonts w:ascii="Cambria Math" w:eastAsiaTheme="minorHAnsi" w:hAnsi="Cambria Math"/>
                        <w:i/>
                        <w:sz w:val="21"/>
                        <w:szCs w:val="21"/>
                      </w:rPr>
                    </m:ctrlPr>
                  </m:dPr>
                  <m:e>
                    <m:r>
                      <m:rPr>
                        <m:sty m:val="bi"/>
                      </m:rPr>
                      <w:rPr>
                        <w:rFonts w:ascii="Cambria Math" w:eastAsiaTheme="minorHAnsi" w:hAnsi="Cambria Math"/>
                        <w:sz w:val="21"/>
                        <w:szCs w:val="21"/>
                      </w:rPr>
                      <m:t>n+1</m:t>
                    </m:r>
                  </m:e>
                </m:d>
              </m:sup>
            </m:sSup>
            <m:d>
              <m:dPr>
                <m:ctrlPr>
                  <w:rPr>
                    <w:rFonts w:ascii="Cambria Math" w:eastAsiaTheme="minorHAnsi" w:hAnsi="Cambria Math"/>
                    <w:i/>
                    <w:sz w:val="21"/>
                    <w:szCs w:val="21"/>
                  </w:rPr>
                </m:ctrlPr>
              </m:dPr>
              <m:e>
                <m:r>
                  <m:rPr>
                    <m:sty m:val="bi"/>
                  </m:rPr>
                  <w:rPr>
                    <w:rFonts w:ascii="Cambria Math" w:eastAsiaTheme="minorHAnsi" w:hAnsi="Cambria Math"/>
                    <w:sz w:val="21"/>
                    <w:szCs w:val="21"/>
                  </w:rPr>
                  <m:t>ζ</m:t>
                </m:r>
              </m:e>
            </m:d>
          </m:num>
          <m:den>
            <m:d>
              <m:dPr>
                <m:ctrlPr>
                  <w:rPr>
                    <w:rFonts w:ascii="Cambria Math" w:eastAsiaTheme="minorHAnsi" w:hAnsi="Cambria Math"/>
                    <w:i/>
                    <w:sz w:val="21"/>
                    <w:szCs w:val="21"/>
                  </w:rPr>
                </m:ctrlPr>
              </m:dPr>
              <m:e>
                <m:r>
                  <m:rPr>
                    <m:sty m:val="bi"/>
                  </m:rPr>
                  <w:rPr>
                    <w:rFonts w:ascii="Cambria Math" w:eastAsiaTheme="minorHAnsi" w:hAnsi="Cambria Math"/>
                    <w:sz w:val="21"/>
                    <w:szCs w:val="21"/>
                  </w:rPr>
                  <m:t>n+1</m:t>
                </m:r>
              </m:e>
            </m:d>
            <m:r>
              <m:rPr>
                <m:sty m:val="bi"/>
              </m:rPr>
              <w:rPr>
                <w:rFonts w:ascii="Cambria Math" w:eastAsiaTheme="minorHAnsi" w:hAnsi="Cambria Math"/>
                <w:sz w:val="21"/>
                <w:szCs w:val="21"/>
              </w:rPr>
              <m:t>!</m:t>
            </m:r>
          </m:den>
        </m:f>
        <m:sSup>
          <m:sSupPr>
            <m:ctrlPr>
              <w:rPr>
                <w:rFonts w:ascii="Cambria Math" w:eastAsiaTheme="minorHAnsi" w:hAnsi="Cambria Math"/>
                <w:i/>
                <w:sz w:val="21"/>
                <w:szCs w:val="21"/>
              </w:rPr>
            </m:ctrlPr>
          </m:sSupPr>
          <m:e>
            <m:r>
              <m:rPr>
                <m:sty m:val="bi"/>
              </m:rPr>
              <w:rPr>
                <w:rFonts w:ascii="Cambria Math" w:eastAsiaTheme="minorHAnsi" w:hAnsi="Cambria Math"/>
                <w:sz w:val="21"/>
                <w:szCs w:val="21"/>
              </w:rPr>
              <m:t>(x-</m:t>
            </m:r>
            <m:sSub>
              <m:sSubPr>
                <m:ctrlPr>
                  <w:rPr>
                    <w:rFonts w:ascii="Cambria Math" w:eastAsiaTheme="minorHAnsi" w:hAnsi="Cambria Math"/>
                    <w:i/>
                    <w:sz w:val="21"/>
                    <w:szCs w:val="21"/>
                  </w:rPr>
                </m:ctrlPr>
              </m:sSubPr>
              <m:e>
                <m:r>
                  <m:rPr>
                    <m:sty m:val="bi"/>
                  </m:rPr>
                  <w:rPr>
                    <w:rFonts w:ascii="Cambria Math" w:eastAsiaTheme="minorHAnsi" w:hAnsi="Cambria Math"/>
                    <w:sz w:val="21"/>
                    <w:szCs w:val="21"/>
                  </w:rPr>
                  <m:t>x</m:t>
                </m:r>
              </m:e>
              <m:sub>
                <m:r>
                  <m:rPr>
                    <m:sty m:val="bi"/>
                  </m:rPr>
                  <w:rPr>
                    <w:rFonts w:ascii="Cambria Math" w:eastAsiaTheme="minorHAnsi" w:hAnsi="Cambria Math"/>
                    <w:sz w:val="21"/>
                    <w:szCs w:val="21"/>
                  </w:rPr>
                  <m:t>0</m:t>
                </m:r>
              </m:sub>
            </m:sSub>
            <m:r>
              <m:rPr>
                <m:sty m:val="bi"/>
              </m:rPr>
              <w:rPr>
                <w:rFonts w:ascii="Cambria Math" w:eastAsiaTheme="minorHAnsi" w:hAnsi="Cambria Math"/>
                <w:sz w:val="21"/>
                <w:szCs w:val="21"/>
              </w:rPr>
              <m:t>)</m:t>
            </m:r>
          </m:e>
          <m:sup>
            <m:r>
              <m:rPr>
                <m:sty m:val="bi"/>
              </m:rPr>
              <w:rPr>
                <w:rFonts w:ascii="Cambria Math" w:eastAsiaTheme="minorHAnsi" w:hAnsi="Cambria Math"/>
                <w:sz w:val="21"/>
                <w:szCs w:val="21"/>
              </w:rPr>
              <m:t>n+1</m:t>
            </m:r>
          </m:sup>
        </m:sSup>
        <m:r>
          <m:rPr>
            <m:sty m:val="bi"/>
          </m:rPr>
          <w:rPr>
            <w:rFonts w:ascii="Cambria Math" w:eastAsiaTheme="minorHAnsi" w:hAnsi="Cambria Math"/>
            <w:sz w:val="21"/>
            <w:szCs w:val="21"/>
          </w:rPr>
          <m:t xml:space="preserve"> </m:t>
        </m:r>
      </m:oMath>
      <w:r>
        <w:rPr>
          <w:rFonts w:ascii="宋体" w:eastAsia="宋体" w:hAnsi="宋体" w:hint="eastAsia"/>
          <w:sz w:val="21"/>
          <w:szCs w:val="21"/>
        </w:rPr>
        <w:t>（</w:t>
      </w:r>
      <m:oMath>
        <m:sSub>
          <m:sSubPr>
            <m:ctrlPr>
              <w:rPr>
                <w:rFonts w:ascii="Cambria Math" w:eastAsia="宋体" w:hAnsi="Cambria Math"/>
                <w:sz w:val="21"/>
                <w:szCs w:val="21"/>
              </w:rPr>
            </m:ctrlPr>
          </m:sSubPr>
          <m:e>
            <m:r>
              <m:rPr>
                <m:sty m:val="bi"/>
              </m:rPr>
              <w:rPr>
                <w:rFonts w:ascii="Cambria Math" w:eastAsia="宋体" w:hAnsi="Cambria Math"/>
                <w:sz w:val="21"/>
                <w:szCs w:val="21"/>
              </w:rPr>
              <m:t>x</m:t>
            </m:r>
          </m:e>
          <m:sub>
            <m:r>
              <m:rPr>
                <m:sty m:val="bi"/>
              </m:rPr>
              <w:rPr>
                <w:rFonts w:ascii="Cambria Math" w:eastAsia="宋体" w:hAnsi="Cambria Math"/>
                <w:sz w:val="21"/>
                <w:szCs w:val="21"/>
              </w:rPr>
              <m:t>0</m:t>
            </m:r>
          </m:sub>
        </m:sSub>
        <m:r>
          <m:rPr>
            <m:sty m:val="b"/>
          </m:rPr>
          <w:rPr>
            <w:rFonts w:ascii="Cambria Math" w:eastAsia="宋体" w:hAnsi="Cambria Math"/>
            <w:sz w:val="21"/>
            <w:szCs w:val="21"/>
          </w:rPr>
          <m:t>≤ζ≤</m:t>
        </m:r>
        <m:r>
          <m:rPr>
            <m:sty m:val="bi"/>
          </m:rPr>
          <w:rPr>
            <w:rFonts w:ascii="Cambria Math" w:eastAsia="宋体" w:hAnsi="Cambria Math"/>
            <w:sz w:val="21"/>
            <w:szCs w:val="21"/>
          </w:rPr>
          <m:t>x</m:t>
        </m:r>
      </m:oMath>
      <w:r>
        <w:rPr>
          <w:rFonts w:ascii="宋体" w:eastAsia="宋体" w:hAnsi="宋体" w:hint="eastAsia"/>
          <w:sz w:val="21"/>
          <w:szCs w:val="21"/>
        </w:rPr>
        <w:t>）</w:t>
      </w:r>
    </w:p>
    <w:p w14:paraId="7C1E4028" w14:textId="219DD976" w:rsidR="0012278F" w:rsidRDefault="0012278F" w:rsidP="0012278F">
      <w:pPr>
        <w:pStyle w:val="a8"/>
        <w:numPr>
          <w:ilvl w:val="0"/>
          <w:numId w:val="8"/>
        </w:numPr>
        <w:ind w:firstLineChars="0"/>
        <w:rPr>
          <w:rFonts w:hint="eastAsia"/>
        </w:rPr>
      </w:pPr>
      <w:r>
        <w:rPr>
          <w:rFonts w:hint="eastAsia"/>
        </w:rPr>
        <w:t>当</w:t>
      </w:r>
      <w:r>
        <w:t>n=0</w:t>
      </w:r>
      <w:r>
        <w:rPr>
          <w:rFonts w:hint="eastAsia"/>
        </w:rPr>
        <w:t>时，泰勒公式给出拉格朗日中值定理</w:t>
      </w:r>
    </w:p>
    <w:p w14:paraId="13B0A4AE" w14:textId="22B090B7" w:rsidR="0012278F" w:rsidRDefault="0012278F" w:rsidP="0012278F">
      <w:r>
        <w:rPr>
          <w:rFonts w:hint="eastAsia"/>
        </w:rPr>
        <w:tab/>
      </w: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+f'(ζ)(x-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14:paraId="4A4F3C34" w14:textId="1ED884D9" w:rsidR="0012278F" w:rsidRDefault="0012278F" w:rsidP="009D69B0">
      <w:pPr>
        <w:pStyle w:val="a8"/>
        <w:numPr>
          <w:ilvl w:val="0"/>
          <w:numId w:val="8"/>
        </w:numPr>
        <w:ind w:firstLineChars="0"/>
      </w:pPr>
      <w:r>
        <w:rPr>
          <w:rFonts w:hint="eastAsia"/>
        </w:rPr>
        <w:t>当</w:t>
      </w:r>
      <w:r>
        <w:rPr>
          <w:rFonts w:hint="eastAsia"/>
        </w:rPr>
        <w:t>n=1</w:t>
      </w:r>
      <w:r>
        <w:rPr>
          <w:rFonts w:hint="eastAsia"/>
        </w:rPr>
        <w:t>时，泰勒公式变为</w:t>
      </w:r>
    </w:p>
    <w:p w14:paraId="736D451B" w14:textId="22A03188" w:rsidR="009D69B0" w:rsidRDefault="009D69B0" w:rsidP="009D69B0">
      <w:pPr>
        <w:ind w:left="420"/>
      </w:pP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ζ</m:t>
                </m:r>
              </m:e>
            </m:d>
          </m:num>
          <m:den>
            <m:r>
              <w:rPr>
                <w:rFonts w:ascii="Cambria Math" w:hAnsi="Cambria Math"/>
              </w:rPr>
              <m:t>2!</m:t>
            </m:r>
          </m:den>
        </m:f>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 xml:space="preserve">     </m:t>
        </m:r>
        <m:r>
          <m:rPr>
            <m:sty m:val="p"/>
          </m:rPr>
          <w:rPr>
            <w:rFonts w:ascii="Cambria Math" w:eastAsia="宋体" w:hAnsi="Cambria Math" w:hint="eastAsia"/>
          </w:rPr>
          <m:t>（</m:t>
        </m:r>
        <m:sSub>
          <m:sSubPr>
            <m:ctrlPr>
              <w:rPr>
                <w:rFonts w:ascii="Cambria Math" w:eastAsia="宋体" w:hAnsi="Cambria Math"/>
                <w:b/>
                <w:bCs/>
              </w:rPr>
            </m:ctrlPr>
          </m:sSubPr>
          <m:e>
            <m:r>
              <w:rPr>
                <w:rFonts w:ascii="Cambria Math" w:eastAsia="宋体" w:hAnsi="Cambria Math"/>
              </w:rPr>
              <m:t>x</m:t>
            </m:r>
          </m:e>
          <m:sub>
            <m:r>
              <w:rPr>
                <w:rFonts w:ascii="Cambria Math" w:eastAsia="宋体" w:hAnsi="Cambria Math"/>
              </w:rPr>
              <m:t>0</m:t>
            </m:r>
          </m:sub>
        </m:sSub>
        <m:r>
          <m:rPr>
            <m:sty m:val="p"/>
          </m:rPr>
          <w:rPr>
            <w:rFonts w:ascii="Cambria Math" w:eastAsia="宋体" w:hAnsi="Cambria Math"/>
          </w:rPr>
          <m:t>≤ζ≤</m:t>
        </m:r>
        <m:r>
          <w:rPr>
            <w:rFonts w:ascii="Cambria Math" w:eastAsia="宋体" w:hAnsi="Cambria Math"/>
          </w:rPr>
          <m:t>x</m:t>
        </m:r>
        <m:r>
          <m:rPr>
            <m:sty m:val="p"/>
          </m:rPr>
          <w:rPr>
            <w:rFonts w:ascii="Cambria Math" w:eastAsia="宋体" w:hAnsi="Cambria Math" w:hint="eastAsia"/>
          </w:rPr>
          <m:t>）</m:t>
        </m:r>
      </m:oMath>
    </w:p>
    <w:p w14:paraId="6AC6072C" w14:textId="0F0559BC" w:rsidR="009D69B0" w:rsidRDefault="0012278F" w:rsidP="0012278F">
      <w:pPr>
        <w:rPr>
          <w:rFonts w:hint="eastAsia"/>
        </w:rPr>
      </w:pPr>
      <w:r>
        <w:rPr>
          <w:rFonts w:hint="eastAsia"/>
        </w:rPr>
        <w:tab/>
      </w:r>
      <w:r>
        <w:rPr>
          <w:rFonts w:hint="eastAsia"/>
        </w:rPr>
        <w:t>可见</w:t>
      </w:r>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14:paraId="48431339" w14:textId="5DBE3339" w:rsidR="009D69B0" w:rsidRDefault="009D69B0" w:rsidP="0012278F">
      <w:r>
        <w:tab/>
      </w:r>
      <w:r>
        <w:rPr>
          <w:rFonts w:hint="eastAsia"/>
        </w:rPr>
        <w:t>了解完泰勒中值定理后，我们需要将</w:t>
      </w:r>
      <w:r>
        <w:rPr>
          <w:rFonts w:hint="eastAsia"/>
        </w:rPr>
        <w:t>log2</w:t>
      </w:r>
      <w:r>
        <w:t>(m)</w:t>
      </w:r>
      <w:r>
        <w:rPr>
          <w:rFonts w:hint="eastAsia"/>
        </w:rPr>
        <w:t>运算按照如上进行展开，</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(x)</m:t>
        </m:r>
      </m:oMath>
    </w:p>
    <w:p w14:paraId="1482B4A8" w14:textId="3387B190" w:rsidR="009D69B0" w:rsidRDefault="009D69B0" w:rsidP="0012278F">
      <w:r>
        <w:tab/>
      </w:r>
      <w:r>
        <w:tab/>
      </w:r>
      <w:r>
        <w:tab/>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(x)</m:t>
            </m:r>
          </m:num>
          <m:den>
            <m:r>
              <w:rPr>
                <w:rFonts w:ascii="Cambria Math" w:hAnsi="Cambria Math"/>
              </w:rPr>
              <m:t>ln2</m:t>
            </m:r>
          </m:den>
        </m:f>
      </m:oMath>
    </w:p>
    <w:p w14:paraId="47E41BC1" w14:textId="2620A59E" w:rsidR="00931693" w:rsidRPr="0012278F" w:rsidRDefault="00931693" w:rsidP="0012278F">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den>
        </m:f>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oMath>
    </w:p>
    <w:p w14:paraId="1587B6BD" w14:textId="7552C728" w:rsidR="00931693" w:rsidRPr="00931693" w:rsidRDefault="00931693" w:rsidP="00931693">
      <w:pPr>
        <w:pStyle w:val="3"/>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令</w:t>
      </w:r>
      <m:oMath>
        <m:sSub>
          <m:sSubPr>
            <m:ctrlPr>
              <w:rPr>
                <w:rFonts w:ascii="Cambria Math" w:eastAsia="宋体" w:hAnsi="Cambria Math"/>
                <w:i/>
                <w:sz w:val="21"/>
                <w:szCs w:val="21"/>
              </w:rPr>
            </m:ctrlPr>
          </m:sSubPr>
          <m:e>
            <m:r>
              <m:rPr>
                <m:sty m:val="bi"/>
              </m:rPr>
              <w:rPr>
                <w:rFonts w:ascii="Cambria Math" w:eastAsia="宋体" w:hAnsi="Cambria Math"/>
                <w:sz w:val="21"/>
                <w:szCs w:val="21"/>
              </w:rPr>
              <m:t>x</m:t>
            </m:r>
          </m:e>
          <m:sub>
            <m:r>
              <m:rPr>
                <m:sty m:val="bi"/>
              </m:rPr>
              <w:rPr>
                <w:rFonts w:ascii="Cambria Math" w:eastAsia="宋体" w:hAnsi="Cambria Math"/>
                <w:sz w:val="21"/>
                <w:szCs w:val="21"/>
              </w:rPr>
              <m:t>0</m:t>
            </m:r>
          </m:sub>
        </m:sSub>
        <m:r>
          <m:rPr>
            <m:sty m:val="bi"/>
          </m:rPr>
          <w:rPr>
            <w:rFonts w:ascii="Cambria Math" w:eastAsia="宋体" w:hAnsi="Cambria Math"/>
            <w:sz w:val="21"/>
            <w:szCs w:val="21"/>
          </w:rPr>
          <m:t>=1:</m:t>
        </m:r>
      </m:oMath>
    </w:p>
    <w:p w14:paraId="589ABCB8" w14:textId="19427FB9" w:rsidR="00931693" w:rsidRDefault="00931693" w:rsidP="00931693">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m:oMath>
        <m:func>
          <m:funcPr>
            <m:ctrlPr>
              <w:rPr>
                <w:rFonts w:ascii="Cambria Math" w:eastAsia="宋体" w:hAnsi="Cambria Math"/>
              </w:rPr>
            </m:ctrlPr>
          </m:funcPr>
          <m:fName>
            <m:r>
              <m:rPr>
                <m:sty m:val="p"/>
              </m:rPr>
              <w:rPr>
                <w:rFonts w:ascii="Cambria Math" w:eastAsia="宋体" w:hAnsi="Cambria Math"/>
              </w:rPr>
              <m:t>ln</m:t>
            </m:r>
          </m:fName>
          <m:e>
            <m:d>
              <m:dPr>
                <m:ctrlPr>
                  <w:rPr>
                    <w:rFonts w:ascii="Cambria Math" w:eastAsia="宋体" w:hAnsi="Cambria Math"/>
                    <w:i/>
                  </w:rPr>
                </m:ctrlPr>
              </m:dPr>
              <m:e>
                <m:r>
                  <w:rPr>
                    <w:rFonts w:ascii="Cambria Math" w:eastAsia="宋体" w:hAnsi="Cambria Math"/>
                  </w:rPr>
                  <m:t>x</m:t>
                </m:r>
              </m:e>
            </m:d>
          </m:e>
        </m:func>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2</m:t>
                </m:r>
                <m:d>
                  <m:dPr>
                    <m:ctrlPr>
                      <w:rPr>
                        <w:rFonts w:ascii="Cambria Math" w:eastAsia="宋体" w:hAnsi="Cambria Math"/>
                        <w:i/>
                      </w:rPr>
                    </m:ctrlPr>
                  </m:dPr>
                  <m:e>
                    <m:r>
                      <w:rPr>
                        <w:rFonts w:ascii="Cambria Math" w:eastAsia="宋体" w:hAnsi="Cambria Math"/>
                      </w:rPr>
                      <m:t>x-1</m:t>
                    </m:r>
                  </m:e>
                </m:d>
                <m:r>
                  <w:rPr>
                    <w:rFonts w:ascii="Cambria Math" w:eastAsia="宋体" w:hAnsi="Cambria Math"/>
                  </w:rPr>
                  <m:t>-(x-1)</m:t>
                </m:r>
              </m:e>
              <m:sup>
                <m:r>
                  <w:rPr>
                    <w:rFonts w:ascii="Cambria Math" w:eastAsia="宋体" w:hAnsi="Cambria Math"/>
                  </w:rPr>
                  <m:t>2</m:t>
                </m:r>
              </m:sup>
            </m:sSup>
          </m:num>
          <m:den>
            <m:r>
              <w:rPr>
                <w:rFonts w:ascii="Cambria Math" w:eastAsia="宋体" w:hAnsi="Cambria Math"/>
              </w:rPr>
              <m:t>2</m:t>
            </m:r>
          </m:den>
        </m:f>
      </m:oMath>
    </w:p>
    <w:p w14:paraId="2A24183A" w14:textId="628B17DE" w:rsidR="00931693" w:rsidRDefault="00931693" w:rsidP="00931693">
      <w:pPr>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rPr>
        <w:tab/>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r>
              <w:rPr>
                <w:rFonts w:ascii="Cambria Math" w:hAnsi="Cambria Math"/>
              </w:rPr>
              <m:t>=</m:t>
            </m:r>
          </m:e>
        </m:func>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num>
          <m:den>
            <m:r>
              <w:rPr>
                <w:rFonts w:ascii="Cambria Math" w:hAnsi="Cambria Math"/>
              </w:rPr>
              <m:t>2</m:t>
            </m:r>
            <m:r>
              <w:rPr>
                <w:rFonts w:ascii="Cambria Math" w:hAnsi="Cambria Math"/>
              </w:rPr>
              <m:t>l</m:t>
            </m:r>
            <m:r>
              <w:rPr>
                <w:rFonts w:ascii="Cambria Math" w:hAnsi="Cambria Math"/>
              </w:rPr>
              <m:t>n(2)</m:t>
            </m:r>
          </m:den>
        </m:f>
      </m:oMath>
    </w:p>
    <w:p w14:paraId="5251DA69" w14:textId="131F5A0E" w:rsidR="00605ED7" w:rsidRPr="005A0454" w:rsidRDefault="00605ED7" w:rsidP="005A0454">
      <w:pPr>
        <w:widowControl/>
        <w:jc w:val="left"/>
        <w:rPr>
          <w:rFonts w:ascii="SimSun" w:eastAsia="SimSun" w:hAnsi="SimSun" w:hint="eastAsia"/>
          <w:kern w:val="0"/>
        </w:rPr>
      </w:pPr>
      <w:r>
        <w:rPr>
          <w:rFonts w:ascii="宋体" w:eastAsia="宋体" w:hAnsi="宋体" w:hint="eastAsia"/>
        </w:rPr>
        <w:tab/>
      </w:r>
      <w:r w:rsidR="005A0454" w:rsidRPr="005A0454">
        <w:rPr>
          <w:rFonts w:ascii="SimSun" w:eastAsia="SimSun" w:hAnsi="SimSun" w:cs=".PingFang SC" w:hint="eastAsia"/>
          <w:kern w:val="0"/>
        </w:rPr>
        <w:t>不同的展开点，对于特定的预测任务所需要的计算复杂度不同。当需要估计的点位于收敛域内，且距离展开点较近时，所需要展开的级数就比较小。当需要估计的点位于收敛域外，泰勒级数将无法进行预测。当需要顾及的点位于收敛域内且距离展开点较远时，所需要的计算量就比较大。</w:t>
      </w:r>
      <w:r w:rsidR="005A0454">
        <w:rPr>
          <w:rFonts w:ascii="宋体" w:eastAsia="宋体" w:hAnsi="宋体" w:hint="eastAsia"/>
        </w:rPr>
        <w:t>因此，我们通过泰勒中值定理对其进行展开并估计，这样可以大大减小计算复杂度，提高算法的性能。</w:t>
      </w:r>
    </w:p>
    <w:p w14:paraId="6F968DEB" w14:textId="77777777" w:rsidR="005A0454" w:rsidRPr="00931693" w:rsidRDefault="005A0454" w:rsidP="00931693">
      <w:pPr>
        <w:rPr>
          <w:rFonts w:ascii="宋体" w:eastAsia="宋体" w:hAnsi="宋体" w:hint="eastAsia"/>
        </w:rPr>
      </w:pPr>
    </w:p>
    <w:p w14:paraId="68794F2B" w14:textId="26E27797" w:rsidR="008C21AA" w:rsidRDefault="009939E1" w:rsidP="008C21AA">
      <w:pPr>
        <w:pStyle w:val="3"/>
        <w:rPr>
          <w:rFonts w:ascii="宋体" w:eastAsia="宋体" w:hAnsi="宋体"/>
          <w:sz w:val="21"/>
          <w:szCs w:val="21"/>
        </w:rPr>
      </w:pPr>
      <w:r>
        <w:rPr>
          <w:rFonts w:ascii="宋体" w:eastAsia="宋体" w:hAnsi="宋体" w:hint="eastAsia"/>
          <w:sz w:val="21"/>
          <w:szCs w:val="21"/>
        </w:rPr>
        <w:t>4.4.3</w:t>
      </w:r>
      <w:r w:rsidR="008C21AA">
        <w:rPr>
          <w:rFonts w:ascii="宋体" w:eastAsia="宋体" w:hAnsi="宋体" w:hint="eastAsia"/>
          <w:sz w:val="21"/>
          <w:szCs w:val="21"/>
        </w:rPr>
        <w:t xml:space="preserve"> 特征选择优化</w:t>
      </w:r>
      <w:bookmarkEnd w:id="18"/>
    </w:p>
    <w:p w14:paraId="6F7E9EFB" w14:textId="60D5336C" w:rsidR="00102473" w:rsidRDefault="00102473" w:rsidP="0084623F">
      <w:pPr>
        <w:ind w:firstLine="420"/>
      </w:pPr>
      <w:r>
        <w:rPr>
          <w:rFonts w:hint="eastAsia"/>
        </w:rPr>
        <w:t>引入一个平衡度系数λ（</w:t>
      </w:r>
      <w:r>
        <w:rPr>
          <w:rFonts w:hint="eastAsia"/>
        </w:rPr>
        <w:t>0&lt;</w:t>
      </w:r>
      <w:r>
        <w:rPr>
          <w:rFonts w:hint="eastAsia"/>
        </w:rPr>
        <w:t>λ</w:t>
      </w:r>
      <w:r>
        <w:rPr>
          <w:rFonts w:hint="eastAsia"/>
        </w:rPr>
        <w:t>&lt;1</w:t>
      </w:r>
      <w:r>
        <w:rPr>
          <w:rFonts w:hint="eastAsia"/>
        </w:rPr>
        <w:t>），该平衡系数是一个模糊的概念，其大小由决策者根据先验知识领域知识来确定。降低了某些属性的信息熵，相应地提供了其他属性的信息熵。</w:t>
      </w:r>
    </w:p>
    <w:p w14:paraId="67A604F5" w14:textId="77777777" w:rsidR="00102473" w:rsidRDefault="00102473" w:rsidP="0084623F">
      <w:r>
        <w:rPr>
          <w:rFonts w:hint="eastAsia"/>
        </w:rPr>
        <w:t>如果指定某一属性的平衡系数为λ</w:t>
      </w:r>
      <w:bookmarkStart w:id="19" w:name="_GoBack"/>
      <w:bookmarkEnd w:id="19"/>
      <w:r>
        <w:rPr>
          <w:rFonts w:hint="eastAsia"/>
        </w:rPr>
        <w:t>，引入平衡系数后</w:t>
      </w:r>
    </w:p>
    <w:p w14:paraId="4950FC4F" w14:textId="2BEE6BB4" w:rsidR="00102473" w:rsidRPr="0084623F" w:rsidRDefault="0084623F" w:rsidP="0084623F">
      <w:pPr>
        <w:rPr>
          <w:i/>
        </w:rPr>
      </w:pPr>
      <w:r>
        <w:rPr>
          <w:rFonts w:hint="eastAsia"/>
        </w:rPr>
        <w:t xml:space="preserve">          </w:t>
      </w:r>
      <w:r w:rsidR="00D307E4">
        <w:t xml:space="preserve">       </w:t>
      </w:r>
      <w:r>
        <w:rPr>
          <w:rFonts w:hint="eastAsia"/>
        </w:rPr>
        <w:t xml:space="preserve"> </w:t>
      </w:r>
      <m:oMath>
        <m:sSub>
          <m:sSubPr>
            <m:ctrlPr>
              <w:rPr>
                <w:rFonts w:ascii="Cambria Math" w:hAnsi="Cambria Math"/>
              </w:rPr>
            </m:ctrlPr>
          </m:sSubPr>
          <m:e>
            <m:r>
              <w:rPr>
                <w:rFonts w:ascii="Cambria Math" w:hAnsi="Cambria Math"/>
              </w:rPr>
              <m:t>E</m:t>
            </m:r>
            <m:r>
              <m:rPr>
                <m:sty m:val="p"/>
              </m:rPr>
              <w:rPr>
                <w:rFonts w:ascii="Cambria Math" w:hAnsi="Cambria Math"/>
              </w:rPr>
              <m:t>ntropy</m:t>
            </m:r>
          </m:e>
          <m:sub>
            <m:r>
              <w:rPr>
                <w:rFonts w:ascii="Cambria Math" w:hAnsi="Cambria Math" w:cs="Cambria Math"/>
              </w:rPr>
              <m:t>A</m:t>
            </m:r>
          </m:sub>
        </m:sSub>
        <m:d>
          <m:dPr>
            <m:ctrlPr>
              <w:rPr>
                <w:rFonts w:ascii="Cambria Math" w:hAnsi="Cambria Math"/>
                <w:i/>
              </w:rPr>
            </m:ctrlPr>
          </m:dPr>
          <m:e>
            <m:r>
              <w:rPr>
                <w:rFonts w:ascii="Cambria Math" w:hAnsi="Cambria Math"/>
              </w:rPr>
              <m:t>S</m:t>
            </m:r>
            <m:ctrlPr>
              <w:rPr>
                <w:rFonts w:ascii="Cambria Math" w:hAnsi="Cambria Math"/>
              </w:rPr>
            </m:ctrlP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λ</m:t>
            </m:r>
          </m:e>
        </m:nary>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S</m:t>
                </m:r>
              </m:e>
            </m:d>
          </m:den>
        </m:f>
        <m:r>
          <w:rPr>
            <w:rFonts w:ascii="Cambria Math" w:hAnsi="Cambria Math"/>
          </w:rPr>
          <m:t>E</m:t>
        </m:r>
        <m:r>
          <m:rPr>
            <m:sty m:val="p"/>
          </m:rPr>
          <w:rPr>
            <w:rFonts w:ascii="Cambria Math" w:hAnsi="Cambria Math"/>
          </w:rPr>
          <m:t>ntropy(</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w:p>
    <w:p w14:paraId="42EC38CB" w14:textId="77777777" w:rsidR="00102473" w:rsidRDefault="00102473" w:rsidP="0084623F">
      <w:pPr>
        <w:ind w:firstLine="420"/>
      </w:pPr>
      <w:r>
        <w:rPr>
          <w:rFonts w:hint="eastAsia"/>
        </w:rPr>
        <w:t>选择最高修正信息增益的属性为当前节点的测试属性，该属性的分枝对应于未合并样本子集和复合样本子集。</w:t>
      </w:r>
    </w:p>
    <w:p w14:paraId="2D38B7D8" w14:textId="77777777" w:rsidR="00483C74" w:rsidRDefault="00483C74" w:rsidP="000F0014">
      <w:pPr>
        <w:rPr>
          <w:rFonts w:hint="eastAsia"/>
        </w:rPr>
      </w:pPr>
    </w:p>
    <w:p w14:paraId="115B8A55" w14:textId="5692130D" w:rsidR="000707BE" w:rsidRDefault="000707BE" w:rsidP="000707BE">
      <w:pPr>
        <w:pStyle w:val="2"/>
        <w:rPr>
          <w:rFonts w:ascii="SimSun" w:eastAsia="SimSun" w:hAnsi="SimSun" w:hint="eastAsia"/>
          <w:sz w:val="24"/>
          <w:szCs w:val="24"/>
        </w:rPr>
      </w:pPr>
      <w:r w:rsidRPr="000707BE">
        <w:rPr>
          <w:rFonts w:ascii="SimSun" w:eastAsia="SimSun" w:hAnsi="SimSun" w:hint="eastAsia"/>
          <w:sz w:val="24"/>
          <w:szCs w:val="24"/>
        </w:rPr>
        <w:lastRenderedPageBreak/>
        <w:t>4.5 本章小结</w:t>
      </w:r>
    </w:p>
    <w:p w14:paraId="43B03F55" w14:textId="37B9610B" w:rsidR="00784AC3" w:rsidRDefault="00784AC3" w:rsidP="00784AC3">
      <w:pPr>
        <w:rPr>
          <w:rFonts w:hint="eastAsia"/>
        </w:rPr>
      </w:pPr>
      <w:r>
        <w:rPr>
          <w:rFonts w:hint="eastAsia"/>
        </w:rPr>
        <w:tab/>
      </w:r>
      <w:r>
        <w:rPr>
          <w:rFonts w:hint="eastAsia"/>
        </w:rPr>
        <w:t>本章提出了基于决策树处理的方案，分析并介绍了数据的采集和预处理问题，同时在</w:t>
      </w:r>
      <w:r>
        <w:rPr>
          <w:rFonts w:hint="eastAsia"/>
        </w:rPr>
        <w:t>C</w:t>
      </w:r>
      <w:r>
        <w:t>4.5</w:t>
      </w:r>
      <w:r>
        <w:rPr>
          <w:rFonts w:hint="eastAsia"/>
        </w:rPr>
        <w:t>算法的基础上进行算法改进，使得该算法更适合应用于空气质量评估数据中。</w:t>
      </w:r>
    </w:p>
    <w:p w14:paraId="5A7E3B64" w14:textId="77777777" w:rsidR="00784AC3" w:rsidRPr="00784AC3" w:rsidRDefault="00784AC3" w:rsidP="00784AC3">
      <w:pPr>
        <w:rPr>
          <w:rFonts w:hint="eastAsia"/>
        </w:rPr>
      </w:pPr>
    </w:p>
    <w:p w14:paraId="3D64C6A7" w14:textId="693B714D" w:rsidR="00494C96" w:rsidRPr="000B7028" w:rsidRDefault="000707BE" w:rsidP="000707BE">
      <w:pPr>
        <w:pStyle w:val="1"/>
      </w:pPr>
      <w:r>
        <w:rPr>
          <w:rFonts w:hint="eastAsia"/>
        </w:rPr>
        <w:t>第五章</w:t>
      </w:r>
      <w:r>
        <w:t>.</w:t>
      </w:r>
      <w:r>
        <w:rPr>
          <w:rFonts w:hint="eastAsia"/>
        </w:rPr>
        <w:t xml:space="preserve"> 实验过程与结论分析</w:t>
      </w:r>
    </w:p>
    <w:p w14:paraId="6B1EA59F" w14:textId="270BBA90" w:rsidR="008C21AA" w:rsidRPr="000707BE" w:rsidRDefault="000707BE" w:rsidP="000707BE">
      <w:pPr>
        <w:pStyle w:val="2"/>
        <w:rPr>
          <w:rFonts w:ascii="SimSun" w:eastAsia="SimSun" w:hAnsi="SimSun"/>
          <w:sz w:val="24"/>
          <w:szCs w:val="24"/>
        </w:rPr>
      </w:pPr>
      <w:r w:rsidRPr="000707BE">
        <w:rPr>
          <w:rFonts w:ascii="SimSun" w:eastAsia="SimSun" w:hAnsi="SimSun" w:hint="eastAsia"/>
          <w:sz w:val="24"/>
          <w:szCs w:val="24"/>
        </w:rPr>
        <w:t>5.1 算法仿真</w:t>
      </w:r>
    </w:p>
    <w:p w14:paraId="0800F092" w14:textId="6B729C13" w:rsidR="000707BE" w:rsidRPr="000707BE" w:rsidRDefault="000707BE" w:rsidP="000707BE">
      <w:pPr>
        <w:pStyle w:val="2"/>
        <w:rPr>
          <w:rFonts w:ascii="SimSun" w:eastAsia="SimSun" w:hAnsi="SimSun"/>
          <w:sz w:val="24"/>
          <w:szCs w:val="24"/>
        </w:rPr>
      </w:pPr>
      <w:r w:rsidRPr="000707BE">
        <w:rPr>
          <w:rFonts w:ascii="SimSun" w:eastAsia="SimSun" w:hAnsi="SimSun" w:hint="eastAsia"/>
          <w:sz w:val="24"/>
          <w:szCs w:val="24"/>
        </w:rPr>
        <w:t>5.2 模型评价</w:t>
      </w:r>
    </w:p>
    <w:p w14:paraId="26DA7958" w14:textId="206F9114" w:rsidR="000707BE" w:rsidRPr="000707BE" w:rsidRDefault="000707BE" w:rsidP="000707BE">
      <w:pPr>
        <w:pStyle w:val="2"/>
        <w:rPr>
          <w:rFonts w:ascii="SimSun" w:eastAsia="SimSun" w:hAnsi="SimSun"/>
          <w:sz w:val="24"/>
          <w:szCs w:val="24"/>
        </w:rPr>
      </w:pPr>
      <w:r w:rsidRPr="000707BE">
        <w:rPr>
          <w:rFonts w:ascii="SimSun" w:eastAsia="SimSun" w:hAnsi="SimSun" w:hint="eastAsia"/>
          <w:sz w:val="24"/>
          <w:szCs w:val="24"/>
        </w:rPr>
        <w:t>5.3 实验结果</w:t>
      </w:r>
    </w:p>
    <w:p w14:paraId="731D6236" w14:textId="46FFC0DF" w:rsidR="000707BE" w:rsidRPr="000707BE" w:rsidRDefault="000707BE" w:rsidP="000707BE">
      <w:pPr>
        <w:pStyle w:val="2"/>
        <w:rPr>
          <w:rFonts w:ascii="SimSun" w:eastAsia="SimSun" w:hAnsi="SimSun"/>
          <w:sz w:val="24"/>
          <w:szCs w:val="24"/>
        </w:rPr>
      </w:pPr>
      <w:r w:rsidRPr="000707BE">
        <w:rPr>
          <w:rFonts w:ascii="SimSun" w:eastAsia="SimSun" w:hAnsi="SimSun" w:hint="eastAsia"/>
          <w:sz w:val="24"/>
          <w:szCs w:val="24"/>
        </w:rPr>
        <w:t>5.4 实验分析</w:t>
      </w:r>
    </w:p>
    <w:p w14:paraId="5C9717E2" w14:textId="73F66DC3" w:rsidR="000707BE" w:rsidRPr="000707BE" w:rsidRDefault="000707BE" w:rsidP="000707BE">
      <w:pPr>
        <w:pStyle w:val="2"/>
        <w:rPr>
          <w:rFonts w:ascii="SimSun" w:eastAsia="SimSun" w:hAnsi="SimSun"/>
          <w:sz w:val="24"/>
          <w:szCs w:val="24"/>
        </w:rPr>
      </w:pPr>
      <w:r w:rsidRPr="000707BE">
        <w:rPr>
          <w:rFonts w:ascii="SimSun" w:eastAsia="SimSun" w:hAnsi="SimSun" w:hint="eastAsia"/>
          <w:sz w:val="24"/>
          <w:szCs w:val="24"/>
        </w:rPr>
        <w:t>5.5 本章小结</w:t>
      </w:r>
    </w:p>
    <w:p w14:paraId="11C4A280" w14:textId="72E3D470" w:rsidR="008C21AA" w:rsidRDefault="00FF682C" w:rsidP="008C21AA">
      <w:pPr>
        <w:pStyle w:val="1"/>
        <w:ind w:left="2940"/>
      </w:pPr>
      <w:bookmarkStart w:id="20" w:name="_Toc3671532"/>
      <w:r>
        <w:rPr>
          <w:rFonts w:hint="eastAsia"/>
        </w:rPr>
        <w:t>第六章</w:t>
      </w:r>
      <w:r w:rsidR="008C21AA">
        <w:rPr>
          <w:rFonts w:hint="eastAsia"/>
        </w:rPr>
        <w:t>. 总结与展望</w:t>
      </w:r>
      <w:bookmarkEnd w:id="20"/>
    </w:p>
    <w:p w14:paraId="3F9AC4F8" w14:textId="72EB519B" w:rsidR="008C21AA" w:rsidRDefault="00FF682C" w:rsidP="008C21AA">
      <w:pPr>
        <w:pStyle w:val="2"/>
        <w:rPr>
          <w:rFonts w:ascii="宋体" w:eastAsia="宋体" w:hAnsi="宋体"/>
          <w:sz w:val="24"/>
          <w:szCs w:val="24"/>
        </w:rPr>
      </w:pPr>
      <w:bookmarkStart w:id="21" w:name="_Toc3671533"/>
      <w:r>
        <w:rPr>
          <w:rFonts w:ascii="宋体" w:eastAsia="宋体" w:hAnsi="宋体" w:hint="eastAsia"/>
          <w:sz w:val="24"/>
          <w:szCs w:val="24"/>
        </w:rPr>
        <w:t>6</w:t>
      </w:r>
      <w:r w:rsidR="008C21AA">
        <w:rPr>
          <w:rFonts w:ascii="宋体" w:eastAsia="宋体" w:hAnsi="宋体" w:hint="eastAsia"/>
          <w:sz w:val="24"/>
          <w:szCs w:val="24"/>
        </w:rPr>
        <w:t>.1 本文工作总结</w:t>
      </w:r>
      <w:bookmarkEnd w:id="21"/>
    </w:p>
    <w:p w14:paraId="2F8327F9" w14:textId="3CF0B8DA" w:rsidR="008C21AA" w:rsidRDefault="00FF682C" w:rsidP="008C21AA">
      <w:pPr>
        <w:pStyle w:val="2"/>
        <w:rPr>
          <w:rFonts w:ascii="宋体" w:eastAsia="宋体" w:hAnsi="宋体"/>
          <w:sz w:val="24"/>
          <w:szCs w:val="24"/>
        </w:rPr>
      </w:pPr>
      <w:bookmarkStart w:id="22" w:name="_Toc3671534"/>
      <w:r>
        <w:rPr>
          <w:rFonts w:ascii="宋体" w:eastAsia="宋体" w:hAnsi="宋体" w:hint="eastAsia"/>
          <w:sz w:val="24"/>
          <w:szCs w:val="24"/>
        </w:rPr>
        <w:t>6</w:t>
      </w:r>
      <w:r w:rsidR="008C21AA">
        <w:rPr>
          <w:rFonts w:ascii="宋体" w:eastAsia="宋体" w:hAnsi="宋体" w:hint="eastAsia"/>
          <w:sz w:val="24"/>
          <w:szCs w:val="24"/>
        </w:rPr>
        <w:t>.2 下一步工作</w:t>
      </w:r>
      <w:bookmarkEnd w:id="22"/>
    </w:p>
    <w:p w14:paraId="55A1590B" w14:textId="77777777" w:rsidR="008C21AA" w:rsidRDefault="008C21AA" w:rsidP="008C21AA">
      <w:pPr>
        <w:pStyle w:val="a3"/>
        <w:rPr>
          <w:rFonts w:ascii="Times New Roman" w:hAnsi="Times New Roman"/>
        </w:rPr>
      </w:pPr>
      <w:r>
        <w:rPr>
          <w:rFonts w:ascii="Times New Roman" w:hAnsi="Times New Roman"/>
        </w:rPr>
        <w:t xml:space="preserve"> </w:t>
      </w:r>
    </w:p>
    <w:p w14:paraId="29E1CFD1" w14:textId="77777777" w:rsidR="008C21AA" w:rsidRDefault="008C21AA" w:rsidP="008C21AA">
      <w:pPr>
        <w:pStyle w:val="a3"/>
        <w:rPr>
          <w:rFonts w:ascii="Times New Roman" w:hAnsi="Times New Roman"/>
        </w:rPr>
      </w:pPr>
      <w:r>
        <w:rPr>
          <w:rFonts w:ascii="Times New Roman" w:hAnsi="Times New Roman"/>
        </w:rPr>
        <w:t xml:space="preserve"> </w:t>
      </w:r>
    </w:p>
    <w:p w14:paraId="56EE5014" w14:textId="77777777" w:rsidR="008C21AA" w:rsidRDefault="008C21AA" w:rsidP="008C21AA">
      <w:pPr>
        <w:pStyle w:val="a3"/>
        <w:rPr>
          <w:rFonts w:ascii="Times New Roman" w:hAnsi="Times New Roman"/>
        </w:rPr>
      </w:pPr>
      <w:r>
        <w:rPr>
          <w:rFonts w:ascii="Times New Roman" w:hAnsi="Times New Roman"/>
        </w:rPr>
        <w:t xml:space="preserve"> </w:t>
      </w:r>
    </w:p>
    <w:p w14:paraId="0F82F03A" w14:textId="77777777" w:rsidR="008C21AA" w:rsidRDefault="008C21AA" w:rsidP="008C21AA">
      <w:pPr>
        <w:pStyle w:val="a3"/>
        <w:rPr>
          <w:rFonts w:ascii="Times New Roman" w:hAnsi="Times New Roman"/>
        </w:rPr>
      </w:pPr>
      <w:r>
        <w:rPr>
          <w:rFonts w:ascii="Times New Roman" w:hAnsi="Times New Roman"/>
        </w:rPr>
        <w:t xml:space="preserve"> </w:t>
      </w:r>
    </w:p>
    <w:p w14:paraId="2D469632" w14:textId="77777777" w:rsidR="008C21AA" w:rsidRDefault="008C21AA" w:rsidP="008C21AA">
      <w:pPr>
        <w:pStyle w:val="a3"/>
        <w:rPr>
          <w:rFonts w:ascii="Times New Roman" w:hAnsi="Times New Roman"/>
        </w:rPr>
      </w:pPr>
      <w:r>
        <w:rPr>
          <w:rFonts w:ascii="Times New Roman" w:hAnsi="Times New Roman"/>
        </w:rPr>
        <w:t xml:space="preserve"> </w:t>
      </w:r>
    </w:p>
    <w:p w14:paraId="07FCCDB1" w14:textId="77777777" w:rsidR="008C21AA" w:rsidRDefault="008C21AA" w:rsidP="008C21AA">
      <w:pPr>
        <w:spacing w:beforeLines="50" w:before="156" w:line="360" w:lineRule="auto"/>
      </w:pPr>
      <w:r>
        <w:t xml:space="preserve"> </w:t>
      </w:r>
    </w:p>
    <w:p w14:paraId="086BA465" w14:textId="77777777" w:rsidR="00102473" w:rsidRDefault="00102473"/>
    <w:sectPr w:rsidR="00102473" w:rsidSect="009554A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88A4F" w14:textId="77777777" w:rsidR="00EA240C" w:rsidRDefault="00EA240C" w:rsidP="004077F3">
      <w:r>
        <w:separator/>
      </w:r>
    </w:p>
  </w:endnote>
  <w:endnote w:type="continuationSeparator" w:id="0">
    <w:p w14:paraId="75CB08F8" w14:textId="77777777" w:rsidR="00EA240C" w:rsidRDefault="00EA240C" w:rsidP="0040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PingFang SC">
    <w:panose1 w:val="020B0400000000000000"/>
    <w:charset w:val="86"/>
    <w:family w:val="auto"/>
    <w:pitch w:val="variable"/>
    <w:sig w:usb0="A00002FF" w:usb1="7ACFFDFB" w:usb2="00000017"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E2C2C" w14:textId="77777777" w:rsidR="00EA240C" w:rsidRDefault="00EA240C" w:rsidP="004077F3">
      <w:r>
        <w:separator/>
      </w:r>
    </w:p>
  </w:footnote>
  <w:footnote w:type="continuationSeparator" w:id="0">
    <w:p w14:paraId="738FA6CF" w14:textId="77777777" w:rsidR="00EA240C" w:rsidRDefault="00EA240C" w:rsidP="004077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D73"/>
    <w:multiLevelType w:val="hybridMultilevel"/>
    <w:tmpl w:val="488484CA"/>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C59390B"/>
    <w:multiLevelType w:val="multilevel"/>
    <w:tmpl w:val="1C1821F6"/>
    <w:lvl w:ilvl="0">
      <w:start w:val="2"/>
      <w:numFmt w:val="chineseCounting"/>
      <w:suff w:val="space"/>
      <w:lvlText w:val="第%1章"/>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87174F7"/>
    <w:multiLevelType w:val="multilevel"/>
    <w:tmpl w:val="882ECD48"/>
    <w:lvl w:ilvl="0">
      <w:start w:val="2"/>
      <w:numFmt w:val="decimal"/>
      <w:lvlText w:val="%1"/>
      <w:lvlJc w:val="left"/>
      <w:pPr>
        <w:ind w:left="420" w:hanging="420"/>
      </w:pPr>
      <w:rPr>
        <w:rFonts w:hint="eastAsia"/>
      </w:rPr>
    </w:lvl>
    <w:lvl w:ilvl="1">
      <w:start w:val="2"/>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D1F083F"/>
    <w:multiLevelType w:val="multilevel"/>
    <w:tmpl w:val="226843BE"/>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4">
    <w:nsid w:val="3FAB5159"/>
    <w:multiLevelType w:val="hybridMultilevel"/>
    <w:tmpl w:val="E5FA4BA2"/>
    <w:lvl w:ilvl="0" w:tplc="58C86E7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07C0F8A"/>
    <w:multiLevelType w:val="multilevel"/>
    <w:tmpl w:val="882ECD48"/>
    <w:lvl w:ilvl="0">
      <w:start w:val="2"/>
      <w:numFmt w:val="decimal"/>
      <w:lvlText w:val="%1"/>
      <w:lvlJc w:val="left"/>
      <w:pPr>
        <w:ind w:left="420" w:hanging="420"/>
      </w:pPr>
      <w:rPr>
        <w:rFonts w:hint="eastAsia"/>
      </w:rPr>
    </w:lvl>
    <w:lvl w:ilvl="1">
      <w:start w:val="2"/>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6">
    <w:nsid w:val="57A47BE0"/>
    <w:multiLevelType w:val="multilevel"/>
    <w:tmpl w:val="48043A42"/>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7">
    <w:nsid w:val="70442BD6"/>
    <w:multiLevelType w:val="hybridMultilevel"/>
    <w:tmpl w:val="F79A68F0"/>
    <w:lvl w:ilvl="0" w:tplc="0409000F">
      <w:start w:val="1"/>
      <w:numFmt w:val="decimal"/>
      <w:lvlText w:val="%1."/>
      <w:lvlJc w:val="left"/>
      <w:pPr>
        <w:ind w:left="903" w:hanging="480"/>
      </w:pPr>
    </w:lvl>
    <w:lvl w:ilvl="1" w:tplc="04090019" w:tentative="1">
      <w:start w:val="1"/>
      <w:numFmt w:val="lowerLetter"/>
      <w:lvlText w:val="%2)"/>
      <w:lvlJc w:val="left"/>
      <w:pPr>
        <w:ind w:left="1383" w:hanging="480"/>
      </w:pPr>
    </w:lvl>
    <w:lvl w:ilvl="2" w:tplc="0409001B" w:tentative="1">
      <w:start w:val="1"/>
      <w:numFmt w:val="lowerRoman"/>
      <w:lvlText w:val="%3."/>
      <w:lvlJc w:val="right"/>
      <w:pPr>
        <w:ind w:left="1863" w:hanging="480"/>
      </w:pPr>
    </w:lvl>
    <w:lvl w:ilvl="3" w:tplc="0409000F" w:tentative="1">
      <w:start w:val="1"/>
      <w:numFmt w:val="decimal"/>
      <w:lvlText w:val="%4."/>
      <w:lvlJc w:val="left"/>
      <w:pPr>
        <w:ind w:left="2343" w:hanging="480"/>
      </w:pPr>
    </w:lvl>
    <w:lvl w:ilvl="4" w:tplc="04090019" w:tentative="1">
      <w:start w:val="1"/>
      <w:numFmt w:val="lowerLetter"/>
      <w:lvlText w:val="%5)"/>
      <w:lvlJc w:val="left"/>
      <w:pPr>
        <w:ind w:left="2823" w:hanging="480"/>
      </w:pPr>
    </w:lvl>
    <w:lvl w:ilvl="5" w:tplc="0409001B" w:tentative="1">
      <w:start w:val="1"/>
      <w:numFmt w:val="lowerRoman"/>
      <w:lvlText w:val="%6."/>
      <w:lvlJc w:val="right"/>
      <w:pPr>
        <w:ind w:left="3303" w:hanging="480"/>
      </w:pPr>
    </w:lvl>
    <w:lvl w:ilvl="6" w:tplc="0409000F" w:tentative="1">
      <w:start w:val="1"/>
      <w:numFmt w:val="decimal"/>
      <w:lvlText w:val="%7."/>
      <w:lvlJc w:val="left"/>
      <w:pPr>
        <w:ind w:left="3783" w:hanging="480"/>
      </w:pPr>
    </w:lvl>
    <w:lvl w:ilvl="7" w:tplc="04090019" w:tentative="1">
      <w:start w:val="1"/>
      <w:numFmt w:val="lowerLetter"/>
      <w:lvlText w:val="%8)"/>
      <w:lvlJc w:val="left"/>
      <w:pPr>
        <w:ind w:left="4263" w:hanging="480"/>
      </w:pPr>
    </w:lvl>
    <w:lvl w:ilvl="8" w:tplc="0409001B" w:tentative="1">
      <w:start w:val="1"/>
      <w:numFmt w:val="lowerRoman"/>
      <w:lvlText w:val="%9."/>
      <w:lvlJc w:val="right"/>
      <w:pPr>
        <w:ind w:left="4743" w:hanging="4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AA"/>
    <w:rsid w:val="0002484E"/>
    <w:rsid w:val="00030066"/>
    <w:rsid w:val="000707BE"/>
    <w:rsid w:val="00077803"/>
    <w:rsid w:val="000873A3"/>
    <w:rsid w:val="000B169E"/>
    <w:rsid w:val="000B686E"/>
    <w:rsid w:val="000B7028"/>
    <w:rsid w:val="000C0569"/>
    <w:rsid w:val="000E4F48"/>
    <w:rsid w:val="000F0014"/>
    <w:rsid w:val="000F108C"/>
    <w:rsid w:val="00102473"/>
    <w:rsid w:val="00112D7B"/>
    <w:rsid w:val="0012278F"/>
    <w:rsid w:val="001470A7"/>
    <w:rsid w:val="0015483E"/>
    <w:rsid w:val="00157E14"/>
    <w:rsid w:val="00171AB8"/>
    <w:rsid w:val="001862C5"/>
    <w:rsid w:val="001920AA"/>
    <w:rsid w:val="001A6A76"/>
    <w:rsid w:val="001E0948"/>
    <w:rsid w:val="00224E4D"/>
    <w:rsid w:val="00227E57"/>
    <w:rsid w:val="002361F0"/>
    <w:rsid w:val="0024200C"/>
    <w:rsid w:val="00257A98"/>
    <w:rsid w:val="00270418"/>
    <w:rsid w:val="002B611A"/>
    <w:rsid w:val="002D1210"/>
    <w:rsid w:val="002E6FBC"/>
    <w:rsid w:val="002F6C1D"/>
    <w:rsid w:val="00341C80"/>
    <w:rsid w:val="003804D8"/>
    <w:rsid w:val="003820BA"/>
    <w:rsid w:val="003A35AA"/>
    <w:rsid w:val="003A459D"/>
    <w:rsid w:val="003A5A19"/>
    <w:rsid w:val="003B41EA"/>
    <w:rsid w:val="003E2E06"/>
    <w:rsid w:val="004077F3"/>
    <w:rsid w:val="00417E8B"/>
    <w:rsid w:val="004443EE"/>
    <w:rsid w:val="00446260"/>
    <w:rsid w:val="00450607"/>
    <w:rsid w:val="00464BD9"/>
    <w:rsid w:val="004715C2"/>
    <w:rsid w:val="00471CDB"/>
    <w:rsid w:val="00483C74"/>
    <w:rsid w:val="00494C96"/>
    <w:rsid w:val="00496DC0"/>
    <w:rsid w:val="004D1246"/>
    <w:rsid w:val="004E6CAC"/>
    <w:rsid w:val="005270F0"/>
    <w:rsid w:val="005370F2"/>
    <w:rsid w:val="005629FC"/>
    <w:rsid w:val="005661C8"/>
    <w:rsid w:val="00570F45"/>
    <w:rsid w:val="0058066F"/>
    <w:rsid w:val="00594A0B"/>
    <w:rsid w:val="005A0454"/>
    <w:rsid w:val="005A3FF8"/>
    <w:rsid w:val="005B0EAE"/>
    <w:rsid w:val="005B2663"/>
    <w:rsid w:val="005E6607"/>
    <w:rsid w:val="00605ED7"/>
    <w:rsid w:val="00614055"/>
    <w:rsid w:val="00624620"/>
    <w:rsid w:val="0063157D"/>
    <w:rsid w:val="0065241E"/>
    <w:rsid w:val="00652F7A"/>
    <w:rsid w:val="00675900"/>
    <w:rsid w:val="00685030"/>
    <w:rsid w:val="006D39AD"/>
    <w:rsid w:val="006F22B7"/>
    <w:rsid w:val="006F2B1D"/>
    <w:rsid w:val="006F4B6D"/>
    <w:rsid w:val="006F6884"/>
    <w:rsid w:val="00714AB3"/>
    <w:rsid w:val="0071625A"/>
    <w:rsid w:val="007176B1"/>
    <w:rsid w:val="00751A24"/>
    <w:rsid w:val="00772B77"/>
    <w:rsid w:val="00784AC3"/>
    <w:rsid w:val="007C5053"/>
    <w:rsid w:val="007D571C"/>
    <w:rsid w:val="007E1A9B"/>
    <w:rsid w:val="008023EA"/>
    <w:rsid w:val="008177C0"/>
    <w:rsid w:val="008233F1"/>
    <w:rsid w:val="0084623F"/>
    <w:rsid w:val="00861EBB"/>
    <w:rsid w:val="00870CBC"/>
    <w:rsid w:val="00875C84"/>
    <w:rsid w:val="00890B18"/>
    <w:rsid w:val="0089155D"/>
    <w:rsid w:val="008A3518"/>
    <w:rsid w:val="008C21AA"/>
    <w:rsid w:val="008C4423"/>
    <w:rsid w:val="008C5F60"/>
    <w:rsid w:val="008D2A4E"/>
    <w:rsid w:val="008F57CF"/>
    <w:rsid w:val="00912C94"/>
    <w:rsid w:val="00931693"/>
    <w:rsid w:val="00935C95"/>
    <w:rsid w:val="009513D9"/>
    <w:rsid w:val="009554AC"/>
    <w:rsid w:val="00955D3B"/>
    <w:rsid w:val="00956797"/>
    <w:rsid w:val="009939E1"/>
    <w:rsid w:val="00997FBE"/>
    <w:rsid w:val="009B00EA"/>
    <w:rsid w:val="009D69B0"/>
    <w:rsid w:val="009F40E5"/>
    <w:rsid w:val="00A118AA"/>
    <w:rsid w:val="00A47992"/>
    <w:rsid w:val="00A6659A"/>
    <w:rsid w:val="00A76EAF"/>
    <w:rsid w:val="00AB5040"/>
    <w:rsid w:val="00AC6025"/>
    <w:rsid w:val="00AD2B95"/>
    <w:rsid w:val="00AD745C"/>
    <w:rsid w:val="00AF22F0"/>
    <w:rsid w:val="00B2608B"/>
    <w:rsid w:val="00B260A4"/>
    <w:rsid w:val="00B41BF6"/>
    <w:rsid w:val="00B812BF"/>
    <w:rsid w:val="00B91AD2"/>
    <w:rsid w:val="00BA45E7"/>
    <w:rsid w:val="00C02DCB"/>
    <w:rsid w:val="00C70A29"/>
    <w:rsid w:val="00C803BF"/>
    <w:rsid w:val="00C87432"/>
    <w:rsid w:val="00CA546E"/>
    <w:rsid w:val="00CF61E5"/>
    <w:rsid w:val="00D05365"/>
    <w:rsid w:val="00D12E0C"/>
    <w:rsid w:val="00D307E4"/>
    <w:rsid w:val="00D36ABB"/>
    <w:rsid w:val="00D438FC"/>
    <w:rsid w:val="00D752AC"/>
    <w:rsid w:val="00D93396"/>
    <w:rsid w:val="00DC6FBA"/>
    <w:rsid w:val="00DE723C"/>
    <w:rsid w:val="00DF6BD7"/>
    <w:rsid w:val="00E1789A"/>
    <w:rsid w:val="00E25493"/>
    <w:rsid w:val="00E7537A"/>
    <w:rsid w:val="00EA240C"/>
    <w:rsid w:val="00EC4752"/>
    <w:rsid w:val="00ED1738"/>
    <w:rsid w:val="00ED56EE"/>
    <w:rsid w:val="00EF50AE"/>
    <w:rsid w:val="00F07FD4"/>
    <w:rsid w:val="00F42E88"/>
    <w:rsid w:val="00F456A1"/>
    <w:rsid w:val="00FB7D52"/>
    <w:rsid w:val="00FE2E75"/>
    <w:rsid w:val="00FE57FA"/>
    <w:rsid w:val="00FF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52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1AA"/>
    <w:pPr>
      <w:widowControl w:val="0"/>
      <w:jc w:val="both"/>
    </w:pPr>
    <w:rPr>
      <w:rFonts w:ascii="Times New Roman" w:hAnsi="Times New Roman" w:cs="Times New Roman"/>
      <w:sz w:val="21"/>
      <w:szCs w:val="21"/>
    </w:rPr>
  </w:style>
  <w:style w:type="paragraph" w:styleId="1">
    <w:name w:val="heading 1"/>
    <w:basedOn w:val="a"/>
    <w:next w:val="a"/>
    <w:link w:val="10"/>
    <w:uiPriority w:val="99"/>
    <w:qFormat/>
    <w:rsid w:val="008C21AA"/>
    <w:pPr>
      <w:keepNext/>
      <w:keepLines/>
      <w:spacing w:line="576" w:lineRule="auto"/>
      <w:ind w:left="2520" w:firstLine="420"/>
      <w:outlineLvl w:val="0"/>
    </w:pPr>
    <w:rPr>
      <w:rFonts w:ascii="宋体" w:eastAsia="宋体" w:hAnsi="宋体"/>
      <w:b/>
      <w:bCs/>
      <w:kern w:val="44"/>
      <w:sz w:val="28"/>
      <w:szCs w:val="28"/>
    </w:rPr>
  </w:style>
  <w:style w:type="paragraph" w:styleId="2">
    <w:name w:val="heading 2"/>
    <w:basedOn w:val="a"/>
    <w:next w:val="a"/>
    <w:link w:val="20"/>
    <w:uiPriority w:val="99"/>
    <w:qFormat/>
    <w:rsid w:val="008C21AA"/>
    <w:pPr>
      <w:keepNext/>
      <w:keepLines/>
      <w:spacing w:line="412" w:lineRule="auto"/>
      <w:outlineLvl w:val="1"/>
    </w:pPr>
    <w:rPr>
      <w:rFonts w:ascii="Arial" w:eastAsia="黑体" w:hAnsi="Arial" w:cs="Arial"/>
      <w:b/>
      <w:bCs/>
      <w:sz w:val="32"/>
      <w:szCs w:val="32"/>
    </w:rPr>
  </w:style>
  <w:style w:type="paragraph" w:styleId="3">
    <w:name w:val="heading 3"/>
    <w:basedOn w:val="a"/>
    <w:next w:val="a"/>
    <w:link w:val="30"/>
    <w:uiPriority w:val="99"/>
    <w:qFormat/>
    <w:rsid w:val="008C21AA"/>
    <w:pPr>
      <w:keepNext/>
      <w:keepLines/>
      <w:spacing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8C21AA"/>
    <w:rPr>
      <w:rFonts w:ascii="宋体" w:eastAsia="宋体" w:hAnsi="宋体" w:cs="Times New Roman"/>
      <w:b/>
      <w:bCs/>
      <w:kern w:val="44"/>
      <w:sz w:val="28"/>
      <w:szCs w:val="28"/>
    </w:rPr>
  </w:style>
  <w:style w:type="character" w:customStyle="1" w:styleId="20">
    <w:name w:val="标题 2字符"/>
    <w:basedOn w:val="a0"/>
    <w:link w:val="2"/>
    <w:uiPriority w:val="99"/>
    <w:rsid w:val="008C21AA"/>
    <w:rPr>
      <w:rFonts w:ascii="Arial" w:eastAsia="黑体" w:hAnsi="Arial" w:cs="Arial"/>
      <w:b/>
      <w:bCs/>
      <w:sz w:val="32"/>
      <w:szCs w:val="32"/>
    </w:rPr>
  </w:style>
  <w:style w:type="character" w:customStyle="1" w:styleId="30">
    <w:name w:val="标题 3字符"/>
    <w:basedOn w:val="a0"/>
    <w:link w:val="3"/>
    <w:uiPriority w:val="99"/>
    <w:rsid w:val="008C21AA"/>
    <w:rPr>
      <w:rFonts w:ascii="Times New Roman" w:hAnsi="Times New Roman" w:cs="Times New Roman"/>
      <w:b/>
      <w:bCs/>
      <w:sz w:val="32"/>
      <w:szCs w:val="32"/>
    </w:rPr>
  </w:style>
  <w:style w:type="paragraph" w:styleId="a3">
    <w:name w:val="Plain Text"/>
    <w:basedOn w:val="a"/>
    <w:link w:val="a4"/>
    <w:uiPriority w:val="99"/>
    <w:unhideWhenUsed/>
    <w:rsid w:val="008C21AA"/>
    <w:rPr>
      <w:rFonts w:ascii="宋体" w:eastAsia="宋体" w:hAnsi="Courier New"/>
    </w:rPr>
  </w:style>
  <w:style w:type="character" w:customStyle="1" w:styleId="a4">
    <w:name w:val="纯文本字符"/>
    <w:basedOn w:val="a0"/>
    <w:link w:val="a3"/>
    <w:uiPriority w:val="99"/>
    <w:rsid w:val="008C21AA"/>
    <w:rPr>
      <w:rFonts w:ascii="宋体" w:eastAsia="宋体" w:hAnsi="Courier New" w:cs="Times New Roman"/>
      <w:sz w:val="21"/>
      <w:szCs w:val="21"/>
    </w:rPr>
  </w:style>
  <w:style w:type="table" w:styleId="a5">
    <w:name w:val="Table Grid"/>
    <w:basedOn w:val="a1"/>
    <w:uiPriority w:val="99"/>
    <w:unhideWhenUsed/>
    <w:rsid w:val="008C21AA"/>
    <w:pPr>
      <w:widowControl w:val="0"/>
      <w:jc w:val="both"/>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C21AA"/>
    <w:rPr>
      <w:color w:val="0000FF"/>
      <w:u w:val="single"/>
    </w:rPr>
  </w:style>
  <w:style w:type="paragraph" w:styleId="a7">
    <w:name w:val="TOC Heading"/>
    <w:basedOn w:val="1"/>
    <w:next w:val="a"/>
    <w:uiPriority w:val="39"/>
    <w:unhideWhenUsed/>
    <w:qFormat/>
    <w:rsid w:val="008C21AA"/>
    <w:pPr>
      <w:widowControl/>
      <w:spacing w:before="480" w:line="276" w:lineRule="auto"/>
      <w:jc w:val="left"/>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8C21AA"/>
    <w:pPr>
      <w:ind w:left="210"/>
      <w:jc w:val="left"/>
    </w:pPr>
    <w:rPr>
      <w:rFonts w:asciiTheme="minorHAnsi" w:eastAsiaTheme="minorHAnsi"/>
      <w:b/>
      <w:bCs/>
      <w:sz w:val="22"/>
      <w:szCs w:val="22"/>
    </w:rPr>
  </w:style>
  <w:style w:type="paragraph" w:styleId="11">
    <w:name w:val="toc 1"/>
    <w:basedOn w:val="a"/>
    <w:next w:val="a"/>
    <w:autoRedefine/>
    <w:uiPriority w:val="39"/>
    <w:unhideWhenUsed/>
    <w:rsid w:val="008C21AA"/>
    <w:pPr>
      <w:spacing w:before="120"/>
      <w:jc w:val="left"/>
    </w:pPr>
    <w:rPr>
      <w:rFonts w:asciiTheme="minorHAnsi" w:eastAsiaTheme="minorHAnsi"/>
      <w:b/>
      <w:bCs/>
      <w:sz w:val="24"/>
      <w:szCs w:val="24"/>
    </w:rPr>
  </w:style>
  <w:style w:type="paragraph" w:styleId="31">
    <w:name w:val="toc 3"/>
    <w:basedOn w:val="a"/>
    <w:next w:val="a"/>
    <w:autoRedefine/>
    <w:uiPriority w:val="39"/>
    <w:unhideWhenUsed/>
    <w:rsid w:val="008C21AA"/>
    <w:pPr>
      <w:ind w:left="420"/>
      <w:jc w:val="left"/>
    </w:pPr>
    <w:rPr>
      <w:rFonts w:asciiTheme="minorHAnsi" w:eastAsiaTheme="minorHAnsi"/>
      <w:sz w:val="22"/>
      <w:szCs w:val="22"/>
    </w:rPr>
  </w:style>
  <w:style w:type="paragraph" w:styleId="4">
    <w:name w:val="toc 4"/>
    <w:basedOn w:val="a"/>
    <w:next w:val="a"/>
    <w:autoRedefine/>
    <w:uiPriority w:val="39"/>
    <w:semiHidden/>
    <w:unhideWhenUsed/>
    <w:rsid w:val="008C21AA"/>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8C21AA"/>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8C21AA"/>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8C21AA"/>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8C21AA"/>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8C21AA"/>
    <w:pPr>
      <w:ind w:left="1680"/>
      <w:jc w:val="left"/>
    </w:pPr>
    <w:rPr>
      <w:rFonts w:asciiTheme="minorHAnsi" w:eastAsiaTheme="minorHAnsi"/>
      <w:sz w:val="20"/>
      <w:szCs w:val="20"/>
    </w:rPr>
  </w:style>
  <w:style w:type="paragraph" w:styleId="a8">
    <w:name w:val="List Paragraph"/>
    <w:basedOn w:val="a"/>
    <w:uiPriority w:val="34"/>
    <w:qFormat/>
    <w:rsid w:val="008C21AA"/>
    <w:pPr>
      <w:ind w:firstLineChars="200" w:firstLine="420"/>
    </w:pPr>
  </w:style>
  <w:style w:type="character" w:styleId="a9">
    <w:name w:val="Placeholder Text"/>
    <w:basedOn w:val="a0"/>
    <w:uiPriority w:val="99"/>
    <w:semiHidden/>
    <w:rsid w:val="006F6884"/>
    <w:rPr>
      <w:color w:val="808080"/>
    </w:rPr>
  </w:style>
  <w:style w:type="paragraph" w:styleId="aa">
    <w:name w:val="header"/>
    <w:basedOn w:val="a"/>
    <w:link w:val="ab"/>
    <w:uiPriority w:val="99"/>
    <w:unhideWhenUsed/>
    <w:rsid w:val="004077F3"/>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4077F3"/>
    <w:rPr>
      <w:rFonts w:ascii="Times New Roman" w:hAnsi="Times New Roman" w:cs="Times New Roman"/>
      <w:sz w:val="18"/>
      <w:szCs w:val="18"/>
    </w:rPr>
  </w:style>
  <w:style w:type="paragraph" w:styleId="ac">
    <w:name w:val="footer"/>
    <w:basedOn w:val="a"/>
    <w:link w:val="ad"/>
    <w:uiPriority w:val="99"/>
    <w:unhideWhenUsed/>
    <w:rsid w:val="004077F3"/>
    <w:pPr>
      <w:tabs>
        <w:tab w:val="center" w:pos="4153"/>
        <w:tab w:val="right" w:pos="8306"/>
      </w:tabs>
      <w:snapToGrid w:val="0"/>
      <w:jc w:val="left"/>
    </w:pPr>
    <w:rPr>
      <w:sz w:val="18"/>
      <w:szCs w:val="18"/>
    </w:rPr>
  </w:style>
  <w:style w:type="character" w:customStyle="1" w:styleId="ad">
    <w:name w:val="页脚字符"/>
    <w:basedOn w:val="a0"/>
    <w:link w:val="ac"/>
    <w:uiPriority w:val="99"/>
    <w:rsid w:val="004077F3"/>
    <w:rPr>
      <w:rFonts w:ascii="Times New Roman" w:hAnsi="Times New Roman" w:cs="Times New Roman"/>
      <w:sz w:val="18"/>
      <w:szCs w:val="18"/>
    </w:rPr>
  </w:style>
  <w:style w:type="paragraph" w:styleId="ae">
    <w:name w:val="Document Map"/>
    <w:basedOn w:val="a"/>
    <w:link w:val="af"/>
    <w:uiPriority w:val="99"/>
    <w:semiHidden/>
    <w:unhideWhenUsed/>
    <w:rsid w:val="00102473"/>
    <w:rPr>
      <w:rFonts w:ascii="宋体" w:eastAsia="宋体"/>
      <w:sz w:val="24"/>
      <w:szCs w:val="24"/>
    </w:rPr>
  </w:style>
  <w:style w:type="character" w:customStyle="1" w:styleId="af">
    <w:name w:val="文档结构图字符"/>
    <w:basedOn w:val="a0"/>
    <w:link w:val="ae"/>
    <w:uiPriority w:val="99"/>
    <w:semiHidden/>
    <w:rsid w:val="00102473"/>
    <w:rPr>
      <w:rFonts w:ascii="宋体" w:eastAsia="宋体" w:hAnsi="Times New Roman" w:cs="Times New Roman"/>
    </w:rPr>
  </w:style>
  <w:style w:type="character" w:styleId="af0">
    <w:name w:val="FollowedHyperlink"/>
    <w:basedOn w:val="a0"/>
    <w:uiPriority w:val="99"/>
    <w:semiHidden/>
    <w:unhideWhenUsed/>
    <w:rsid w:val="00AB5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9631">
      <w:bodyDiv w:val="1"/>
      <w:marLeft w:val="0"/>
      <w:marRight w:val="0"/>
      <w:marTop w:val="0"/>
      <w:marBottom w:val="0"/>
      <w:divBdr>
        <w:top w:val="none" w:sz="0" w:space="0" w:color="auto"/>
        <w:left w:val="none" w:sz="0" w:space="0" w:color="auto"/>
        <w:bottom w:val="none" w:sz="0" w:space="0" w:color="auto"/>
        <w:right w:val="none" w:sz="0" w:space="0" w:color="auto"/>
      </w:divBdr>
    </w:div>
    <w:div w:id="556285771">
      <w:bodyDiv w:val="1"/>
      <w:marLeft w:val="0"/>
      <w:marRight w:val="0"/>
      <w:marTop w:val="0"/>
      <w:marBottom w:val="0"/>
      <w:divBdr>
        <w:top w:val="none" w:sz="0" w:space="0" w:color="auto"/>
        <w:left w:val="none" w:sz="0" w:space="0" w:color="auto"/>
        <w:bottom w:val="none" w:sz="0" w:space="0" w:color="auto"/>
        <w:right w:val="none" w:sz="0" w:space="0" w:color="auto"/>
      </w:divBdr>
    </w:div>
    <w:div w:id="557085507">
      <w:bodyDiv w:val="1"/>
      <w:marLeft w:val="0"/>
      <w:marRight w:val="0"/>
      <w:marTop w:val="0"/>
      <w:marBottom w:val="0"/>
      <w:divBdr>
        <w:top w:val="none" w:sz="0" w:space="0" w:color="auto"/>
        <w:left w:val="none" w:sz="0" w:space="0" w:color="auto"/>
        <w:bottom w:val="none" w:sz="0" w:space="0" w:color="auto"/>
        <w:right w:val="none" w:sz="0" w:space="0" w:color="auto"/>
      </w:divBdr>
    </w:div>
    <w:div w:id="634063078">
      <w:bodyDiv w:val="1"/>
      <w:marLeft w:val="0"/>
      <w:marRight w:val="0"/>
      <w:marTop w:val="0"/>
      <w:marBottom w:val="0"/>
      <w:divBdr>
        <w:top w:val="none" w:sz="0" w:space="0" w:color="auto"/>
        <w:left w:val="none" w:sz="0" w:space="0" w:color="auto"/>
        <w:bottom w:val="none" w:sz="0" w:space="0" w:color="auto"/>
        <w:right w:val="none" w:sz="0" w:space="0" w:color="auto"/>
      </w:divBdr>
    </w:div>
    <w:div w:id="980040442">
      <w:bodyDiv w:val="1"/>
      <w:marLeft w:val="0"/>
      <w:marRight w:val="0"/>
      <w:marTop w:val="0"/>
      <w:marBottom w:val="0"/>
      <w:divBdr>
        <w:top w:val="none" w:sz="0" w:space="0" w:color="auto"/>
        <w:left w:val="none" w:sz="0" w:space="0" w:color="auto"/>
        <w:bottom w:val="none" w:sz="0" w:space="0" w:color="auto"/>
        <w:right w:val="none" w:sz="0" w:space="0" w:color="auto"/>
      </w:divBdr>
    </w:div>
    <w:div w:id="996688708">
      <w:bodyDiv w:val="1"/>
      <w:marLeft w:val="0"/>
      <w:marRight w:val="0"/>
      <w:marTop w:val="0"/>
      <w:marBottom w:val="0"/>
      <w:divBdr>
        <w:top w:val="none" w:sz="0" w:space="0" w:color="auto"/>
        <w:left w:val="none" w:sz="0" w:space="0" w:color="auto"/>
        <w:bottom w:val="none" w:sz="0" w:space="0" w:color="auto"/>
        <w:right w:val="none" w:sz="0" w:space="0" w:color="auto"/>
      </w:divBdr>
    </w:div>
    <w:div w:id="1039401975">
      <w:bodyDiv w:val="1"/>
      <w:marLeft w:val="0"/>
      <w:marRight w:val="0"/>
      <w:marTop w:val="0"/>
      <w:marBottom w:val="0"/>
      <w:divBdr>
        <w:top w:val="none" w:sz="0" w:space="0" w:color="auto"/>
        <w:left w:val="none" w:sz="0" w:space="0" w:color="auto"/>
        <w:bottom w:val="none" w:sz="0" w:space="0" w:color="auto"/>
        <w:right w:val="none" w:sz="0" w:space="0" w:color="auto"/>
      </w:divBdr>
    </w:div>
    <w:div w:id="1178621450">
      <w:bodyDiv w:val="1"/>
      <w:marLeft w:val="0"/>
      <w:marRight w:val="0"/>
      <w:marTop w:val="0"/>
      <w:marBottom w:val="0"/>
      <w:divBdr>
        <w:top w:val="none" w:sz="0" w:space="0" w:color="auto"/>
        <w:left w:val="none" w:sz="0" w:space="0" w:color="auto"/>
        <w:bottom w:val="none" w:sz="0" w:space="0" w:color="auto"/>
        <w:right w:val="none" w:sz="0" w:space="0" w:color="auto"/>
      </w:divBdr>
    </w:div>
    <w:div w:id="1268661674">
      <w:bodyDiv w:val="1"/>
      <w:marLeft w:val="0"/>
      <w:marRight w:val="0"/>
      <w:marTop w:val="0"/>
      <w:marBottom w:val="0"/>
      <w:divBdr>
        <w:top w:val="none" w:sz="0" w:space="0" w:color="auto"/>
        <w:left w:val="none" w:sz="0" w:space="0" w:color="auto"/>
        <w:bottom w:val="none" w:sz="0" w:space="0" w:color="auto"/>
        <w:right w:val="none" w:sz="0" w:space="0" w:color="auto"/>
      </w:divBdr>
    </w:div>
    <w:div w:id="1508401572">
      <w:bodyDiv w:val="1"/>
      <w:marLeft w:val="0"/>
      <w:marRight w:val="0"/>
      <w:marTop w:val="0"/>
      <w:marBottom w:val="0"/>
      <w:divBdr>
        <w:top w:val="none" w:sz="0" w:space="0" w:color="auto"/>
        <w:left w:val="none" w:sz="0" w:space="0" w:color="auto"/>
        <w:bottom w:val="none" w:sz="0" w:space="0" w:color="auto"/>
        <w:right w:val="none" w:sz="0" w:space="0" w:color="auto"/>
      </w:divBdr>
    </w:div>
    <w:div w:id="1520662907">
      <w:bodyDiv w:val="1"/>
      <w:marLeft w:val="0"/>
      <w:marRight w:val="0"/>
      <w:marTop w:val="0"/>
      <w:marBottom w:val="0"/>
      <w:divBdr>
        <w:top w:val="none" w:sz="0" w:space="0" w:color="auto"/>
        <w:left w:val="none" w:sz="0" w:space="0" w:color="auto"/>
        <w:bottom w:val="none" w:sz="0" w:space="0" w:color="auto"/>
        <w:right w:val="none" w:sz="0" w:space="0" w:color="auto"/>
      </w:divBdr>
    </w:div>
    <w:div w:id="1643726474">
      <w:bodyDiv w:val="1"/>
      <w:marLeft w:val="0"/>
      <w:marRight w:val="0"/>
      <w:marTop w:val="0"/>
      <w:marBottom w:val="0"/>
      <w:divBdr>
        <w:top w:val="none" w:sz="0" w:space="0" w:color="auto"/>
        <w:left w:val="none" w:sz="0" w:space="0" w:color="auto"/>
        <w:bottom w:val="none" w:sz="0" w:space="0" w:color="auto"/>
        <w:right w:val="none" w:sz="0" w:space="0" w:color="auto"/>
      </w:divBdr>
    </w:div>
    <w:div w:id="1912035040">
      <w:bodyDiv w:val="1"/>
      <w:marLeft w:val="0"/>
      <w:marRight w:val="0"/>
      <w:marTop w:val="0"/>
      <w:marBottom w:val="0"/>
      <w:divBdr>
        <w:top w:val="none" w:sz="0" w:space="0" w:color="auto"/>
        <w:left w:val="none" w:sz="0" w:space="0" w:color="auto"/>
        <w:bottom w:val="none" w:sz="0" w:space="0" w:color="auto"/>
        <w:right w:val="none" w:sz="0" w:space="0" w:color="auto"/>
      </w:divBdr>
    </w:div>
    <w:div w:id="1953316668">
      <w:bodyDiv w:val="1"/>
      <w:marLeft w:val="0"/>
      <w:marRight w:val="0"/>
      <w:marTop w:val="0"/>
      <w:marBottom w:val="0"/>
      <w:divBdr>
        <w:top w:val="none" w:sz="0" w:space="0" w:color="auto"/>
        <w:left w:val="none" w:sz="0" w:space="0" w:color="auto"/>
        <w:bottom w:val="none" w:sz="0" w:space="0" w:color="auto"/>
        <w:right w:val="none" w:sz="0" w:space="0" w:color="auto"/>
      </w:divBdr>
    </w:div>
    <w:div w:id="2045589724">
      <w:bodyDiv w:val="1"/>
      <w:marLeft w:val="0"/>
      <w:marRight w:val="0"/>
      <w:marTop w:val="0"/>
      <w:marBottom w:val="0"/>
      <w:divBdr>
        <w:top w:val="none" w:sz="0" w:space="0" w:color="auto"/>
        <w:left w:val="none" w:sz="0" w:space="0" w:color="auto"/>
        <w:bottom w:val="none" w:sz="0" w:space="0" w:color="auto"/>
        <w:right w:val="none" w:sz="0" w:space="0" w:color="auto"/>
      </w:divBdr>
    </w:div>
    <w:div w:id="2061005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3ABCA68-2C20-4646-8833-CBBD7F56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1672</Words>
  <Characters>9535</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涛</dc:creator>
  <cp:keywords/>
  <dc:description/>
  <cp:lastModifiedBy>Microsoft 帐户</cp:lastModifiedBy>
  <cp:revision>111</cp:revision>
  <dcterms:created xsi:type="dcterms:W3CDTF">2019-03-16T13:44:00Z</dcterms:created>
  <dcterms:modified xsi:type="dcterms:W3CDTF">2019-03-26T12:22:00Z</dcterms:modified>
</cp:coreProperties>
</file>