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7A08" w14:textId="77777777" w:rsidR="00B82E5D" w:rsidRDefault="00B82E5D">
      <w:pPr>
        <w:spacing w:before="160" w:after="160"/>
        <w:jc w:val="center"/>
      </w:pPr>
      <w:bookmarkStart w:id="0" w:name="709fd47f-469a-4bed-9daf-d19fe9fd3f9a"/>
      <w:bookmarkEnd w:id="0"/>
    </w:p>
    <w:p w14:paraId="7A3B67A9" w14:textId="77777777" w:rsidR="00B82E5D" w:rsidRDefault="000E461B">
      <w:pPr>
        <w:spacing w:before="160" w:after="160"/>
        <w:jc w:val="center"/>
      </w:pPr>
      <w:r>
        <w:rPr>
          <w:noProof/>
        </w:rPr>
        <w:drawing>
          <wp:inline distT="0" distB="0" distL="0" distR="0" wp14:anchorId="674E884F" wp14:editId="4AD0359C">
            <wp:extent cx="2438400" cy="2371725"/>
            <wp:effectExtent l="28575" t="28575" r="28575" b="28575"/>
            <wp:docPr id="1" name="drex_index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index_custo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7AB" w14:textId="77777777" w:rsidR="00B82E5D" w:rsidRDefault="00B82E5D">
      <w:pPr>
        <w:spacing w:before="160" w:after="160"/>
        <w:jc w:val="center"/>
      </w:pPr>
    </w:p>
    <w:p w14:paraId="51A12CE7" w14:textId="77777777" w:rsidR="00B82E5D" w:rsidRDefault="000E461B">
      <w:pPr>
        <w:spacing w:after="3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Название Продукта 1.0</w:t>
      </w:r>
    </w:p>
    <w:p w14:paraId="2F447555" w14:textId="77777777" w:rsidR="00B82E5D" w:rsidRDefault="000E461B">
      <w:pPr>
        <w:spacing w:before="160" w:after="160"/>
      </w:pPr>
      <w:r>
        <w:pict w14:anchorId="30A585A1">
          <v:rect id="_x0000_i1025" style="width:37.5pt;height:.75pt" o:hrpct="500" o:hralign="center" o:hrstd="t" o:hrnoshade="t" o:hr="t" fillcolor="gray" stroked="f"/>
        </w:pict>
      </w:r>
    </w:p>
    <w:p w14:paraId="7056086E" w14:textId="77777777" w:rsidR="00B82E5D" w:rsidRDefault="000E461B">
      <w:pPr>
        <w:spacing w:before="160" w:after="160"/>
        <w:jc w:val="center"/>
      </w:pPr>
      <w:r>
        <w:t>Руководство пользователя</w:t>
      </w:r>
    </w:p>
    <w:p w14:paraId="2F8E59E6" w14:textId="77777777" w:rsidR="00B82E5D" w:rsidRDefault="000E461B">
      <w:pPr>
        <w:spacing w:before="160" w:after="160"/>
        <w:jc w:val="center"/>
      </w:pPr>
      <w:r>
        <w:t>2024</w:t>
      </w:r>
    </w:p>
    <w:p w14:paraId="031BA2CD" w14:textId="77777777" w:rsidR="00B82E5D" w:rsidRDefault="00B82E5D">
      <w:pPr>
        <w:spacing w:before="160" w:after="160"/>
        <w:jc w:val="center"/>
      </w:pPr>
    </w:p>
    <w:tbl>
      <w:tblPr>
        <w:tblStyle w:val="a3"/>
        <w:tblW w:w="5000" w:type="pct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B82E5D" w14:paraId="2189E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  <w:jc w:val="center"/>
        </w:trPr>
        <w:tc>
          <w:tcPr>
            <w:tcW w:w="0" w:type="auto"/>
            <w:gridSpan w:val="2"/>
          </w:tcPr>
          <w:p w14:paraId="56414892" w14:textId="77777777" w:rsidR="00B82E5D" w:rsidRDefault="00B82E5D"/>
        </w:tc>
      </w:tr>
      <w:tr w:rsidR="00B82E5D" w14:paraId="0C27C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50" w:type="dxa"/>
            <w:tcBorders>
              <w:top w:val="single" w:sz="6" w:space="0" w:color="BCE8F1"/>
              <w:left w:val="single" w:sz="6" w:space="0" w:color="BCE8F1"/>
              <w:bottom w:val="single" w:sz="6" w:space="0" w:color="BCE8F1"/>
            </w:tcBorders>
            <w:shd w:val="solid" w:color="D9EDF7" w:fill="auto"/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42A670D8" w14:textId="77777777" w:rsidR="00B82E5D" w:rsidRDefault="000E461B">
            <w:r>
              <w:rPr>
                <w:noProof/>
              </w:rPr>
              <w:drawing>
                <wp:inline distT="0" distB="0" distL="0" distR="0" wp14:anchorId="590430CD" wp14:editId="10D114F9">
                  <wp:extent cx="285750" cy="228600"/>
                  <wp:effectExtent l="0" t="95250" r="95250" b="95250"/>
                  <wp:docPr id="2" name="textbox_icon_circle-info_24_98591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xtbox_icon_circle-info_24_985912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CE8F1"/>
              <w:bottom w:val="single" w:sz="6" w:space="0" w:color="BCE8F1"/>
              <w:right w:val="single" w:sz="6" w:space="0" w:color="BCE8F1"/>
            </w:tcBorders>
            <w:shd w:val="solid" w:color="D9EDF7" w:fill="auto"/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0643E0BE" w14:textId="77777777" w:rsidR="00B82E5D" w:rsidRDefault="000E461B">
            <w:pPr>
              <w:spacing w:before="160" w:after="160"/>
              <w:rPr>
                <w:b/>
                <w:bCs/>
              </w:rPr>
            </w:pPr>
            <w:r>
              <w:rPr>
                <w:b/>
                <w:bCs/>
              </w:rPr>
              <w:t>Спасибо за выбор Dr.Explain!</w:t>
            </w:r>
          </w:p>
          <w:p w14:paraId="75119D6E" w14:textId="77777777" w:rsidR="00B82E5D" w:rsidRDefault="000E461B">
            <w:pPr>
              <w:spacing w:before="160" w:after="160"/>
            </w:pPr>
            <w:r>
              <w:t xml:space="preserve">Данный шаблон руководства пользователя ПО предоставляется в качестве примера и призван облегчить начало работы по созданию пользовательской документации к вашему продукту в программе Dr.Explain. </w:t>
            </w:r>
          </w:p>
          <w:p w14:paraId="3FD17EF2" w14:textId="77777777" w:rsidR="00B82E5D" w:rsidRDefault="000E461B">
            <w:pPr>
              <w:spacing w:before="160" w:after="160"/>
            </w:pPr>
            <w:r>
              <w:t xml:space="preserve">Структура и содержание разделов не являются строго </w:t>
            </w:r>
            <w:proofErr w:type="gramStart"/>
            <w:r>
              <w:t>обязатель</w:t>
            </w:r>
            <w:r>
              <w:t>ными</w:t>
            </w:r>
            <w:proofErr w:type="gramEnd"/>
            <w:r>
              <w:t xml:space="preserve"> и вы можете свободно модифицировать их под специфику вашего программного продукта.</w:t>
            </w:r>
          </w:p>
          <w:p w14:paraId="62FFD8A9" w14:textId="77777777" w:rsidR="00B82E5D" w:rsidRDefault="000E461B">
            <w:pPr>
              <w:spacing w:before="160" w:after="160"/>
            </w:pPr>
            <w:r>
              <w:t>Мы будем рады ответить на любые ваши вопросы и предложения.</w:t>
            </w:r>
            <w:r>
              <w:br/>
              <w:t xml:space="preserve">Пожалуйста </w:t>
            </w:r>
            <w:hyperlink r:id="rId10">
              <w:r>
                <w:rPr>
                  <w:color w:val="0000FF"/>
                  <w:u w:val="single"/>
                </w:rPr>
                <w:t>свяжитесь с нами</w:t>
              </w:r>
            </w:hyperlink>
            <w:r>
              <w:t xml:space="preserve"> любым удобным способом.</w:t>
            </w:r>
          </w:p>
        </w:tc>
      </w:tr>
      <w:tr w:rsidR="00B82E5D" w14:paraId="0B101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  <w:jc w:val="center"/>
        </w:trPr>
        <w:tc>
          <w:tcPr>
            <w:tcW w:w="0" w:type="auto"/>
            <w:gridSpan w:val="2"/>
          </w:tcPr>
          <w:p w14:paraId="6D2DA497" w14:textId="77777777" w:rsidR="00B82E5D" w:rsidRDefault="00B82E5D"/>
        </w:tc>
      </w:tr>
    </w:tbl>
    <w:p w14:paraId="038363A8" w14:textId="77777777" w:rsidR="00B82E5D" w:rsidRDefault="000E461B">
      <w:pPr>
        <w:sectPr w:rsidR="00B82E5D"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14:paraId="6292DC87" w14:textId="77777777" w:rsidR="00B82E5D" w:rsidRDefault="000E461B">
      <w:pPr>
        <w:spacing w:after="320"/>
      </w:pPr>
      <w:bookmarkStart w:id="1" w:name="9b29ec0f-3962-4256-b8fa-a5ce2034ce17"/>
      <w:bookmarkEnd w:id="1"/>
      <w:r>
        <w:rPr>
          <w:b/>
          <w:bCs/>
          <w:sz w:val="32"/>
          <w:szCs w:val="32"/>
        </w:rPr>
        <w:lastRenderedPageBreak/>
        <w:t>Оглавление</w:t>
      </w:r>
    </w:p>
    <w:p w14:paraId="3722FF3C" w14:textId="77777777" w:rsidR="00B82E5D" w:rsidRDefault="000E461B">
      <w:r>
        <w:fldChar w:fldCharType="begin"/>
      </w:r>
      <w:r>
        <w:instrText>TOC \f 9b29ec0f-3962-4256-b8fa-a5ce2034ce17-cd659d79-e5d5-44da-a69e-767e5a73beb3 \h \z</w:instrText>
      </w:r>
      <w:r>
        <w:fldChar w:fldCharType="separate"/>
      </w:r>
      <w:hyperlink w:anchor="612f9fcb-8b55-44f3-aad3-fcb6c9681fdf">
        <w:r>
          <w:t>Обзор возможностей программы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612f9fcb-8b55-44f3-aad3-fcb6c9681fdf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54A6729E" w14:textId="77777777" w:rsidR="00B82E5D" w:rsidRDefault="000E461B">
      <w:pPr>
        <w:ind w:left="300"/>
      </w:pPr>
      <w:hyperlink w:anchor="a9eb003e-8704-4d8f-8d92-8f59944ba6d6">
        <w:r>
          <w:t>Системные требования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a9eb003e-8704-4d8f-8d92-8f59944ba6d6</w:instrText>
        </w:r>
        <w:r>
          <w:rPr>
            <w:webHidden/>
          </w:rPr>
          <w:instrText xml:space="preserve">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1087FEBA" w14:textId="77777777" w:rsidR="00B82E5D" w:rsidRDefault="000E461B">
      <w:hyperlink w:anchor="ab96d26a-4eb9-4ac1-98cf-d6e442d25193">
        <w:r>
          <w:t>Начало работы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ab96d26a-4eb9-4ac1-98cf-d6e442d25193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4C43EB8E" w14:textId="77777777" w:rsidR="00B82E5D" w:rsidRDefault="000E461B">
      <w:pPr>
        <w:ind w:left="300"/>
      </w:pPr>
      <w:hyperlink w:anchor="20c6f299-df6b-4f12-92e5-16234f6e36b6">
        <w:r>
          <w:t>Основные понятия и термины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20c6f299-df6b-4f12-92e5-16234f6e36b6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64B07316" w14:textId="77777777" w:rsidR="00B82E5D" w:rsidRDefault="000E461B">
      <w:pPr>
        <w:ind w:left="300"/>
      </w:pPr>
      <w:hyperlink w:anchor="b0dde258-42e3-452f-9de8-b50fd4d8b559">
        <w:r>
          <w:t>Установка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b0dde258-42e3-452f-9de8-b50fd4d8b559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603BFE4A" w14:textId="77777777" w:rsidR="00B82E5D" w:rsidRDefault="000E461B">
      <w:pPr>
        <w:ind w:left="300"/>
      </w:pPr>
      <w:hyperlink w:anchor="64557d0c-460b-4d70-876e-add0a18db150">
        <w:r>
          <w:t>Настройка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64557d0c-460b-4d70-876e-add0a18db150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78973AEA" w14:textId="77777777" w:rsidR="00B82E5D" w:rsidRDefault="000E461B">
      <w:pPr>
        <w:ind w:left="300"/>
      </w:pPr>
      <w:hyperlink w:anchor="6f4657b6-96e8-4552-838a-c028cd2bb415">
        <w:r>
          <w:t>Запуск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6f4657b6-96e8-4552-838a-c028cd2bb415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5CBC21A3" w14:textId="77777777" w:rsidR="00B82E5D" w:rsidRDefault="000E461B">
      <w:hyperlink w:anchor="af0eed4e-72d4-4bbb-ad52-925accc8b65b">
        <w:r>
          <w:t>Пользовательский интерфейс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af0eed4e-72d4-4bbb-ad52-925accc8b65b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38634328" w14:textId="77777777" w:rsidR="00B82E5D" w:rsidRDefault="000E461B">
      <w:pPr>
        <w:ind w:left="300"/>
      </w:pPr>
      <w:hyperlink w:anchor="c29333a7-69ab-4193-bb17-ef7621b693b4">
        <w:r>
          <w:t>Главное окно программы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c29333a7-69ab-4193-bb17-ef7621b693b4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5314204F" w14:textId="77777777" w:rsidR="00B82E5D" w:rsidRDefault="000E461B">
      <w:pPr>
        <w:ind w:left="300"/>
      </w:pPr>
      <w:hyperlink w:anchor="18203e90-7278-4cc4-adc5-2273ca811e0a">
        <w:r>
          <w:t>Настройки программы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18203e90-7278-4cc4-adc5-2273ca811e0a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46285B2E" w14:textId="77777777" w:rsidR="00B82E5D" w:rsidRDefault="000E461B">
      <w:pPr>
        <w:ind w:left="300"/>
      </w:pPr>
      <w:hyperlink w:anchor="bbb3f22d-fe33-4fd9-8982-09ba76ad29be">
        <w:r>
          <w:t>Реж</w:t>
        </w:r>
        <w:r>
          <w:t>имы работы с задачами по молекулярной физики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bbb3f22d-fe33-4fd9-8982-09ba76ad29be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153EBD71" w14:textId="77777777" w:rsidR="00B82E5D" w:rsidRDefault="000E461B">
      <w:pPr>
        <w:ind w:left="600"/>
      </w:pPr>
      <w:hyperlink w:anchor="2b461975-7d80-4e55-a519-73f7556f649b">
        <w:r>
          <w:t>Пользовательский режим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2b461975-7d80-4e55-a519-73f7556f649b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22F667B4" w14:textId="77777777" w:rsidR="00B82E5D" w:rsidRDefault="000E461B">
      <w:pPr>
        <w:ind w:left="300"/>
      </w:pPr>
      <w:hyperlink w:anchor="64ed5caf-192c-4dd3-ae1d-ab5681887293">
        <w:r>
          <w:t>Работа с кнопками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64ed5caf-192c-4dd3-ae1d-ab5681887293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61F51B16" w14:textId="77777777" w:rsidR="00B82E5D" w:rsidRDefault="000E461B">
      <w:pPr>
        <w:ind w:left="300"/>
      </w:pPr>
      <w:hyperlink w:anchor="a4c9f7e1-6c55-4328-a2d2-449d057f2e00">
        <w:r>
          <w:t>Горячие клавиши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a4c9f7e1-6c55-4328-a2d2-449d057f2e00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131D0BC3" w14:textId="77777777" w:rsidR="00B82E5D" w:rsidRDefault="000E461B">
      <w:hyperlink w:anchor="4aeb0a04-e6b4-4189-a5ec-f612fb129970">
        <w:r>
          <w:t>Примеры использования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4aeb0a04-e6b4-4189-a5ec-f612fb129970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5C58F97A" w14:textId="77777777" w:rsidR="00B82E5D" w:rsidRDefault="000E461B">
      <w:pPr>
        <w:ind w:left="300"/>
      </w:pPr>
      <w:hyperlink w:anchor="0cb02c6c-c5fd-418c-a572-9fc2d88c6111">
        <w:r>
          <w:t>Работа с задачами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0cb02c6c-c5fd-418c-a572-9fc2d88c6111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5C679BA7" w14:textId="77777777" w:rsidR="00B82E5D" w:rsidRDefault="000E461B">
      <w:hyperlink w:anchor="bf7f8105-df31-4c90-a64d-a4f17af39ad6">
        <w:r>
          <w:t>Устранение типовых проблем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bf7f8105-df31-4c90-a64d-a4f17af39ad6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0DCB49CF" w14:textId="77777777" w:rsidR="00B82E5D" w:rsidRDefault="000E461B">
      <w:hyperlink w:anchor="ca5e662e-0718-4e68-afee-3348e06d0dab">
        <w:r>
          <w:t>Частые вопросы (FAQ)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ca5e662e-0718-4e68-afee-3348e06d0dab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14:paraId="4ADB5281" w14:textId="77777777" w:rsidR="00B82E5D" w:rsidRDefault="000E461B">
      <w:hyperlink w:anchor="7f77a01d-3465-466f-ba5d-ec49887442b5">
        <w:r>
          <w:t>Контактная информация</w:t>
        </w:r>
        <w:r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>
          <w:rPr>
            <w:webHidden/>
          </w:rPr>
          <w:instrText>PAGEREF 7f77a01d-3465-466f-ba5d-ec49887442b5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NN</w:t>
        </w:r>
        <w:r>
          <w:rPr>
            <w:webHidden/>
          </w:rPr>
          <w:fldChar w:fldCharType="end"/>
        </w:r>
      </w:hyperlink>
      <w:r>
        <w:fldChar w:fldCharType="end"/>
      </w:r>
      <w:r>
        <w:br w:type="page"/>
      </w:r>
    </w:p>
    <w:p w14:paraId="5AF90391" w14:textId="77777777" w:rsidR="00B82E5D" w:rsidRPr="000E461B" w:rsidRDefault="000E461B">
      <w:pPr>
        <w:spacing w:after="320"/>
        <w:rPr>
          <w:rFonts w:ascii="Times New Roman" w:hAnsi="Times New Roman" w:cs="Times New Roman"/>
          <w:sz w:val="32"/>
          <w:szCs w:val="32"/>
        </w:rPr>
      </w:pPr>
      <w:bookmarkStart w:id="2" w:name="612f9fcb-8b55-44f3-aad3-fcb6c9681fdf"/>
      <w:bookmarkEnd w:id="2"/>
      <w:r w:rsidRPr="000E46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Обзор возможностей программы</w:t>
      </w:r>
    </w:p>
    <w:p w14:paraId="1E0AB050" w14:textId="62971D01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Программа для решения задач для молекулярной физики</w:t>
      </w:r>
      <w:r w:rsidRPr="000E461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0E461B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0E461B">
        <w:rPr>
          <w:rFonts w:ascii="Times New Roman" w:hAnsi="Times New Roman" w:cs="Times New Roman"/>
          <w:sz w:val="28"/>
          <w:szCs w:val="28"/>
        </w:rPr>
        <w:t>, которая</w:t>
      </w:r>
      <w:r w:rsidRPr="000E461B">
        <w:rPr>
          <w:rFonts w:ascii="Times New Roman" w:hAnsi="Times New Roman" w:cs="Times New Roman"/>
          <w:sz w:val="28"/>
          <w:szCs w:val="28"/>
        </w:rPr>
        <w:t xml:space="preserve"> помогает решать</w:t>
      </w:r>
      <w:r w:rsidRPr="000E461B">
        <w:rPr>
          <w:rFonts w:ascii="Times New Roman" w:hAnsi="Times New Roman" w:cs="Times New Roman"/>
          <w:sz w:val="28"/>
          <w:szCs w:val="28"/>
        </w:rPr>
        <w:t xml:space="preserve"> задачи при помощи формул</w:t>
      </w:r>
    </w:p>
    <w:p w14:paraId="1B1AB05A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Название Продукта пред</w:t>
      </w:r>
      <w:r w:rsidRPr="000E461B">
        <w:rPr>
          <w:rFonts w:ascii="Times New Roman" w:hAnsi="Times New Roman" w:cs="Times New Roman"/>
          <w:sz w:val="28"/>
          <w:szCs w:val="28"/>
        </w:rPr>
        <w:t>назначен для:</w:t>
      </w:r>
    </w:p>
    <w:p w14:paraId="2CC24915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Типовые задачи, решаемые с помощью Название Продукта:</w:t>
      </w:r>
    </w:p>
    <w:p w14:paraId="45A93650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Основными выгодами от использования Название Продукта являются:</w:t>
      </w:r>
    </w:p>
    <w:p w14:paraId="4F08305F" w14:textId="77777777" w:rsidR="00B82E5D" w:rsidRDefault="000E461B">
      <w:pPr>
        <w:spacing w:before="160" w:after="160"/>
      </w:pPr>
      <w:r>
        <w:br w:type="page"/>
      </w:r>
    </w:p>
    <w:p w14:paraId="08347DBD" w14:textId="77777777" w:rsidR="00B82E5D" w:rsidRPr="000E461B" w:rsidRDefault="000E461B">
      <w:pPr>
        <w:spacing w:after="320"/>
        <w:rPr>
          <w:rFonts w:ascii="Times New Roman" w:hAnsi="Times New Roman" w:cs="Times New Roman"/>
          <w:sz w:val="32"/>
          <w:szCs w:val="32"/>
        </w:rPr>
      </w:pPr>
      <w:bookmarkStart w:id="3" w:name="a9eb003e-8704-4d8f-8d92-8f59944ba6d6"/>
      <w:bookmarkEnd w:id="3"/>
      <w:r w:rsidRPr="000E46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Системные требования</w:t>
      </w:r>
    </w:p>
    <w:p w14:paraId="60C86B3D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Для стабильной и эффективной работы расчётов в молекулярной физике рекомендуется использовать следующую конфигурацию:</w:t>
      </w:r>
    </w:p>
    <w:p w14:paraId="03C6EA1E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 xml:space="preserve">Частота процессора </w:t>
      </w:r>
      <w:r w:rsidRPr="000E461B">
        <w:rPr>
          <w:rFonts w:ascii="Times New Roman" w:hAnsi="Times New Roman" w:cs="Times New Roman"/>
          <w:b/>
          <w:bCs/>
          <w:sz w:val="28"/>
          <w:szCs w:val="28"/>
        </w:rPr>
        <w:t>(CPU):</w:t>
      </w:r>
      <w:r w:rsidRPr="000E461B">
        <w:rPr>
          <w:rFonts w:ascii="Times New Roman" w:hAnsi="Times New Roman" w:cs="Times New Roman"/>
          <w:sz w:val="28"/>
          <w:szCs w:val="28"/>
        </w:rPr>
        <w:t xml:space="preserve"> 2.5 GHz</w:t>
      </w:r>
    </w:p>
    <w:p w14:paraId="0110240B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Количество ядер процессора (CPU):</w:t>
      </w:r>
      <w:r w:rsidRPr="000E461B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634374BD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Объем оперативной памяти (RAM):</w:t>
      </w:r>
      <w:r w:rsidRPr="000E461B">
        <w:rPr>
          <w:rFonts w:ascii="Times New Roman" w:hAnsi="Times New Roman" w:cs="Times New Roman"/>
          <w:sz w:val="28"/>
          <w:szCs w:val="28"/>
        </w:rPr>
        <w:t xml:space="preserve"> 16 GB</w:t>
      </w:r>
    </w:p>
    <w:p w14:paraId="2DE26016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Объем свободного места на диске (HDD):</w:t>
      </w:r>
      <w:r w:rsidRPr="000E461B">
        <w:rPr>
          <w:rFonts w:ascii="Times New Roman" w:hAnsi="Times New Roman" w:cs="Times New Roman"/>
          <w:sz w:val="28"/>
          <w:szCs w:val="28"/>
        </w:rPr>
        <w:t xml:space="preserve"> 3 GB</w:t>
      </w:r>
    </w:p>
    <w:p w14:paraId="608D00BC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(OS):</w:t>
      </w:r>
      <w:r w:rsidRPr="000E461B">
        <w:rPr>
          <w:rFonts w:ascii="Times New Roman" w:hAnsi="Times New Roman" w:cs="Times New Roman"/>
          <w:sz w:val="28"/>
          <w:szCs w:val="28"/>
        </w:rPr>
        <w:t xml:space="preserve"> </w:t>
      </w:r>
      <w:r w:rsidRPr="000E461B">
        <w:rPr>
          <w:rFonts w:ascii="Times New Roman" w:hAnsi="Times New Roman" w:cs="Times New Roman"/>
          <w:sz w:val="28"/>
          <w:szCs w:val="28"/>
        </w:rPr>
        <w:t>Windows 11, Windows 10.</w:t>
      </w:r>
    </w:p>
    <w:p w14:paraId="1C6216D9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 w:rsidRPr="000E46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E461B">
        <w:rPr>
          <w:rFonts w:ascii="Times New Roman" w:hAnsi="Times New Roman" w:cs="Times New Roman"/>
          <w:sz w:val="28"/>
          <w:szCs w:val="28"/>
          <w:lang w:val="en-US"/>
        </w:rPr>
        <w:t xml:space="preserve"> Google Chrome, Mozilla Firefox, Microsoft Edge</w:t>
      </w:r>
    </w:p>
    <w:p w14:paraId="7A13418B" w14:textId="77777777" w:rsidR="00B82E5D" w:rsidRPr="000E461B" w:rsidRDefault="000E461B">
      <w:pPr>
        <w:spacing w:before="160" w:after="160"/>
        <w:rPr>
          <w:lang w:val="en-US"/>
        </w:rPr>
      </w:pPr>
      <w:r w:rsidRPr="000E461B">
        <w:rPr>
          <w:lang w:val="en-US"/>
        </w:rPr>
        <w:br w:type="page"/>
      </w:r>
    </w:p>
    <w:p w14:paraId="4FC672F9" w14:textId="77777777" w:rsidR="00B82E5D" w:rsidRPr="000E461B" w:rsidRDefault="000E461B">
      <w:pPr>
        <w:spacing w:after="320"/>
        <w:rPr>
          <w:rFonts w:ascii="Times New Roman" w:hAnsi="Times New Roman" w:cs="Times New Roman"/>
        </w:rPr>
      </w:pPr>
      <w:bookmarkStart w:id="4" w:name="ab96d26a-4eb9-4ac1-98cf-d6e442d25193"/>
      <w:bookmarkEnd w:id="4"/>
      <w:r w:rsidRPr="000E46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Начало работы</w:t>
      </w:r>
    </w:p>
    <w:p w14:paraId="0B358F81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Данный раздел поможет вам быстро установить, настроить и начать работать с расчётами молекулярной физики.</w:t>
      </w:r>
    </w:p>
    <w:p w14:paraId="20CF018F" w14:textId="77777777" w:rsidR="00B82E5D" w:rsidRPr="000E461B" w:rsidRDefault="000E461B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 xml:space="preserve">Перед началом работы, пожалуйста, ознакомьтесь с </w:t>
      </w:r>
      <w:hyperlink w:anchor="a9eb003e-8704-4d8f-8d92-8f59944ba6d6">
        <w:r w:rsidRPr="000E461B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системными требованиями</w:t>
        </w:r>
      </w:hyperlink>
      <w:r w:rsidRPr="000E461B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0343637b-d224-4986-a470-e45222a3137f">
        <w:r w:rsidRPr="000E461B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лицензионным соглашением</w:t>
        </w:r>
      </w:hyperlink>
      <w:r w:rsidRPr="000E461B">
        <w:rPr>
          <w:rFonts w:ascii="Times New Roman" w:hAnsi="Times New Roman" w:cs="Times New Roman"/>
          <w:sz w:val="28"/>
          <w:szCs w:val="28"/>
        </w:rPr>
        <w:t>.</w:t>
      </w:r>
      <w:r w:rsidRPr="000E461B">
        <w:rPr>
          <w:rFonts w:ascii="Times New Roman" w:hAnsi="Times New Roman" w:cs="Times New Roman"/>
          <w:sz w:val="28"/>
          <w:szCs w:val="28"/>
        </w:rPr>
        <w:br w:type="page"/>
      </w:r>
    </w:p>
    <w:p w14:paraId="407B9F8B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20c6f299-df6b-4f12-92e5-16234f6e36b6"/>
      <w:bookmarkEnd w:id="5"/>
      <w:r w:rsidRPr="000E4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понятия и термины</w:t>
      </w:r>
    </w:p>
    <w:p w14:paraId="61A4741B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Перед началом работы в расчётах молекулярной физики рекомендуем ознакомиться с основными понятиями и терминами:</w:t>
      </w:r>
    </w:p>
    <w:p w14:paraId="7D071D20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1</w:t>
      </w:r>
    </w:p>
    <w:p w14:paraId="14F5555B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Задачи молекулярной физики решаются методами статистической механики, термодинамики и физической кинетики, они связаны с изучением дви</w:t>
      </w:r>
      <w:r w:rsidRPr="000E461B">
        <w:rPr>
          <w:rFonts w:ascii="Times New Roman" w:hAnsi="Times New Roman" w:cs="Times New Roman"/>
          <w:sz w:val="28"/>
          <w:szCs w:val="28"/>
        </w:rPr>
        <w:t>жения и взаимодействия частиц (атомов, молекул, ионов), составляющих физические тела.</w:t>
      </w:r>
    </w:p>
    <w:p w14:paraId="22D839EF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2</w:t>
      </w:r>
    </w:p>
    <w:p w14:paraId="5C33504D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Атом — частица вещества микроскопических размеров и массы, наименьшая часть химического элемента, являющаяся носителем его химических свойств.</w:t>
      </w:r>
    </w:p>
    <w:p w14:paraId="379C88F1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3</w:t>
      </w:r>
    </w:p>
    <w:p w14:paraId="0B3E5FC5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Ион — а</w:t>
      </w:r>
      <w:r w:rsidRPr="000E461B">
        <w:rPr>
          <w:rFonts w:ascii="Times New Roman" w:hAnsi="Times New Roman" w:cs="Times New Roman"/>
          <w:sz w:val="28"/>
          <w:szCs w:val="28"/>
        </w:rPr>
        <w:t>том или соединение нескольких атомов, которое имеет положительный или отрицательный заряд.</w:t>
      </w:r>
    </w:p>
    <w:p w14:paraId="72ECB05A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4</w:t>
      </w:r>
    </w:p>
    <w:p w14:paraId="7D3657D7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Что такое компьютер - компьютер представляет собой электронное устройство, которое работает с информацией и данными.</w:t>
      </w:r>
    </w:p>
    <w:p w14:paraId="28D4C9B8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5</w:t>
      </w:r>
    </w:p>
    <w:p w14:paraId="064B6001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Программа - последовательнос</w:t>
      </w:r>
      <w:r w:rsidRPr="000E461B">
        <w:rPr>
          <w:rFonts w:ascii="Times New Roman" w:hAnsi="Times New Roman" w:cs="Times New Roman"/>
          <w:sz w:val="28"/>
          <w:szCs w:val="28"/>
        </w:rPr>
        <w:t>ть машинных команд, предназначенная для достижения конкретного результата.</w:t>
      </w:r>
    </w:p>
    <w:p w14:paraId="14AEB6C5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6</w:t>
      </w:r>
    </w:p>
    <w:p w14:paraId="0DA66415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Dr. Explain — это приложение для быстрого создания файлов справки (help-файлов), справочных систем, on-line руководств пользователя, пособий и технической документации к п</w:t>
      </w:r>
      <w:r w:rsidRPr="000E461B">
        <w:rPr>
          <w:rFonts w:ascii="Times New Roman" w:hAnsi="Times New Roman" w:cs="Times New Roman"/>
          <w:sz w:val="28"/>
          <w:szCs w:val="28"/>
        </w:rPr>
        <w:t>рограммному обеспечению и техническим системам.</w:t>
      </w:r>
    </w:p>
    <w:p w14:paraId="435A3C2A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7</w:t>
      </w:r>
    </w:p>
    <w:p w14:paraId="77C2FC7C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является творческой стартовой площадкой, которую можно использовать для редактирования, отладки и сборки кода, а также для публикации приложения.</w:t>
      </w:r>
    </w:p>
    <w:p w14:paraId="0E5D0A1A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</w:t>
      </w:r>
      <w:r w:rsidRPr="000E461B">
        <w:rPr>
          <w:rFonts w:ascii="Times New Roman" w:hAnsi="Times New Roman" w:cs="Times New Roman"/>
          <w:b/>
          <w:bCs/>
          <w:sz w:val="28"/>
          <w:szCs w:val="28"/>
        </w:rPr>
        <w:t>ие 8</w:t>
      </w:r>
    </w:p>
    <w:p w14:paraId="22592E09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 xml:space="preserve">Ramus — программа для построения визуальных диаграмм, используемых для наглядного отображения различных </w:t>
      </w:r>
      <w:proofErr w:type="gramStart"/>
      <w:r w:rsidRPr="000E461B">
        <w:rPr>
          <w:rFonts w:ascii="Times New Roman" w:hAnsi="Times New Roman" w:cs="Times New Roman"/>
          <w:sz w:val="28"/>
          <w:szCs w:val="28"/>
        </w:rPr>
        <w:t>бизнес процессов</w:t>
      </w:r>
      <w:proofErr w:type="gramEnd"/>
      <w:r w:rsidRPr="000E461B">
        <w:rPr>
          <w:rFonts w:ascii="Times New Roman" w:hAnsi="Times New Roman" w:cs="Times New Roman"/>
          <w:sz w:val="28"/>
          <w:szCs w:val="28"/>
        </w:rPr>
        <w:t>.</w:t>
      </w:r>
    </w:p>
    <w:p w14:paraId="5247D7A6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9</w:t>
      </w:r>
    </w:p>
    <w:p w14:paraId="2928E6FA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Программный код — набор инструкций для компьютера. Его пишут на языке программирования сами разработчики или генерируют автоматически. С помощью кода создают программы: отдают компьютеру команды, которые он выполняет.</w:t>
      </w:r>
    </w:p>
    <w:p w14:paraId="2131DF56" w14:textId="77777777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61B">
        <w:rPr>
          <w:rFonts w:ascii="Times New Roman" w:hAnsi="Times New Roman" w:cs="Times New Roman"/>
          <w:b/>
          <w:bCs/>
          <w:sz w:val="28"/>
          <w:szCs w:val="28"/>
        </w:rPr>
        <w:t>Понятие 10</w:t>
      </w:r>
    </w:p>
    <w:p w14:paraId="07E8A7FF" w14:textId="51A2FA35" w:rsidR="00B82E5D" w:rsidRPr="000E461B" w:rsidRDefault="000E461B" w:rsidP="000E46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1B">
        <w:rPr>
          <w:rFonts w:ascii="Times New Roman" w:hAnsi="Times New Roman" w:cs="Times New Roman"/>
          <w:sz w:val="28"/>
          <w:szCs w:val="28"/>
        </w:rPr>
        <w:t>Документация — совокупность</w:t>
      </w:r>
      <w:r w:rsidRPr="000E461B">
        <w:rPr>
          <w:rFonts w:ascii="Times New Roman" w:hAnsi="Times New Roman" w:cs="Times New Roman"/>
          <w:sz w:val="28"/>
          <w:szCs w:val="28"/>
        </w:rPr>
        <w:t xml:space="preserve"> документов, посвященных какому-либо вопросу (задаче, проекту, изделию и др.). Документирование — процесс отбора, классификации, использования и распространения документов.</w:t>
      </w:r>
    </w:p>
    <w:p w14:paraId="03818DA0" w14:textId="77777777" w:rsidR="00B82E5D" w:rsidRDefault="00B82E5D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</w:p>
    <w:p w14:paraId="1C22E3A5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183E8BB" w14:textId="77777777" w:rsidR="00B82E5D" w:rsidRDefault="000E461B">
      <w:pPr>
        <w:spacing w:after="320"/>
      </w:pPr>
      <w:bookmarkStart w:id="6" w:name="b0dde258-42e3-452f-9de8-b50fd4d8b559"/>
      <w:bookmarkEnd w:id="6"/>
      <w:r>
        <w:rPr>
          <w:b/>
          <w:bCs/>
          <w:sz w:val="32"/>
          <w:szCs w:val="32"/>
        </w:rPr>
        <w:lastRenderedPageBreak/>
        <w:t>Установка</w:t>
      </w:r>
    </w:p>
    <w:p w14:paraId="3C83F71B" w14:textId="77777777" w:rsidR="00B82E5D" w:rsidRDefault="000E461B">
      <w:pPr>
        <w:spacing w:before="160" w:after="160"/>
      </w:pPr>
      <w:r>
        <w:t xml:space="preserve">Для установки Visual studio, пожалуйста, загрузите дистрибутива последней версии 5.7.1, доступный по адресу </w:t>
      </w:r>
      <w:hyperlink r:id="rId11">
        <w:r>
          <w:rPr>
            <w:color w:val="0000FF"/>
            <w:u w:val="single"/>
          </w:rPr>
          <w:t>https://learn.microsoft.com/ru-ru/visualstudio/</w:t>
        </w:r>
        <w:r>
          <w:rPr>
            <w:color w:val="0000FF"/>
            <w:u w:val="single"/>
          </w:rPr>
          <w:t>releases/2019/release-notes-v16.10</w:t>
        </w:r>
      </w:hyperlink>
    </w:p>
    <w:p w14:paraId="2DABAC9A" w14:textId="77777777" w:rsidR="00B82E5D" w:rsidRDefault="000E461B">
      <w:pPr>
        <w:spacing w:before="160" w:after="160"/>
      </w:pPr>
      <w:r>
        <w:t xml:space="preserve">Перед установкой ознакомьтесь с </w:t>
      </w:r>
      <w:hyperlink w:anchor="a9eb003e-8704-4d8f-8d92-8f59944ba6d6">
        <w:r>
          <w:rPr>
            <w:color w:val="0000FF"/>
            <w:u w:val="single"/>
          </w:rPr>
          <w:t>системными требованиями</w:t>
        </w:r>
      </w:hyperlink>
      <w:r>
        <w:t xml:space="preserve"> и </w:t>
      </w:r>
      <w:hyperlink w:anchor="0343637b-d224-4986-a470-e45222a3137f">
        <w:r>
          <w:rPr>
            <w:color w:val="0000FF"/>
            <w:u w:val="single"/>
          </w:rPr>
          <w:t>лицензионным соглашением</w:t>
        </w:r>
      </w:hyperlink>
      <w:r>
        <w:t>.</w:t>
      </w:r>
    </w:p>
    <w:p w14:paraId="2E0958DA" w14:textId="77777777" w:rsidR="00B82E5D" w:rsidRDefault="000E461B">
      <w:pPr>
        <w:spacing w:before="160" w:after="160"/>
      </w:pPr>
      <w:r>
        <w:t>В процессе установк</w:t>
      </w:r>
      <w:r>
        <w:t xml:space="preserve">и, пожалуйста, </w:t>
      </w:r>
      <w:proofErr w:type="gramStart"/>
      <w:r>
        <w:t>убедитесь</w:t>
      </w:r>
      <w:proofErr w:type="gramEnd"/>
      <w:r>
        <w:t xml:space="preserve"> что системные требования соответствует программному продукту.</w:t>
      </w:r>
      <w:r>
        <w:br w:type="page"/>
      </w:r>
    </w:p>
    <w:p w14:paraId="37A272EB" w14:textId="77777777" w:rsidR="00B82E5D" w:rsidRDefault="000E461B">
      <w:pPr>
        <w:spacing w:after="320"/>
      </w:pPr>
      <w:bookmarkStart w:id="7" w:name="64557d0c-460b-4d70-876e-add0a18db150"/>
      <w:bookmarkEnd w:id="7"/>
      <w:r>
        <w:rPr>
          <w:b/>
          <w:bCs/>
          <w:sz w:val="32"/>
          <w:szCs w:val="32"/>
        </w:rPr>
        <w:lastRenderedPageBreak/>
        <w:t>Настройка</w:t>
      </w:r>
    </w:p>
    <w:p w14:paraId="6E1F8566" w14:textId="77777777" w:rsidR="00B82E5D" w:rsidRDefault="000E461B">
      <w:pPr>
        <w:spacing w:before="160" w:after="160"/>
      </w:pPr>
      <w:r>
        <w:t>Для начала работы в Visual Studio рекомендуем предварительно выполнить следующие настройки окружения:</w:t>
      </w:r>
    </w:p>
    <w:p w14:paraId="4A4D86B3" w14:textId="77777777" w:rsidR="00B82E5D" w:rsidRDefault="000E461B">
      <w:pPr>
        <w:numPr>
          <w:ilvl w:val="0"/>
          <w:numId w:val="4"/>
        </w:numPr>
      </w:pPr>
      <w:r>
        <w:t>Установить Visual Studio</w:t>
      </w:r>
    </w:p>
    <w:p w14:paraId="1B35698E" w14:textId="77777777" w:rsidR="00B82E5D" w:rsidRDefault="000E461B">
      <w:pPr>
        <w:numPr>
          <w:ilvl w:val="0"/>
          <w:numId w:val="4"/>
        </w:numPr>
      </w:pPr>
      <w:r>
        <w:t>Настроить Visual Studio</w:t>
      </w:r>
    </w:p>
    <w:p w14:paraId="6B1F2EF8" w14:textId="77777777" w:rsidR="00B82E5D" w:rsidRDefault="000E461B">
      <w:r>
        <w:br w:type="page"/>
      </w:r>
    </w:p>
    <w:p w14:paraId="2659DDC0" w14:textId="77777777" w:rsidR="00B82E5D" w:rsidRDefault="000E461B">
      <w:pPr>
        <w:spacing w:after="320"/>
      </w:pPr>
      <w:bookmarkStart w:id="8" w:name="6f4657b6-96e8-4552-838a-c028cd2bb415"/>
      <w:bookmarkEnd w:id="8"/>
      <w:r>
        <w:rPr>
          <w:b/>
          <w:bCs/>
          <w:sz w:val="32"/>
          <w:szCs w:val="32"/>
        </w:rPr>
        <w:lastRenderedPageBreak/>
        <w:t>Запуск</w:t>
      </w:r>
    </w:p>
    <w:p w14:paraId="609CD9C0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Название Продукта нажмите на ярлык программы &lt;Visual Studio&gt; в меню Пуск либо наберите в командной строке &lt;Visual Studio&gt;</w:t>
      </w:r>
    </w:p>
    <w:p w14:paraId="7C5A9421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программы &lt;Открывается главное окно программы с интерфейсом&gt;</w:t>
      </w:r>
    </w:p>
    <w:p w14:paraId="39F1C015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A62B67B" w14:textId="77777777" w:rsidR="00B82E5D" w:rsidRDefault="000E461B">
      <w:pPr>
        <w:spacing w:after="320"/>
      </w:pPr>
      <w:bookmarkStart w:id="9" w:name="af0eed4e-72d4-4bbb-ad52-925accc8b65b"/>
      <w:bookmarkEnd w:id="9"/>
      <w:r>
        <w:rPr>
          <w:b/>
          <w:bCs/>
          <w:sz w:val="32"/>
          <w:szCs w:val="32"/>
        </w:rPr>
        <w:lastRenderedPageBreak/>
        <w:t>Пользовательский интерфейс</w:t>
      </w:r>
    </w:p>
    <w:p w14:paraId="07FF3FCA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р</w:t>
      </w:r>
      <w:r>
        <w:rPr>
          <w:rFonts w:ascii="Times New Roman" w:hAnsi="Times New Roman" w:cs="Times New Roman"/>
          <w:sz w:val="28"/>
          <w:szCs w:val="28"/>
        </w:rPr>
        <w:t>аздел описывает основные элементы пользовательского интерфейса расчётов в молекулярной физики 1.0: основных режимов работы, предназначение окон и экранов, доступные операции.</w:t>
      </w:r>
    </w:p>
    <w:p w14:paraId="663ED736" w14:textId="77777777" w:rsidR="00B82E5D" w:rsidRDefault="00B82E5D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</w:p>
    <w:p w14:paraId="13D3209D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96F364" w14:textId="77777777" w:rsidR="00B82E5D" w:rsidRDefault="000E461B">
      <w:pPr>
        <w:spacing w:after="320"/>
      </w:pPr>
      <w:bookmarkStart w:id="10" w:name="c29333a7-69ab-4193-bb17-ef7621b693b4"/>
      <w:bookmarkEnd w:id="10"/>
      <w:r>
        <w:rPr>
          <w:b/>
          <w:bCs/>
          <w:sz w:val="32"/>
          <w:szCs w:val="32"/>
        </w:rPr>
        <w:lastRenderedPageBreak/>
        <w:t>Главное окно программы</w:t>
      </w:r>
    </w:p>
    <w:p w14:paraId="2B03FA54" w14:textId="77777777" w:rsidR="00B82E5D" w:rsidRDefault="000E461B">
      <w:pPr>
        <w:spacing w:before="160" w:after="160"/>
      </w:pPr>
      <w:r>
        <w:t>Главное окно программы расчёта молекулярной физики позв</w:t>
      </w:r>
      <w:r>
        <w:t>оляет выполнять следующие операции:</w:t>
      </w:r>
    </w:p>
    <w:p w14:paraId="52A7286E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Название Продукта позволяет выполнять следующие операции:</w:t>
      </w:r>
    </w:p>
    <w:p w14:paraId="71C6DB79" w14:textId="77777777" w:rsidR="00B82E5D" w:rsidRDefault="000E461B">
      <w:pPr>
        <w:spacing w:before="160" w:after="160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Открыть задачи по молекулярной физике </w:t>
      </w:r>
    </w:p>
    <w:p w14:paraId="74DEB727" w14:textId="77777777" w:rsidR="00B82E5D" w:rsidRDefault="000E461B">
      <w:pPr>
        <w:spacing w:before="160" w:after="160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Расчёты по формулам</w:t>
      </w:r>
    </w:p>
    <w:p w14:paraId="1F25394C" w14:textId="77777777" w:rsidR="00B82E5D" w:rsidRDefault="000E461B">
      <w:pPr>
        <w:spacing w:before="160" w:after="160"/>
        <w:jc w:val="center"/>
      </w:pPr>
      <w:r>
        <w:rPr>
          <w:noProof/>
        </w:rPr>
        <w:drawing>
          <wp:inline distT="0" distB="0" distL="0" distR="0" wp14:anchorId="401E4888" wp14:editId="64D16C76">
            <wp:extent cx="5667375" cy="3295650"/>
            <wp:effectExtent l="0" t="0" r="0" b="0"/>
            <wp:docPr id="3" name="drex_module_4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_module_4_1_custo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243" w14:textId="77777777" w:rsidR="00B82E5D" w:rsidRDefault="00B82E5D">
      <w:pPr>
        <w:spacing w:before="160" w:after="160"/>
        <w:jc w:val="center"/>
      </w:pPr>
    </w:p>
    <w:p w14:paraId="7FDC1361" w14:textId="77777777" w:rsidR="00B82E5D" w:rsidRDefault="000E461B">
      <w:pPr>
        <w:spacing w:before="160" w:after="160"/>
        <w:jc w:val="center"/>
      </w:pPr>
      <w:r>
        <w:br w:type="page"/>
      </w:r>
    </w:p>
    <w:p w14:paraId="38E077EF" w14:textId="77777777" w:rsidR="00B82E5D" w:rsidRDefault="000E461B">
      <w:pPr>
        <w:spacing w:after="320"/>
      </w:pPr>
      <w:bookmarkStart w:id="11" w:name="18203e90-7278-4cc4-adc5-2273ca811e0a"/>
      <w:bookmarkEnd w:id="11"/>
      <w:r>
        <w:rPr>
          <w:b/>
          <w:bCs/>
          <w:sz w:val="32"/>
          <w:szCs w:val="32"/>
        </w:rPr>
        <w:lastRenderedPageBreak/>
        <w:t>Настройки программы</w:t>
      </w:r>
    </w:p>
    <w:p w14:paraId="1665E3DE" w14:textId="77777777" w:rsidR="00B82E5D" w:rsidRDefault="000E461B">
      <w:pPr>
        <w:spacing w:before="160" w:after="160"/>
      </w:pPr>
      <w:proofErr w:type="gramStart"/>
      <w:r>
        <w:t>Для начало</w:t>
      </w:r>
      <w:proofErr w:type="gramEnd"/>
      <w:r>
        <w:t xml:space="preserve"> работы в молекулярной физики следующие настройки окружения:</w:t>
      </w:r>
    </w:p>
    <w:p w14:paraId="5DE37F88" w14:textId="77777777" w:rsidR="00B82E5D" w:rsidRDefault="000E461B">
      <w:pPr>
        <w:spacing w:before="160" w:after="160"/>
      </w:pPr>
      <w:r>
        <w:t>1. Создать проект в среде Visual Studio;</w:t>
      </w:r>
    </w:p>
    <w:p w14:paraId="7BA073F9" w14:textId="77777777" w:rsidR="00B82E5D" w:rsidRDefault="000E461B">
      <w:pPr>
        <w:spacing w:before="160" w:after="160"/>
      </w:pPr>
      <w:r>
        <w:t>2. Распаковать файлы курсовой в папке проекта;</w:t>
      </w:r>
    </w:p>
    <w:p w14:paraId="558E030E" w14:textId="77777777" w:rsidR="00B82E5D" w:rsidRDefault="000E461B">
      <w:pPr>
        <w:spacing w:before="160" w:after="160"/>
      </w:pPr>
      <w:r>
        <w:t>3. Завершить проект;</w:t>
      </w:r>
      <w:r>
        <w:br w:type="page"/>
      </w:r>
    </w:p>
    <w:p w14:paraId="441803A2" w14:textId="77777777" w:rsidR="00B82E5D" w:rsidRDefault="000E461B">
      <w:pPr>
        <w:spacing w:after="320"/>
      </w:pPr>
      <w:bookmarkStart w:id="12" w:name="bbb3f22d-fe33-4fd9-8982-09ba76ad29be"/>
      <w:bookmarkEnd w:id="12"/>
      <w:r>
        <w:rPr>
          <w:b/>
          <w:bCs/>
          <w:sz w:val="32"/>
          <w:szCs w:val="32"/>
        </w:rPr>
        <w:lastRenderedPageBreak/>
        <w:t>Режимы работы с задачами по молекулярной физики</w:t>
      </w:r>
    </w:p>
    <w:p w14:paraId="685025A1" w14:textId="77777777" w:rsidR="00B82E5D" w:rsidRDefault="000E461B">
      <w:pPr>
        <w:spacing w:before="160" w:after="160"/>
      </w:pPr>
      <w:r>
        <w:t xml:space="preserve">Пользовательский интерфейс </w:t>
      </w:r>
      <w:r>
        <w:t xml:space="preserve">расчётов молекулярной физики обеспечивает работу в нескольких режимах: </w:t>
      </w:r>
      <w:r>
        <w:rPr>
          <w:rFonts w:ascii="Times New Roman" w:hAnsi="Times New Roman" w:cs="Times New Roman"/>
          <w:sz w:val="28"/>
          <w:szCs w:val="28"/>
        </w:rPr>
        <w:t>Программа работает только в режиме пользователя. Нет ограничений.</w:t>
      </w:r>
    </w:p>
    <w:p w14:paraId="65C09223" w14:textId="77777777" w:rsidR="00B82E5D" w:rsidRDefault="000E461B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B34433" w14:textId="77777777" w:rsidR="00B82E5D" w:rsidRDefault="000E461B">
      <w:pPr>
        <w:spacing w:after="320"/>
      </w:pPr>
      <w:bookmarkStart w:id="13" w:name="2b461975-7d80-4e55-a519-73f7556f649b"/>
      <w:bookmarkEnd w:id="13"/>
      <w:r>
        <w:rPr>
          <w:b/>
          <w:bCs/>
          <w:sz w:val="32"/>
          <w:szCs w:val="32"/>
        </w:rPr>
        <w:lastRenderedPageBreak/>
        <w:t>Пользовательский режим</w:t>
      </w:r>
    </w:p>
    <w:p w14:paraId="234C1931" w14:textId="77777777" w:rsidR="00B82E5D" w:rsidRDefault="000E461B">
      <w:pPr>
        <w:spacing w:before="160" w:after="160"/>
      </w:pPr>
      <w:r>
        <w:t xml:space="preserve">Программа работает </w:t>
      </w:r>
      <w:proofErr w:type="gramStart"/>
      <w:r>
        <w:t>в пользовательском режиме</w:t>
      </w:r>
      <w:proofErr w:type="gramEnd"/>
      <w:r>
        <w:t xml:space="preserve"> в котором доступен весь функционал.</w:t>
      </w:r>
      <w:r>
        <w:br w:type="page"/>
      </w:r>
    </w:p>
    <w:p w14:paraId="396F3D46" w14:textId="77777777" w:rsidR="00B82E5D" w:rsidRDefault="000E461B">
      <w:pPr>
        <w:spacing w:after="320"/>
      </w:pPr>
      <w:bookmarkStart w:id="14" w:name="64ed5caf-192c-4dd3-ae1d-ab5681887293"/>
      <w:bookmarkEnd w:id="14"/>
      <w:r>
        <w:rPr>
          <w:b/>
          <w:bCs/>
          <w:sz w:val="32"/>
          <w:szCs w:val="32"/>
        </w:rPr>
        <w:lastRenderedPageBreak/>
        <w:t>Работа с кнопками</w:t>
      </w:r>
    </w:p>
    <w:p w14:paraId="7B8E836A" w14:textId="77777777" w:rsidR="00B82E5D" w:rsidRDefault="000E461B">
      <w:pPr>
        <w:spacing w:before="160" w:after="160"/>
      </w:pPr>
      <w:r>
        <w:t xml:space="preserve">Данный раздел описывает работу с кнопками программы </w:t>
      </w:r>
    </w:p>
    <w:p w14:paraId="2554634F" w14:textId="77777777" w:rsidR="00B82E5D" w:rsidRDefault="000E461B">
      <w:pPr>
        <w:spacing w:before="160" w:after="160"/>
      </w:pPr>
      <w:r>
        <w:t>В частности, рассматриваются наиболее частые операции:</w:t>
      </w:r>
    </w:p>
    <w:p w14:paraId="31729375" w14:textId="77777777" w:rsidR="00B82E5D" w:rsidRDefault="000E461B">
      <w:pPr>
        <w:numPr>
          <w:ilvl w:val="0"/>
          <w:numId w:val="5"/>
        </w:numPr>
      </w:pPr>
      <w:r>
        <w:t>Кнопка "Задача 1-7</w:t>
      </w:r>
      <w:proofErr w:type="gramStart"/>
      <w:r>
        <w:t>",  при</w:t>
      </w:r>
      <w:proofErr w:type="gramEnd"/>
      <w:r>
        <w:t xml:space="preserve"> нажатии на неё откроет</w:t>
      </w:r>
      <w:r>
        <w:t>ся новое окно в котором можно будет решить задачу по формуле;</w:t>
      </w:r>
    </w:p>
    <w:p w14:paraId="138FCD78" w14:textId="77777777" w:rsidR="00B82E5D" w:rsidRDefault="000E461B">
      <w:pPr>
        <w:numPr>
          <w:ilvl w:val="0"/>
          <w:numId w:val="5"/>
        </w:numPr>
      </w:pPr>
      <w:r>
        <w:t>Кнопка "Назад", при нажатии на неё переносит на главную форму;</w:t>
      </w:r>
    </w:p>
    <w:p w14:paraId="0ECA1F88" w14:textId="77777777" w:rsidR="00B82E5D" w:rsidRDefault="000E461B">
      <w:pPr>
        <w:numPr>
          <w:ilvl w:val="0"/>
          <w:numId w:val="5"/>
        </w:numPr>
      </w:pPr>
      <w:r>
        <w:t>В окнах "Задача 1-7", есть кнопки "Сброс" "Решение" "Назад"</w:t>
      </w:r>
    </w:p>
    <w:p w14:paraId="7B285AF3" w14:textId="77777777" w:rsidR="00B82E5D" w:rsidRDefault="000E461B">
      <w:pPr>
        <w:numPr>
          <w:ilvl w:val="0"/>
          <w:numId w:val="5"/>
        </w:numPr>
      </w:pPr>
      <w:r>
        <w:t>Кнопка "Сброс" после нажатия этой кнопки сбросится все введённые данные</w:t>
      </w:r>
      <w:r>
        <w:t xml:space="preserve"> и решение</w:t>
      </w:r>
    </w:p>
    <w:p w14:paraId="56362578" w14:textId="77777777" w:rsidR="00B82E5D" w:rsidRDefault="00B82E5D"/>
    <w:p w14:paraId="76485CE9" w14:textId="77777777" w:rsidR="00B82E5D" w:rsidRDefault="000E461B">
      <w:pPr>
        <w:spacing w:before="160" w:after="160"/>
      </w:pPr>
      <w:r>
        <w:br w:type="page"/>
      </w:r>
    </w:p>
    <w:p w14:paraId="51213B33" w14:textId="77777777" w:rsidR="00B82E5D" w:rsidRDefault="000E461B">
      <w:pPr>
        <w:spacing w:after="320"/>
      </w:pPr>
      <w:bookmarkStart w:id="15" w:name="a4c9f7e1-6c55-4328-a2d2-449d057f2e00"/>
      <w:bookmarkEnd w:id="15"/>
      <w:r>
        <w:rPr>
          <w:b/>
          <w:bCs/>
          <w:sz w:val="32"/>
          <w:szCs w:val="32"/>
        </w:rPr>
        <w:lastRenderedPageBreak/>
        <w:t>Горячие клавиши</w:t>
      </w:r>
    </w:p>
    <w:p w14:paraId="02E8E461" w14:textId="77777777" w:rsidR="00B82E5D" w:rsidRDefault="000E461B">
      <w:pPr>
        <w:spacing w:before="160" w:after="160"/>
      </w:pPr>
      <w:r>
        <w:t>Следующий раздел содержит все сочетания клавиш и способы управления при помощи мыши, поддерживаемые в программном продукте.</w:t>
      </w:r>
    </w:p>
    <w:p w14:paraId="3B8E1057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</w:t>
      </w:r>
    </w:p>
    <w:p w14:paraId="5415AECD" w14:textId="77777777" w:rsidR="00B82E5D" w:rsidRDefault="00B82E5D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</w:p>
    <w:p w14:paraId="5EDFCD1B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Ctrl+N</w:t>
      </w:r>
      <w:r>
        <w:t xml:space="preserve"> — создать новый проект.</w:t>
      </w:r>
    </w:p>
    <w:p w14:paraId="4ACC6E75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Ctrl+O</w:t>
      </w:r>
      <w:r>
        <w:t xml:space="preserve"> — открыть проект.</w:t>
      </w:r>
    </w:p>
    <w:p w14:paraId="1FB65CB1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Ctrl+S</w:t>
      </w:r>
      <w:r>
        <w:t xml:space="preserve"> — сохранить открытый проект.</w:t>
      </w:r>
    </w:p>
    <w:p w14:paraId="320EB224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Редактирование</w:t>
      </w:r>
    </w:p>
    <w:p w14:paraId="78D4DF9F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Alt+BackSpace</w:t>
      </w:r>
      <w:r>
        <w:t xml:space="preserve"> — отменить.</w:t>
      </w:r>
    </w:p>
    <w:p w14:paraId="1993E115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Shift+Delete</w:t>
      </w:r>
      <w:r>
        <w:t xml:space="preserve"> — вырезать.</w:t>
      </w:r>
    </w:p>
    <w:p w14:paraId="592EA218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Shift+Insert</w:t>
      </w:r>
      <w:r>
        <w:t xml:space="preserve"> — вставить.</w:t>
      </w:r>
    </w:p>
    <w:p w14:paraId="6D0D46C9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Ctrl+C</w:t>
      </w:r>
      <w:r>
        <w:t xml:space="preserve"> — копировать.</w:t>
      </w:r>
    </w:p>
    <w:p w14:paraId="31618595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Ctrl+V</w:t>
      </w:r>
      <w:r>
        <w:t xml:space="preserve"> — вставить.</w:t>
      </w:r>
    </w:p>
    <w:p w14:paraId="054E62A6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Ctrl+Y</w:t>
      </w:r>
      <w:r>
        <w:t xml:space="preserve"> — повторить.</w:t>
      </w:r>
    </w:p>
    <w:p w14:paraId="2B2B32A7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Ctrl+A</w:t>
      </w:r>
      <w:r>
        <w:t xml:space="preserve"> — выбрать все.</w:t>
      </w:r>
    </w:p>
    <w:p w14:paraId="3342FAEC" w14:textId="77777777" w:rsidR="00B82E5D" w:rsidRDefault="000E461B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r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  <w:t>Ctrl+Z</w:t>
      </w:r>
      <w:r>
        <w:t xml:space="preserve"> — отменить.</w:t>
      </w:r>
    </w:p>
    <w:p w14:paraId="2BA109CD" w14:textId="77777777" w:rsidR="00B82E5D" w:rsidRDefault="000E461B">
      <w:pPr>
        <w:spacing w:before="160" w:after="160"/>
      </w:pPr>
      <w:r>
        <w:br w:type="page"/>
      </w:r>
    </w:p>
    <w:p w14:paraId="5C01BDAF" w14:textId="77777777" w:rsidR="00B82E5D" w:rsidRDefault="000E461B">
      <w:pPr>
        <w:spacing w:after="320"/>
      </w:pPr>
      <w:bookmarkStart w:id="16" w:name="4aeb0a04-e6b4-4189-a5ec-f612fb129970"/>
      <w:bookmarkEnd w:id="16"/>
      <w:r>
        <w:rPr>
          <w:b/>
          <w:bCs/>
          <w:sz w:val="32"/>
          <w:szCs w:val="32"/>
        </w:rPr>
        <w:lastRenderedPageBreak/>
        <w:t>Примеры использования</w:t>
      </w:r>
    </w:p>
    <w:p w14:paraId="49D6D5F7" w14:textId="77777777" w:rsidR="00B82E5D" w:rsidRDefault="000E461B">
      <w:pPr>
        <w:spacing w:before="160" w:after="160"/>
      </w:pPr>
      <w:r>
        <w:t>В данном р</w:t>
      </w:r>
      <w:r>
        <w:t>азделе собраны примеры реального использования расчёта молекулярной физики, демонстрирующие применения продукта в различных отраслях.</w:t>
      </w:r>
    </w:p>
    <w:p w14:paraId="51DB3414" w14:textId="77777777" w:rsidR="00B82E5D" w:rsidRDefault="00B82E5D">
      <w:pPr>
        <w:spacing w:before="160" w:after="160"/>
      </w:pPr>
    </w:p>
    <w:p w14:paraId="6169CAD1" w14:textId="77777777" w:rsidR="00B82E5D" w:rsidRDefault="000E461B">
      <w:pPr>
        <w:spacing w:before="160" w:after="160"/>
      </w:pPr>
      <w:r>
        <w:br w:type="page"/>
      </w:r>
    </w:p>
    <w:p w14:paraId="32968ED1" w14:textId="77777777" w:rsidR="00B82E5D" w:rsidRDefault="000E461B">
      <w:pPr>
        <w:spacing w:after="320"/>
      </w:pPr>
      <w:bookmarkStart w:id="17" w:name="0cb02c6c-c5fd-418c-a572-9fc2d88c6111"/>
      <w:bookmarkEnd w:id="17"/>
      <w:r>
        <w:rPr>
          <w:b/>
          <w:bCs/>
          <w:sz w:val="32"/>
          <w:szCs w:val="32"/>
        </w:rPr>
        <w:lastRenderedPageBreak/>
        <w:t>Работа с задачами</w:t>
      </w:r>
    </w:p>
    <w:p w14:paraId="54F1A810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</w:p>
    <w:p w14:paraId="55C95A3C" w14:textId="77777777" w:rsidR="00B82E5D" w:rsidRDefault="000E461B">
      <w:pPr>
        <w:spacing w:before="160" w:after="160"/>
      </w:pPr>
      <w:r>
        <w:t xml:space="preserve">Рассмотрим на примере задач. </w:t>
      </w:r>
      <w:r>
        <w:t>Какую температуру t имеет масса m = 2г азота, занимающего объём V = 820 см3 при давлении p = 0,2 МПа</w:t>
      </w:r>
      <w:r>
        <w:rPr>
          <w:sz w:val="18"/>
          <w:szCs w:val="18"/>
        </w:rPr>
        <w:t>.</w:t>
      </w:r>
    </w:p>
    <w:p w14:paraId="28978345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Проблема</w:t>
      </w:r>
    </w:p>
    <w:p w14:paraId="5793AEE1" w14:textId="77777777" w:rsidR="00B82E5D" w:rsidRDefault="000E461B">
      <w:pPr>
        <w:spacing w:before="160" w:after="160"/>
      </w:pPr>
      <w:r>
        <w:t>Если пользователь вводит некорректные данные, например символы букв, "-</w:t>
      </w:r>
      <w:proofErr w:type="gramStart"/>
      <w:r>
        <w:t>" ,</w:t>
      </w:r>
      <w:proofErr w:type="gramEnd"/>
      <w:r>
        <w:t xml:space="preserve"> "_", "!" , "?" и т.д. То строки с данными не будут выводить результат.</w:t>
      </w:r>
    </w:p>
    <w:p w14:paraId="57A8CC26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01ACA28D" w14:textId="77777777" w:rsidR="00B82E5D" w:rsidRDefault="000E461B">
      <w:pPr>
        <w:spacing w:before="160" w:after="160"/>
      </w:pPr>
      <w:r>
        <w:t xml:space="preserve">После того как пользователь заполнил все данные поля данными </w:t>
      </w:r>
    </w:p>
    <w:p w14:paraId="56E4BF68" w14:textId="77777777" w:rsidR="00B82E5D" w:rsidRDefault="00B82E5D">
      <w:pPr>
        <w:spacing w:before="160" w:after="160"/>
      </w:pPr>
    </w:p>
    <w:p w14:paraId="208FDDDD" w14:textId="77777777" w:rsidR="00B82E5D" w:rsidRDefault="000E461B">
      <w:pPr>
        <w:spacing w:before="160" w:after="160"/>
        <w:jc w:val="center"/>
      </w:pPr>
      <w:r>
        <w:rPr>
          <w:noProof/>
        </w:rPr>
        <w:drawing>
          <wp:inline distT="0" distB="0" distL="0" distR="0" wp14:anchorId="513AC9A7" wp14:editId="5756DCE4">
            <wp:extent cx="5667375" cy="2867025"/>
            <wp:effectExtent l="0" t="0" r="0" b="0"/>
            <wp:docPr id="4" name="drex_module_5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x_module_5_1_custo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30A" w14:textId="77777777" w:rsidR="00B82E5D" w:rsidRDefault="000E461B">
      <w:r>
        <w:t>Ему следует нажать кнопку "Рассчитать", после чего программ решит данную задачу по формуле.</w:t>
      </w:r>
    </w:p>
    <w:p w14:paraId="7595D29B" w14:textId="77777777" w:rsidR="00B82E5D" w:rsidRDefault="00B82E5D"/>
    <w:p w14:paraId="0FBD8B8F" w14:textId="77777777" w:rsidR="00B82E5D" w:rsidRDefault="000E461B">
      <w:pPr>
        <w:jc w:val="center"/>
      </w:pPr>
      <w:r>
        <w:rPr>
          <w:noProof/>
        </w:rPr>
        <w:lastRenderedPageBreak/>
        <w:drawing>
          <wp:inline distT="0" distB="0" distL="0" distR="0" wp14:anchorId="3A64ECC6" wp14:editId="4CDC2884">
            <wp:extent cx="5667375" cy="2895600"/>
            <wp:effectExtent l="0" t="0" r="0" b="0"/>
            <wp:docPr id="5" name="drex_module_5_1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x_module_5_1_custom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B2D" w14:textId="77777777" w:rsidR="00B82E5D" w:rsidRDefault="000E461B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7111053" w14:textId="77777777" w:rsidR="00B82E5D" w:rsidRDefault="000E461B">
      <w:pPr>
        <w:spacing w:before="160" w:after="160"/>
      </w:pPr>
      <w:r>
        <w:t>На примере этой задачи можно сделать вывод что программа способна решать задачи по молекулярной физики по формулам</w:t>
      </w:r>
    </w:p>
    <w:p w14:paraId="34AC071C" w14:textId="77777777" w:rsidR="00B82E5D" w:rsidRDefault="00B82E5D">
      <w:pPr>
        <w:spacing w:before="160" w:after="160"/>
      </w:pPr>
    </w:p>
    <w:p w14:paraId="46999789" w14:textId="77777777" w:rsidR="00B82E5D" w:rsidRDefault="00B82E5D">
      <w:pPr>
        <w:spacing w:before="160" w:after="160"/>
      </w:pPr>
    </w:p>
    <w:p w14:paraId="0D573EDC" w14:textId="77777777" w:rsidR="00B82E5D" w:rsidRDefault="00B82E5D">
      <w:pPr>
        <w:spacing w:before="160" w:after="160"/>
      </w:pPr>
    </w:p>
    <w:p w14:paraId="67133A76" w14:textId="77777777" w:rsidR="00B82E5D" w:rsidRDefault="000E461B">
      <w:pPr>
        <w:spacing w:before="160" w:after="160"/>
      </w:pPr>
      <w:r>
        <w:br w:type="page"/>
      </w:r>
    </w:p>
    <w:p w14:paraId="67B6B813" w14:textId="77777777" w:rsidR="00B82E5D" w:rsidRDefault="000E461B">
      <w:pPr>
        <w:spacing w:after="320"/>
      </w:pPr>
      <w:bookmarkStart w:id="18" w:name="bf7f8105-df31-4c90-a64d-a4f17af39ad6"/>
      <w:bookmarkEnd w:id="18"/>
      <w:r>
        <w:rPr>
          <w:b/>
          <w:bCs/>
          <w:sz w:val="32"/>
          <w:szCs w:val="32"/>
        </w:rPr>
        <w:lastRenderedPageBreak/>
        <w:t>Устранение типовых проблем</w:t>
      </w:r>
    </w:p>
    <w:tbl>
      <w:tblPr>
        <w:tblStyle w:val="a3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9533"/>
      </w:tblGrid>
      <w:tr w:rsidR="00B82E5D" w14:paraId="6648CB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67C0B0BA" w14:textId="77777777" w:rsidR="00B82E5D" w:rsidRDefault="00B82E5D"/>
        </w:tc>
      </w:tr>
      <w:tr w:rsidR="00B82E5D" w14:paraId="3E2A7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11A5789F" w14:textId="77777777" w:rsidR="00B82E5D" w:rsidRDefault="00B82E5D"/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1411381E" w14:textId="77777777" w:rsidR="00B82E5D" w:rsidRDefault="000E461B">
            <w:pPr>
              <w:spacing w:before="16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</w:t>
            </w:r>
            <w:r>
              <w:rPr>
                <w:b/>
                <w:bCs/>
                <w:sz w:val="28"/>
                <w:szCs w:val="28"/>
              </w:rPr>
              <w:t>ние проблемы ввод неправильные данных</w:t>
            </w:r>
          </w:p>
          <w:p w14:paraId="73A28DE5" w14:textId="77777777" w:rsidR="00B82E5D" w:rsidRDefault="000E461B">
            <w:pPr>
              <w:spacing w:before="160" w:after="160"/>
            </w:pPr>
            <w:r>
              <w:t>Решение</w:t>
            </w:r>
            <w:proofErr w:type="gramStart"/>
            <w:r>
              <w:t>: Перезапустить</w:t>
            </w:r>
            <w:proofErr w:type="gramEnd"/>
            <w:r>
              <w:t xml:space="preserve"> программу. И ввести правильные данные задачи</w:t>
            </w:r>
          </w:p>
        </w:tc>
      </w:tr>
      <w:tr w:rsidR="00B82E5D" w14:paraId="3C9A8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7D29832E" w14:textId="77777777" w:rsidR="00B82E5D" w:rsidRDefault="00B82E5D"/>
        </w:tc>
      </w:tr>
    </w:tbl>
    <w:tbl>
      <w:tblPr>
        <w:tblStyle w:val="a4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9533"/>
      </w:tblGrid>
      <w:tr w:rsidR="00B82E5D" w14:paraId="03C72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0F81DB4F" w14:textId="77777777" w:rsidR="00B82E5D" w:rsidRDefault="00B82E5D"/>
        </w:tc>
      </w:tr>
      <w:tr w:rsidR="00B82E5D" w14:paraId="212F1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0A70AA41" w14:textId="77777777" w:rsidR="00B82E5D" w:rsidRDefault="00B82E5D"/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1F402993" w14:textId="77777777" w:rsidR="00B82E5D" w:rsidRDefault="000E461B">
            <w:pPr>
              <w:spacing w:before="16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 проблемы зависание программы</w:t>
            </w:r>
          </w:p>
          <w:p w14:paraId="7B87BB73" w14:textId="77777777" w:rsidR="00B82E5D" w:rsidRDefault="000E461B">
            <w:pPr>
              <w:spacing w:before="160" w:after="160"/>
            </w:pPr>
            <w:r>
              <w:t>Решение</w:t>
            </w:r>
            <w:proofErr w:type="gramStart"/>
            <w:r>
              <w:t>: Перезапустить</w:t>
            </w:r>
            <w:proofErr w:type="gramEnd"/>
            <w:r>
              <w:t xml:space="preserve"> программу Visual Studio 2019</w:t>
            </w:r>
          </w:p>
        </w:tc>
      </w:tr>
      <w:tr w:rsidR="00B82E5D" w14:paraId="44E72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27716973" w14:textId="77777777" w:rsidR="00B82E5D" w:rsidRDefault="00B82E5D"/>
        </w:tc>
      </w:tr>
    </w:tbl>
    <w:tbl>
      <w:tblPr>
        <w:tblStyle w:val="a3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9533"/>
      </w:tblGrid>
      <w:tr w:rsidR="00B82E5D" w14:paraId="38DB0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73C3C7F5" w14:textId="77777777" w:rsidR="00B82E5D" w:rsidRDefault="00B82E5D"/>
        </w:tc>
      </w:tr>
      <w:tr w:rsidR="00B82E5D" w14:paraId="13282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44F35CCC" w14:textId="77777777" w:rsidR="00B82E5D" w:rsidRDefault="00B82E5D"/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473BD361" w14:textId="77777777" w:rsidR="00B82E5D" w:rsidRDefault="000E461B">
            <w:pPr>
              <w:spacing w:before="16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 проблемы несовместимость операционной системы</w:t>
            </w:r>
          </w:p>
          <w:p w14:paraId="5D28FED6" w14:textId="77777777" w:rsidR="00B82E5D" w:rsidRDefault="000E461B">
            <w:pPr>
              <w:spacing w:before="160" w:after="160"/>
            </w:pPr>
            <w:r>
              <w:t>Решение</w:t>
            </w:r>
            <w:proofErr w:type="gramStart"/>
            <w:r>
              <w:t>: Установить</w:t>
            </w:r>
            <w:proofErr w:type="gramEnd"/>
            <w:r>
              <w:t xml:space="preserve"> новую версию Windows</w:t>
            </w:r>
          </w:p>
          <w:p w14:paraId="08C54657" w14:textId="77777777" w:rsidR="00B82E5D" w:rsidRDefault="000E461B">
            <w:pPr>
              <w:spacing w:before="160" w:after="160"/>
            </w:pPr>
            <w:r>
              <w:t xml:space="preserve">Необходимые операционные системы: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Windows 11, Windows 10.</w:t>
            </w:r>
          </w:p>
        </w:tc>
      </w:tr>
      <w:tr w:rsidR="00B82E5D" w14:paraId="7C256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079F0F94" w14:textId="77777777" w:rsidR="00B82E5D" w:rsidRDefault="00B82E5D"/>
        </w:tc>
      </w:tr>
    </w:tbl>
    <w:p w14:paraId="416DC58E" w14:textId="77777777" w:rsidR="00B82E5D" w:rsidRDefault="000E461B">
      <w:r>
        <w:br w:type="page"/>
      </w:r>
    </w:p>
    <w:p w14:paraId="2B40AD08" w14:textId="77777777" w:rsidR="00B82E5D" w:rsidRDefault="000E461B">
      <w:pPr>
        <w:spacing w:after="320"/>
      </w:pPr>
      <w:bookmarkStart w:id="19" w:name="ca5e662e-0718-4e68-afee-3348e06d0dab"/>
      <w:bookmarkEnd w:id="19"/>
      <w:r>
        <w:rPr>
          <w:b/>
          <w:bCs/>
          <w:sz w:val="32"/>
          <w:szCs w:val="32"/>
        </w:rPr>
        <w:lastRenderedPageBreak/>
        <w:t>Частые вопросы (FAQ)</w:t>
      </w:r>
    </w:p>
    <w:tbl>
      <w:tblPr>
        <w:tblStyle w:val="a3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9533"/>
      </w:tblGrid>
      <w:tr w:rsidR="00B82E5D" w14:paraId="4BE05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6B3ADA94" w14:textId="77777777" w:rsidR="00B82E5D" w:rsidRDefault="00B82E5D"/>
        </w:tc>
      </w:tr>
      <w:tr w:rsidR="00B82E5D" w14:paraId="6A344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78365134" w14:textId="77777777" w:rsidR="00B82E5D" w:rsidRDefault="00B82E5D"/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56D621FD" w14:textId="77777777" w:rsidR="00B82E5D" w:rsidRDefault="000E461B">
            <w:pPr>
              <w:spacing w:before="16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 открыть программу?</w:t>
            </w:r>
          </w:p>
          <w:p w14:paraId="6FE2C88A" w14:textId="77777777" w:rsidR="00B82E5D" w:rsidRDefault="000E461B">
            <w:pPr>
              <w:spacing w:before="160" w:after="160"/>
            </w:pPr>
            <w:r>
              <w:t>Ответ</w:t>
            </w:r>
            <w:proofErr w:type="gramStart"/>
            <w:r>
              <w:t>: Чтобы</w:t>
            </w:r>
            <w:proofErr w:type="gramEnd"/>
            <w:r>
              <w:t xml:space="preserve"> открыть программу, нужно запустить Visual Studio 2019 </w:t>
            </w:r>
          </w:p>
        </w:tc>
      </w:tr>
      <w:tr w:rsidR="00B82E5D" w14:paraId="61775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7306A866" w14:textId="77777777" w:rsidR="00B82E5D" w:rsidRDefault="00B82E5D"/>
        </w:tc>
      </w:tr>
    </w:tbl>
    <w:tbl>
      <w:tblPr>
        <w:tblStyle w:val="a4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9533"/>
      </w:tblGrid>
      <w:tr w:rsidR="00B82E5D" w14:paraId="2A7EF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39E53DC1" w14:textId="77777777" w:rsidR="00B82E5D" w:rsidRDefault="00B82E5D"/>
        </w:tc>
      </w:tr>
      <w:tr w:rsidR="00B82E5D" w14:paraId="42BF6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63906D94" w14:textId="77777777" w:rsidR="00B82E5D" w:rsidRDefault="00B82E5D"/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36C8A361" w14:textId="77777777" w:rsidR="00B82E5D" w:rsidRDefault="000E461B">
            <w:pPr>
              <w:spacing w:before="16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 скачать программу?</w:t>
            </w:r>
          </w:p>
          <w:p w14:paraId="4A308732" w14:textId="77777777" w:rsidR="00B82E5D" w:rsidRDefault="000E461B">
            <w:pPr>
              <w:spacing w:before="160" w:after="160"/>
            </w:pPr>
            <w:r>
              <w:t>Ответ</w:t>
            </w:r>
            <w:proofErr w:type="gramStart"/>
            <w:r>
              <w:t>: Найти</w:t>
            </w:r>
            <w:proofErr w:type="gramEnd"/>
            <w:r>
              <w:t xml:space="preserve"> в браузере Visual Studio 2019 community.</w:t>
            </w:r>
          </w:p>
        </w:tc>
      </w:tr>
      <w:tr w:rsidR="00B82E5D" w14:paraId="70DCE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"/>
        </w:trPr>
        <w:tc>
          <w:tcPr>
            <w:tcW w:w="0" w:type="auto"/>
            <w:gridSpan w:val="2"/>
          </w:tcPr>
          <w:p w14:paraId="435A0E21" w14:textId="77777777" w:rsidR="00B82E5D" w:rsidRDefault="00B82E5D"/>
        </w:tc>
      </w:tr>
    </w:tbl>
    <w:p w14:paraId="662C2409" w14:textId="77777777" w:rsidR="00B82E5D" w:rsidRDefault="000E461B">
      <w:pPr>
        <w:spacing w:before="320" w:after="160"/>
      </w:pPr>
      <w:r>
        <w:t xml:space="preserve">Если вы не нашли ответа на свой вопрос, пожалуйста, </w:t>
      </w:r>
      <w:hyperlink w:anchor="7f77a01d-3465-466f-ba5d-ec49887442b5">
        <w:r>
          <w:rPr>
            <w:color w:val="0000FF"/>
            <w:u w:val="single"/>
          </w:rPr>
          <w:t>свяжитесь с нами</w:t>
        </w:r>
      </w:hyperlink>
      <w:r>
        <w:t>.</w:t>
      </w:r>
      <w:r>
        <w:br w:type="page"/>
      </w:r>
    </w:p>
    <w:p w14:paraId="466F6D2C" w14:textId="77777777" w:rsidR="00B82E5D" w:rsidRDefault="000E461B">
      <w:pPr>
        <w:spacing w:after="320"/>
      </w:pPr>
      <w:bookmarkStart w:id="20" w:name="7f77a01d-3465-466f-ba5d-ec49887442b5"/>
      <w:bookmarkEnd w:id="20"/>
      <w:r>
        <w:rPr>
          <w:b/>
          <w:bCs/>
          <w:sz w:val="32"/>
          <w:szCs w:val="32"/>
        </w:rPr>
        <w:lastRenderedPageBreak/>
        <w:t>Контактная информация</w:t>
      </w:r>
    </w:p>
    <w:p w14:paraId="3BBC0D26" w14:textId="77777777" w:rsidR="00B82E5D" w:rsidRDefault="000E461B">
      <w:pPr>
        <w:spacing w:before="160" w:after="160"/>
      </w:pPr>
      <w:r>
        <w:t xml:space="preserve">Расчёты молекулярной физики разрабатывается и поддерживается компанией </w:t>
      </w:r>
      <w:r>
        <w:rPr>
          <w:b/>
          <w:bCs/>
        </w:rPr>
        <w:t>22-ИСП2</w:t>
      </w:r>
      <w:r>
        <w:t>, являющейся правообладате</w:t>
      </w:r>
      <w:r>
        <w:t>лем.</w:t>
      </w:r>
    </w:p>
    <w:p w14:paraId="38512E51" w14:textId="77777777" w:rsidR="00B82E5D" w:rsidRDefault="000E461B">
      <w:pPr>
        <w:spacing w:before="320" w:after="160"/>
        <w:rPr>
          <w:b/>
          <w:bCs/>
        </w:rPr>
      </w:pPr>
      <w:r>
        <w:rPr>
          <w:b/>
          <w:bCs/>
        </w:rPr>
        <w:t>Техническая поддержка</w:t>
      </w:r>
    </w:p>
    <w:p w14:paraId="1D6AA628" w14:textId="77777777" w:rsidR="00B82E5D" w:rsidRDefault="000E461B">
      <w:pPr>
        <w:spacing w:before="160" w:after="160"/>
      </w:pPr>
      <w:r>
        <w:t>Вы можете направить вопросы по функциональности программы расчётов молекулярной физики следующими способами:</w:t>
      </w:r>
    </w:p>
    <w:p w14:paraId="1F750002" w14:textId="77777777" w:rsidR="00B82E5D" w:rsidRDefault="000E461B">
      <w:pPr>
        <w:numPr>
          <w:ilvl w:val="0"/>
          <w:numId w:val="6"/>
        </w:numPr>
      </w:pPr>
      <w:r>
        <w:t>Email: filenko421@gmail.com</w:t>
      </w:r>
    </w:p>
    <w:p w14:paraId="668E1E65" w14:textId="77777777" w:rsidR="00B82E5D" w:rsidRDefault="000E461B">
      <w:pPr>
        <w:numPr>
          <w:ilvl w:val="0"/>
          <w:numId w:val="6"/>
        </w:numPr>
      </w:pPr>
      <w:r>
        <w:t>Телефон: +7 950 180 52-55</w:t>
      </w:r>
    </w:p>
    <w:p w14:paraId="75310871" w14:textId="77777777" w:rsidR="00B82E5D" w:rsidRDefault="000E461B">
      <w:pPr>
        <w:numPr>
          <w:ilvl w:val="0"/>
          <w:numId w:val="6"/>
        </w:numPr>
      </w:pPr>
      <w:r>
        <w:t xml:space="preserve">Мессенджеры: ВК: </w:t>
      </w:r>
      <w:hyperlink r:id="rId15">
        <w:r>
          <w:rPr>
            <w:color w:val="0000FF"/>
            <w:u w:val="single"/>
          </w:rPr>
          <w:t>https://vk.com/vsisoww</w:t>
        </w:r>
      </w:hyperlink>
    </w:p>
    <w:p w14:paraId="751DCBA3" w14:textId="77777777" w:rsidR="00B82E5D" w:rsidRDefault="000E461B">
      <w:pPr>
        <w:numPr>
          <w:ilvl w:val="0"/>
          <w:numId w:val="6"/>
        </w:numPr>
      </w:pPr>
      <w:r>
        <w:t>Форма обратной связи: Заочная.</w:t>
      </w:r>
    </w:p>
    <w:p w14:paraId="131A1E55" w14:textId="77777777" w:rsidR="00B82E5D" w:rsidRDefault="00B82E5D">
      <w:pPr>
        <w:spacing w:before="160" w:after="160"/>
        <w:rPr>
          <w:b/>
          <w:bCs/>
        </w:rPr>
      </w:pPr>
    </w:p>
    <w:p w14:paraId="6C0A6EEE" w14:textId="77777777" w:rsidR="00B82E5D" w:rsidRDefault="00B82E5D">
      <w:pPr>
        <w:spacing w:before="160" w:after="160"/>
      </w:pPr>
    </w:p>
    <w:sectPr w:rsidR="00B82E5D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70EA" w14:textId="77777777" w:rsidR="00000000" w:rsidRDefault="000E461B">
      <w:pPr>
        <w:spacing w:line="240" w:lineRule="auto"/>
      </w:pPr>
      <w:r>
        <w:separator/>
      </w:r>
    </w:p>
  </w:endnote>
  <w:endnote w:type="continuationSeparator" w:id="0">
    <w:p w14:paraId="402ABA7B" w14:textId="77777777" w:rsidR="00000000" w:rsidRDefault="000E4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C28E" w14:textId="77777777" w:rsidR="00B82E5D" w:rsidRDefault="00B82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3FD2" w14:textId="77777777" w:rsidR="00000000" w:rsidRDefault="000E461B">
      <w:pPr>
        <w:spacing w:line="240" w:lineRule="auto"/>
      </w:pPr>
      <w:r>
        <w:separator/>
      </w:r>
    </w:p>
  </w:footnote>
  <w:footnote w:type="continuationSeparator" w:id="0">
    <w:p w14:paraId="03C5D81F" w14:textId="77777777" w:rsidR="00000000" w:rsidRDefault="000E4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A80C" w14:textId="079DF6B2" w:rsidR="000E461B" w:rsidRPr="000E461B" w:rsidRDefault="000E461B" w:rsidP="000E46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04C"/>
    <w:multiLevelType w:val="multilevel"/>
    <w:tmpl w:val="8C062E9E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 w15:restartNumberingAfterBreak="0">
    <w:nsid w:val="2CA43DEA"/>
    <w:multiLevelType w:val="multilevel"/>
    <w:tmpl w:val="E4AC1810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 w15:restartNumberingAfterBreak="0">
    <w:nsid w:val="36825262"/>
    <w:multiLevelType w:val="multilevel"/>
    <w:tmpl w:val="5E0C5312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 w15:restartNumberingAfterBreak="0">
    <w:nsid w:val="43A8438F"/>
    <w:multiLevelType w:val="multilevel"/>
    <w:tmpl w:val="181C3FD8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4" w15:restartNumberingAfterBreak="0">
    <w:nsid w:val="4A43312D"/>
    <w:multiLevelType w:val="multilevel"/>
    <w:tmpl w:val="A8683056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5" w15:restartNumberingAfterBreak="0">
    <w:nsid w:val="61571BBB"/>
    <w:multiLevelType w:val="multilevel"/>
    <w:tmpl w:val="08888F14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E5D"/>
    <w:rsid w:val="000E461B"/>
    <w:rsid w:val="00B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8DEC15"/>
  <w15:docId w15:val="{FF89FB62-1429-40D9-BD5B-88F6F460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0E461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61B"/>
  </w:style>
  <w:style w:type="paragraph" w:styleId="a7">
    <w:name w:val="footer"/>
    <w:basedOn w:val="a"/>
    <w:link w:val="a8"/>
    <w:uiPriority w:val="99"/>
    <w:unhideWhenUsed/>
    <w:rsid w:val="000E461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visualstudio/releases/2019/release-notes-v16.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vsisoww" TargetMode="External"/><Relationship Id="rId10" Type="http://schemas.openxmlformats.org/officeDocument/2006/relationships/hyperlink" Target="https://www.drexplain.ru/contac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3D9F-F32E-4CD2-923B-2CF2AA26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ПО</cp:lastModifiedBy>
  <cp:revision>2</cp:revision>
  <dcterms:created xsi:type="dcterms:W3CDTF">2024-05-30T05:53:00Z</dcterms:created>
  <dcterms:modified xsi:type="dcterms:W3CDTF">2024-05-30T05:59:00Z</dcterms:modified>
</cp:coreProperties>
</file>