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22F87" w14:textId="49D39CAF" w:rsidR="006775DB" w:rsidRDefault="00260CA1">
      <w:pPr>
        <w:pStyle w:val="Ttulo"/>
        <w:spacing w:after="40"/>
      </w:pPr>
      <w:r>
        <w:t>L2 Método UR a FR</w:t>
      </w:r>
    </w:p>
    <w:p w14:paraId="100B3401" w14:textId="112A08F4" w:rsidR="76130ECC" w:rsidRDefault="76130ECC" w:rsidP="01A56370">
      <w:pPr>
        <w:spacing w:after="160"/>
      </w:pPr>
      <w:r w:rsidRPr="01A56370">
        <w:rPr>
          <w:color w:val="3E5871"/>
        </w:rPr>
        <w:t xml:space="preserve">Universidad de Vigo · Grado en Ingeniería Informática ·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232"/>
        <w:gridCol w:w="3232"/>
        <w:gridCol w:w="3232"/>
      </w:tblGrid>
      <w:tr w:rsidR="01A56370" w14:paraId="5361C3A6" w14:textId="77777777" w:rsidTr="01A56370">
        <w:trPr>
          <w:trHeight w:val="300"/>
        </w:trPr>
        <w:tc>
          <w:tcPr>
            <w:tcW w:w="3235" w:type="dxa"/>
            <w:shd w:val="clear" w:color="auto" w:fill="000000" w:themeFill="text1"/>
          </w:tcPr>
          <w:p w14:paraId="2C017EEB" w14:textId="73B17337" w:rsidR="01A56370" w:rsidRDefault="01A56370" w:rsidP="01A56370">
            <w:pPr>
              <w:rPr>
                <w:color w:val="FFFFFF" w:themeColor="background1"/>
                <w:sz w:val="18"/>
                <w:szCs w:val="18"/>
              </w:rPr>
            </w:pPr>
            <w:r w:rsidRPr="01A56370">
              <w:rPr>
                <w:b/>
                <w:bCs/>
                <w:color w:val="FFFFFF" w:themeColor="background1"/>
                <w:sz w:val="18"/>
                <w:szCs w:val="18"/>
              </w:rPr>
              <w:t>Versión</w:t>
            </w:r>
          </w:p>
        </w:tc>
        <w:tc>
          <w:tcPr>
            <w:tcW w:w="3235" w:type="dxa"/>
            <w:shd w:val="clear" w:color="auto" w:fill="000000" w:themeFill="text1"/>
          </w:tcPr>
          <w:p w14:paraId="372A7158" w14:textId="21968736" w:rsidR="01A56370" w:rsidRDefault="01A56370" w:rsidP="01A56370">
            <w:pPr>
              <w:rPr>
                <w:color w:val="FFFFFF" w:themeColor="background1"/>
                <w:sz w:val="18"/>
                <w:szCs w:val="18"/>
              </w:rPr>
            </w:pPr>
            <w:r w:rsidRPr="01A56370">
              <w:rPr>
                <w:b/>
                <w:bCs/>
                <w:color w:val="FFFFFF" w:themeColor="background1"/>
                <w:sz w:val="18"/>
                <w:szCs w:val="18"/>
              </w:rPr>
              <w:t>Fecha</w:t>
            </w:r>
          </w:p>
        </w:tc>
        <w:tc>
          <w:tcPr>
            <w:tcW w:w="3235" w:type="dxa"/>
            <w:shd w:val="clear" w:color="auto" w:fill="000000" w:themeFill="text1"/>
          </w:tcPr>
          <w:p w14:paraId="5A9360EF" w14:textId="78A61EE2" w:rsidR="01A56370" w:rsidRDefault="01A56370" w:rsidP="01A56370">
            <w:pPr>
              <w:rPr>
                <w:color w:val="FFFFFF" w:themeColor="background1"/>
                <w:sz w:val="18"/>
                <w:szCs w:val="18"/>
              </w:rPr>
            </w:pPr>
            <w:r w:rsidRPr="01A56370">
              <w:rPr>
                <w:b/>
                <w:bCs/>
                <w:color w:val="FFFFFF" w:themeColor="background1"/>
                <w:sz w:val="18"/>
                <w:szCs w:val="18"/>
              </w:rPr>
              <w:t>Estado</w:t>
            </w:r>
          </w:p>
        </w:tc>
      </w:tr>
      <w:tr w:rsidR="01A56370" w14:paraId="776F89A3" w14:textId="77777777" w:rsidTr="01A56370">
        <w:trPr>
          <w:trHeight w:val="300"/>
        </w:trPr>
        <w:tc>
          <w:tcPr>
            <w:tcW w:w="3235" w:type="dxa"/>
          </w:tcPr>
          <w:p w14:paraId="3B996CD5" w14:textId="400CE45D" w:rsidR="01A56370" w:rsidRDefault="01A56370" w:rsidP="01A56370">
            <w:pPr>
              <w:rPr>
                <w:szCs w:val="20"/>
              </w:rPr>
            </w:pPr>
            <w:r w:rsidRPr="01A56370">
              <w:rPr>
                <w:szCs w:val="20"/>
              </w:rPr>
              <w:t>1.8</w:t>
            </w:r>
          </w:p>
        </w:tc>
        <w:tc>
          <w:tcPr>
            <w:tcW w:w="3235" w:type="dxa"/>
          </w:tcPr>
          <w:p w14:paraId="63C23D62" w14:textId="17703E42" w:rsidR="01A56370" w:rsidRDefault="01A56370" w:rsidP="01A56370">
            <w:pPr>
              <w:rPr>
                <w:szCs w:val="20"/>
              </w:rPr>
            </w:pPr>
            <w:r w:rsidRPr="01A56370">
              <w:rPr>
                <w:szCs w:val="20"/>
              </w:rPr>
              <w:t>18/09/2026</w:t>
            </w:r>
          </w:p>
        </w:tc>
        <w:tc>
          <w:tcPr>
            <w:tcW w:w="3235" w:type="dxa"/>
          </w:tcPr>
          <w:p w14:paraId="7A7FFA34" w14:textId="5E99AD29" w:rsidR="01A56370" w:rsidRDefault="01A56370" w:rsidP="01A56370">
            <w:pPr>
              <w:rPr>
                <w:sz w:val="18"/>
                <w:szCs w:val="18"/>
              </w:rPr>
            </w:pPr>
            <w:r w:rsidRPr="01A56370">
              <w:rPr>
                <w:sz w:val="18"/>
                <w:szCs w:val="18"/>
              </w:rPr>
              <w:t>Vigente</w:t>
            </w:r>
          </w:p>
        </w:tc>
      </w:tr>
    </w:tbl>
    <w:p w14:paraId="125E3711" w14:textId="0BBB9D50" w:rsidR="01A56370" w:rsidRDefault="01A56370" w:rsidP="01A56370">
      <w:pPr>
        <w:spacing w:after="80" w:line="259" w:lineRule="auto"/>
      </w:pPr>
    </w:p>
    <w:p w14:paraId="4607D63F" w14:textId="6756A1F9" w:rsidR="006775DB" w:rsidRDefault="76130ECC" w:rsidP="01A56370">
      <w:pPr>
        <w:spacing w:after="80"/>
        <w:rPr>
          <w:sz w:val="24"/>
          <w:szCs w:val="24"/>
        </w:rPr>
      </w:pPr>
      <w:r w:rsidRPr="01A56370">
        <w:rPr>
          <w:sz w:val="22"/>
        </w:rPr>
        <w:t xml:space="preserve">Usad las entrevistas como fuente. Un FR debe expresar una sola responsabilidad, poder verificarse y estar asociado a su UR. Si la fuente no confirma una decisión, anotad un hueco. Debéis usar el cuaderno de </w:t>
      </w:r>
      <w:proofErr w:type="spellStart"/>
      <w:r w:rsidRPr="01A56370">
        <w:rPr>
          <w:sz w:val="22"/>
        </w:rPr>
        <w:t>NotebookLM</w:t>
      </w:r>
      <w:proofErr w:type="spellEnd"/>
      <w:r w:rsidRPr="01A56370">
        <w:rPr>
          <w:sz w:val="22"/>
        </w:rPr>
        <w:t xml:space="preserve"> como revisor formativo después de redactar cada FR.</w:t>
      </w:r>
    </w:p>
    <w:p w14:paraId="35B312FE" w14:textId="77777777" w:rsidR="006775DB" w:rsidRDefault="76130ECC">
      <w:pPr>
        <w:pStyle w:val="Ttulo1"/>
        <w:spacing w:before="160" w:after="60"/>
      </w:pPr>
      <w:r>
        <w:t>Seis tipos de preguntas</w:t>
      </w:r>
    </w:p>
    <w:p w14:paraId="61C11C8C" w14:textId="77777777" w:rsidR="006775DB" w:rsidRDefault="006775DB">
      <w:pPr>
        <w:spacing w:after="40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848"/>
        <w:gridCol w:w="4848"/>
      </w:tblGrid>
      <w:tr w:rsidR="01A56370" w14:paraId="6A86EE8D" w14:textId="77777777" w:rsidTr="01A56370">
        <w:trPr>
          <w:trHeight w:val="300"/>
        </w:trPr>
        <w:tc>
          <w:tcPr>
            <w:tcW w:w="4852" w:type="dxa"/>
            <w:shd w:val="clear" w:color="auto" w:fill="000000" w:themeFill="text1"/>
          </w:tcPr>
          <w:p w14:paraId="64E7D9FB" w14:textId="16721451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Tipo</w:t>
            </w:r>
          </w:p>
        </w:tc>
        <w:tc>
          <w:tcPr>
            <w:tcW w:w="4852" w:type="dxa"/>
            <w:shd w:val="clear" w:color="auto" w:fill="000000" w:themeFill="text1"/>
          </w:tcPr>
          <w:p w14:paraId="0AF057CE" w14:textId="16F052F6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Pregunta</w:t>
            </w:r>
          </w:p>
        </w:tc>
      </w:tr>
      <w:tr w:rsidR="01A56370" w14:paraId="1E3EDBF4" w14:textId="77777777" w:rsidTr="01A56370">
        <w:trPr>
          <w:trHeight w:val="300"/>
        </w:trPr>
        <w:tc>
          <w:tcPr>
            <w:tcW w:w="4852" w:type="dxa"/>
          </w:tcPr>
          <w:p w14:paraId="40C0C52C" w14:textId="2C32510C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Acción principal</w:t>
            </w:r>
          </w:p>
        </w:tc>
        <w:tc>
          <w:tcPr>
            <w:tcW w:w="4852" w:type="dxa"/>
          </w:tcPr>
          <w:p w14:paraId="3A839B8F" w14:textId="2B037F0F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¿Qué acción debe permitir el sistema?</w:t>
            </w:r>
          </w:p>
        </w:tc>
      </w:tr>
      <w:tr w:rsidR="01A56370" w14:paraId="799C00C0" w14:textId="77777777" w:rsidTr="01A56370">
        <w:trPr>
          <w:trHeight w:val="300"/>
        </w:trPr>
        <w:tc>
          <w:tcPr>
            <w:tcW w:w="4852" w:type="dxa"/>
          </w:tcPr>
          <w:p w14:paraId="30F1FC54" w14:textId="30FA5F42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Datos</w:t>
            </w:r>
          </w:p>
        </w:tc>
        <w:tc>
          <w:tcPr>
            <w:tcW w:w="4852" w:type="dxa"/>
          </w:tcPr>
          <w:p w14:paraId="1CA553DF" w14:textId="4FE35A3C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¿Qué datos debe capturar, mostrar o usar?</w:t>
            </w:r>
          </w:p>
        </w:tc>
      </w:tr>
      <w:tr w:rsidR="01A56370" w14:paraId="75D6D111" w14:textId="77777777" w:rsidTr="01A56370">
        <w:trPr>
          <w:trHeight w:val="300"/>
        </w:trPr>
        <w:tc>
          <w:tcPr>
            <w:tcW w:w="4852" w:type="dxa"/>
          </w:tcPr>
          <w:p w14:paraId="6F1FE789" w14:textId="0302CAA6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Validaciones y reglas</w:t>
            </w:r>
          </w:p>
        </w:tc>
        <w:tc>
          <w:tcPr>
            <w:tcW w:w="4852" w:type="dxa"/>
          </w:tcPr>
          <w:p w14:paraId="0889DD0C" w14:textId="35FCE535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¿Qué debe comprobar? ¿Qué reglas debe aplicar?</w:t>
            </w:r>
          </w:p>
        </w:tc>
      </w:tr>
      <w:tr w:rsidR="01A56370" w14:paraId="5D4D21BA" w14:textId="77777777" w:rsidTr="01A56370">
        <w:trPr>
          <w:trHeight w:val="300"/>
        </w:trPr>
        <w:tc>
          <w:tcPr>
            <w:tcW w:w="4852" w:type="dxa"/>
          </w:tcPr>
          <w:p w14:paraId="30B8C122" w14:textId="480401A7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Casos alternativos y errores</w:t>
            </w:r>
          </w:p>
        </w:tc>
        <w:tc>
          <w:tcPr>
            <w:tcW w:w="4852" w:type="dxa"/>
          </w:tcPr>
          <w:p w14:paraId="1DAD89F6" w14:textId="76F6473A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¿Qué debe hacer si algo falta, falla o no es válido?</w:t>
            </w:r>
          </w:p>
        </w:tc>
      </w:tr>
      <w:tr w:rsidR="01A56370" w14:paraId="6EA6F8A3" w14:textId="77777777" w:rsidTr="01A56370">
        <w:trPr>
          <w:trHeight w:val="300"/>
        </w:trPr>
        <w:tc>
          <w:tcPr>
            <w:tcW w:w="4852" w:type="dxa"/>
          </w:tcPr>
          <w:p w14:paraId="45903C79" w14:textId="52FCF572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Confirmación y notificación</w:t>
            </w:r>
          </w:p>
        </w:tc>
        <w:tc>
          <w:tcPr>
            <w:tcW w:w="4852" w:type="dxa"/>
          </w:tcPr>
          <w:p w14:paraId="637B051D" w14:textId="330F8711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¿Cómo informa del resultado?</w:t>
            </w:r>
          </w:p>
        </w:tc>
      </w:tr>
      <w:tr w:rsidR="01A56370" w14:paraId="7723F4C0" w14:textId="77777777" w:rsidTr="01A56370">
        <w:trPr>
          <w:trHeight w:val="300"/>
        </w:trPr>
        <w:tc>
          <w:tcPr>
            <w:tcW w:w="4852" w:type="dxa"/>
          </w:tcPr>
          <w:p w14:paraId="0440F72E" w14:textId="2CE7BF64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Registro</w:t>
            </w:r>
          </w:p>
        </w:tc>
        <w:tc>
          <w:tcPr>
            <w:tcW w:w="4852" w:type="dxa"/>
          </w:tcPr>
          <w:p w14:paraId="0B86DB9D" w14:textId="4461E158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¿Qué información debe guardar sobre la operación?</w:t>
            </w:r>
          </w:p>
        </w:tc>
      </w:tr>
    </w:tbl>
    <w:p w14:paraId="56279FCA" w14:textId="582F3D3B" w:rsidR="01A56370" w:rsidRDefault="01A56370" w:rsidP="01A56370">
      <w:pPr>
        <w:spacing w:after="40" w:line="259" w:lineRule="auto"/>
      </w:pPr>
    </w:p>
    <w:p w14:paraId="487122F1" w14:textId="77777777" w:rsidR="006775DB" w:rsidRDefault="76130ECC" w:rsidP="01A56370">
      <w:pPr>
        <w:pStyle w:val="Ttulo1"/>
        <w:spacing w:before="160" w:after="60"/>
      </w:pPr>
      <w:r>
        <w:t>Bloque 2 Registro de la demostración</w:t>
      </w:r>
    </w:p>
    <w:p w14:paraId="37564999" w14:textId="6AC391F2" w:rsidR="006775DB" w:rsidRDefault="76130ECC" w:rsidP="01A56370">
      <w:pPr>
        <w:spacing w:after="80"/>
        <w:rPr>
          <w:sz w:val="22"/>
        </w:rPr>
      </w:pPr>
      <w:r w:rsidRPr="01A56370">
        <w:rPr>
          <w:sz w:val="22"/>
        </w:rPr>
        <w:t>Anotad los seis FR que el profesor derive de UR-01.</w:t>
      </w:r>
    </w:p>
    <w:p w14:paraId="04524874" w14:textId="77777777" w:rsidR="006775DB" w:rsidRDefault="76130ECC" w:rsidP="01A56370">
      <w:pPr>
        <w:spacing w:after="80"/>
        <w:rPr>
          <w:b/>
          <w:bCs/>
          <w:sz w:val="24"/>
          <w:szCs w:val="24"/>
        </w:rPr>
      </w:pPr>
      <w:r w:rsidRPr="01A56370">
        <w:rPr>
          <w:b/>
          <w:bCs/>
          <w:sz w:val="24"/>
          <w:szCs w:val="24"/>
        </w:rPr>
        <w:t>UR-01. El usuario podrá registrarse en la plataforma para acceder a sus funciones.</w:t>
      </w:r>
    </w:p>
    <w:p w14:paraId="6CB2E34A" w14:textId="0AEB1DFC" w:rsidR="006775DB" w:rsidRDefault="006775DB" w:rsidP="01A56370">
      <w:pPr>
        <w:spacing w:after="40" w:line="259" w:lineRule="auto"/>
        <w:rPr>
          <w:sz w:val="22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848"/>
        <w:gridCol w:w="4848"/>
      </w:tblGrid>
      <w:tr w:rsidR="01A56370" w14:paraId="23EEE53A" w14:textId="77777777" w:rsidTr="01A56370">
        <w:trPr>
          <w:trHeight w:val="300"/>
        </w:trPr>
        <w:tc>
          <w:tcPr>
            <w:tcW w:w="4852" w:type="dxa"/>
            <w:shd w:val="clear" w:color="auto" w:fill="000000" w:themeFill="text1"/>
          </w:tcPr>
          <w:p w14:paraId="41572A6B" w14:textId="564C2074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Tipo</w:t>
            </w:r>
          </w:p>
        </w:tc>
        <w:tc>
          <w:tcPr>
            <w:tcW w:w="4852" w:type="dxa"/>
            <w:shd w:val="clear" w:color="auto" w:fill="000000" w:themeFill="text1"/>
          </w:tcPr>
          <w:p w14:paraId="0CF647AD" w14:textId="59F21391" w:rsidR="7714DF81" w:rsidRDefault="7714DF81" w:rsidP="01A56370">
            <w:pPr>
              <w:rPr>
                <w:b/>
                <w:bCs/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FR anotado</w:t>
            </w:r>
          </w:p>
        </w:tc>
      </w:tr>
      <w:tr w:rsidR="01A56370" w14:paraId="1C837BB9" w14:textId="77777777" w:rsidTr="01A56370">
        <w:trPr>
          <w:trHeight w:val="300"/>
        </w:trPr>
        <w:tc>
          <w:tcPr>
            <w:tcW w:w="4852" w:type="dxa"/>
          </w:tcPr>
          <w:p w14:paraId="721E232D" w14:textId="2FCF8D38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Acción principal</w:t>
            </w:r>
          </w:p>
        </w:tc>
        <w:tc>
          <w:tcPr>
            <w:tcW w:w="4852" w:type="dxa"/>
          </w:tcPr>
          <w:p w14:paraId="0676DFD6" w14:textId="75AD9C1A" w:rsidR="01A56370" w:rsidRPr="00F06E5B" w:rsidRDefault="00F06E5B" w:rsidP="01A56370">
            <w:pPr>
              <w:rPr>
                <w:rFonts w:ascii="Times New Roman" w:hAnsi="Times New Roman" w:cs="Times New Roman"/>
                <w:sz w:val="22"/>
              </w:rPr>
            </w:pPr>
            <w:r w:rsidRPr="00F06E5B">
              <w:rPr>
                <w:rFonts w:ascii="Times New Roman" w:hAnsi="Times New Roman" w:cs="Times New Roman"/>
                <w:sz w:val="22"/>
              </w:rPr>
              <w:t>FR-001: EL SISTEMA DEBE PERMITIR A CUALQUIER USUARIO COMPLETAR EL REGISTRO CREANDO UNA CUENTA NUEVA</w:t>
            </w:r>
          </w:p>
        </w:tc>
      </w:tr>
      <w:tr w:rsidR="01A56370" w14:paraId="1257B142" w14:textId="77777777" w:rsidTr="01A56370">
        <w:trPr>
          <w:trHeight w:val="300"/>
        </w:trPr>
        <w:tc>
          <w:tcPr>
            <w:tcW w:w="4852" w:type="dxa"/>
          </w:tcPr>
          <w:p w14:paraId="23339747" w14:textId="1A620A6F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Datos</w:t>
            </w:r>
          </w:p>
        </w:tc>
        <w:tc>
          <w:tcPr>
            <w:tcW w:w="4852" w:type="dxa"/>
          </w:tcPr>
          <w:p w14:paraId="56C4CEA1" w14:textId="6B3CD0DA" w:rsidR="01A56370" w:rsidRPr="00F06E5B" w:rsidRDefault="00F06E5B" w:rsidP="01A563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FR-002: EL SISTEMA DEBE REQUERIR, DURANTE EL PROCESO DE REGISTRO, NOMBRE COMPLETO, DIRECCION DE CORREO ELECTRONICO VALIDA, NUMERO DE TELEFONO Y CONTRASEÑA</w:t>
            </w:r>
          </w:p>
        </w:tc>
      </w:tr>
      <w:tr w:rsidR="01A56370" w14:paraId="648F5A22" w14:textId="77777777" w:rsidTr="01A56370">
        <w:trPr>
          <w:trHeight w:val="300"/>
        </w:trPr>
        <w:tc>
          <w:tcPr>
            <w:tcW w:w="4852" w:type="dxa"/>
          </w:tcPr>
          <w:p w14:paraId="421E3C1F" w14:textId="74A17C28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Validaciones y reglas</w:t>
            </w:r>
          </w:p>
        </w:tc>
        <w:tc>
          <w:tcPr>
            <w:tcW w:w="4852" w:type="dxa"/>
          </w:tcPr>
          <w:p w14:paraId="0FAB0448" w14:textId="77777777" w:rsidR="01A56370" w:rsidRDefault="00F06E5B" w:rsidP="01A56370">
            <w:pPr>
              <w:rPr>
                <w:sz w:val="22"/>
              </w:rPr>
            </w:pPr>
            <w:r>
              <w:rPr>
                <w:sz w:val="22"/>
              </w:rPr>
              <w:t>FR-003: EL SISTEMA DEBE VALIDAR EL CORREO ELECTRONICO ENVIANDO UN ENLACE CON UNA VALIDEZ DE 24 HORAS, ENVIADO A LA DIRECCION.</w:t>
            </w:r>
          </w:p>
          <w:p w14:paraId="145D92A0" w14:textId="7EBD91CF" w:rsidR="00F06E5B" w:rsidRDefault="00F06E5B" w:rsidP="01A56370">
            <w:pPr>
              <w:rPr>
                <w:sz w:val="22"/>
              </w:rPr>
            </w:pPr>
            <w:r>
              <w:rPr>
                <w:sz w:val="22"/>
              </w:rPr>
              <w:t>FR-004: EL SISTEMA DEBE PEDIR LA ACEPTACION DE LOS TERMINOS Y CONDICIONES DE LA POLITICA DE PRIVACIDAD MENDIANTE SENDAS CASILLAS DE VERIFICACION ANTES DE FINALIZAR EL REGISTRO</w:t>
            </w:r>
          </w:p>
          <w:p w14:paraId="498FB7CC" w14:textId="77777777" w:rsidR="00D702E0" w:rsidRDefault="00D702E0" w:rsidP="01A56370">
            <w:pPr>
              <w:rPr>
                <w:sz w:val="22"/>
              </w:rPr>
            </w:pPr>
          </w:p>
          <w:p w14:paraId="24CE275B" w14:textId="1D3E9926" w:rsidR="00F06E5B" w:rsidRDefault="00F06E5B" w:rsidP="00FE21C7">
            <w:pPr>
              <w:rPr>
                <w:sz w:val="22"/>
              </w:rPr>
            </w:pPr>
            <w:r>
              <w:rPr>
                <w:sz w:val="22"/>
              </w:rPr>
              <w:t xml:space="preserve">FR-008: </w:t>
            </w:r>
            <w:r w:rsidR="00FE21C7">
              <w:rPr>
                <w:rFonts w:ascii="Arial" w:hAnsi="Arial" w:cs="Arial"/>
                <w:color w:val="303030"/>
                <w:shd w:val="clear" w:color="auto" w:fill="F2F0F0"/>
              </w:rPr>
              <w:t>EL SISTEMA DEBE COMPROBAR QUE LA CONTRASEÑA CONTENGA UN MINIMO DE 8 CARACTERES, COMBINACIÓN DE MAYÚSCULAS Y MINÚSCULAS, NÚMERO Y UN CARÁCTER ESPECIAL</w:t>
            </w:r>
          </w:p>
        </w:tc>
      </w:tr>
      <w:tr w:rsidR="01A56370" w14:paraId="7091FF22" w14:textId="77777777" w:rsidTr="01A56370">
        <w:trPr>
          <w:trHeight w:val="300"/>
        </w:trPr>
        <w:tc>
          <w:tcPr>
            <w:tcW w:w="4852" w:type="dxa"/>
          </w:tcPr>
          <w:p w14:paraId="741AD5AF" w14:textId="1BEB5AB9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Casos alternativos y errores</w:t>
            </w:r>
          </w:p>
        </w:tc>
        <w:tc>
          <w:tcPr>
            <w:tcW w:w="4852" w:type="dxa"/>
          </w:tcPr>
          <w:p w14:paraId="2A31C4C7" w14:textId="110A7482" w:rsidR="01A56370" w:rsidRDefault="00F06E5B" w:rsidP="01A56370">
            <w:pPr>
              <w:rPr>
                <w:sz w:val="22"/>
              </w:rPr>
            </w:pPr>
            <w:r>
              <w:rPr>
                <w:sz w:val="22"/>
              </w:rPr>
              <w:t xml:space="preserve">FR-005: EL SISTEMA DEBE MOSTRAR MENSAJES DE ERROR ESPECIFICOS EN EL FORMULARIO DE REGISTRO INDICANDO LA CAUSA (POR EJEMPLO, </w:t>
            </w:r>
            <w:r>
              <w:rPr>
                <w:sz w:val="22"/>
              </w:rPr>
              <w:lastRenderedPageBreak/>
              <w:t>CAMPO VACIO O FORMATO DE CORREO INCORRECTO)</w:t>
            </w:r>
          </w:p>
        </w:tc>
      </w:tr>
      <w:tr w:rsidR="01A56370" w14:paraId="196E2802" w14:textId="77777777" w:rsidTr="01A56370">
        <w:trPr>
          <w:trHeight w:val="300"/>
        </w:trPr>
        <w:tc>
          <w:tcPr>
            <w:tcW w:w="4852" w:type="dxa"/>
          </w:tcPr>
          <w:p w14:paraId="23C20812" w14:textId="28BA0222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lastRenderedPageBreak/>
              <w:t>Confirmación y notificación</w:t>
            </w:r>
          </w:p>
        </w:tc>
        <w:tc>
          <w:tcPr>
            <w:tcW w:w="4852" w:type="dxa"/>
          </w:tcPr>
          <w:p w14:paraId="572911B1" w14:textId="40C1420D" w:rsidR="01A56370" w:rsidRDefault="00F06E5B" w:rsidP="01A56370">
            <w:pPr>
              <w:rPr>
                <w:sz w:val="22"/>
              </w:rPr>
            </w:pPr>
            <w:r>
              <w:rPr>
                <w:sz w:val="22"/>
              </w:rPr>
              <w:t>FR-006: EL SISTEMA DEBE MOSTRAR UNA CONFIRMACION VISUAL EN PANTALLA CUANDO EL REGISTRO SE COMPLETE CON ÉXITO.</w:t>
            </w:r>
          </w:p>
        </w:tc>
      </w:tr>
      <w:tr w:rsidR="01A56370" w14:paraId="5B0AC31F" w14:textId="77777777" w:rsidTr="01A56370">
        <w:trPr>
          <w:trHeight w:val="300"/>
        </w:trPr>
        <w:tc>
          <w:tcPr>
            <w:tcW w:w="4852" w:type="dxa"/>
          </w:tcPr>
          <w:p w14:paraId="0098A6DE" w14:textId="46E72F2B" w:rsidR="01A56370" w:rsidRDefault="01A56370" w:rsidP="01A56370">
            <w:pPr>
              <w:rPr>
                <w:sz w:val="22"/>
              </w:rPr>
            </w:pPr>
            <w:r w:rsidRPr="01A56370">
              <w:rPr>
                <w:sz w:val="22"/>
              </w:rPr>
              <w:t>Registro</w:t>
            </w:r>
          </w:p>
        </w:tc>
        <w:tc>
          <w:tcPr>
            <w:tcW w:w="4852" w:type="dxa"/>
          </w:tcPr>
          <w:p w14:paraId="5F47A705" w14:textId="40D82BA3" w:rsidR="00F06E5B" w:rsidRDefault="00F06E5B" w:rsidP="01A56370">
            <w:pPr>
              <w:rPr>
                <w:sz w:val="22"/>
              </w:rPr>
            </w:pPr>
            <w:r>
              <w:rPr>
                <w:sz w:val="22"/>
              </w:rPr>
              <w:t>FR-007: EL SISTEMA DEBE REGISTRAR LA FECHA Y HORA (UTC) EN QUE CADA USUARIO COMPLETA EL REGISTRO</w:t>
            </w:r>
          </w:p>
        </w:tc>
      </w:tr>
    </w:tbl>
    <w:p w14:paraId="6044DABE" w14:textId="04FBB824" w:rsidR="006775DB" w:rsidRDefault="006775DB" w:rsidP="01A56370">
      <w:pPr>
        <w:spacing w:before="160" w:after="40"/>
      </w:pPr>
    </w:p>
    <w:p w14:paraId="2446E43B" w14:textId="77C6AB2C" w:rsidR="006775DB" w:rsidRDefault="006775DB" w:rsidP="01A56370">
      <w:pPr>
        <w:pStyle w:val="Ttulo1"/>
        <w:spacing w:before="160" w:after="40"/>
      </w:pPr>
    </w:p>
    <w:p w14:paraId="24A67B7E" w14:textId="650BF32D" w:rsidR="006775DB" w:rsidRDefault="00260CA1" w:rsidP="01A56370">
      <w:pPr>
        <w:spacing w:before="160" w:after="60"/>
      </w:pPr>
      <w:r>
        <w:br w:type="page"/>
      </w:r>
    </w:p>
    <w:p w14:paraId="2F050F01" w14:textId="30B00609" w:rsidR="006775DB" w:rsidRDefault="76130ECC" w:rsidP="01A56370">
      <w:pPr>
        <w:pStyle w:val="Ttulo1"/>
        <w:spacing w:before="160" w:after="40"/>
      </w:pPr>
      <w:r>
        <w:lastRenderedPageBreak/>
        <w:t>Bloque 3 Trabajo individual con UR-01</w:t>
      </w:r>
    </w:p>
    <w:p w14:paraId="436725EF" w14:textId="087DAC05" w:rsidR="006775DB" w:rsidRDefault="27C2F17A" w:rsidP="01A56370">
      <w:pPr>
        <w:spacing w:after="80"/>
        <w:rPr>
          <w:sz w:val="22"/>
        </w:rPr>
      </w:pPr>
      <w:r w:rsidRPr="01A56370">
        <w:rPr>
          <w:sz w:val="22"/>
        </w:rPr>
        <w:t xml:space="preserve">Cada estudiante redacta al menos cuatro FR distintos de los ejemplos de la pizarra. Trabajad individualmente en este bloque. </w:t>
      </w:r>
    </w:p>
    <w:p w14:paraId="701D5754" w14:textId="39FFA99A" w:rsidR="006775DB" w:rsidRDefault="27C2F17A" w:rsidP="01A56370">
      <w:pPr>
        <w:spacing w:after="80"/>
        <w:rPr>
          <w:sz w:val="22"/>
        </w:rPr>
      </w:pPr>
      <w:r w:rsidRPr="01A56370">
        <w:rPr>
          <w:sz w:val="22"/>
        </w:rPr>
        <w:t xml:space="preserve">Tras redactar cada FR, debéis revisarlo en el cuaderno de </w:t>
      </w:r>
      <w:proofErr w:type="spellStart"/>
      <w:r w:rsidRPr="01A56370">
        <w:rPr>
          <w:sz w:val="22"/>
        </w:rPr>
        <w:t>NotebookLM</w:t>
      </w:r>
      <w:proofErr w:type="spellEnd"/>
      <w:r w:rsidR="06686871" w:rsidRPr="01A56370">
        <w:rPr>
          <w:sz w:val="22"/>
        </w:rPr>
        <w:t xml:space="preserve">, a poder ser </w:t>
      </w:r>
      <w:r w:rsidRPr="01A56370">
        <w:rPr>
          <w:sz w:val="22"/>
        </w:rPr>
        <w:t>con</w:t>
      </w:r>
      <w:r w:rsidR="58545D1B" w:rsidRPr="01A56370">
        <w:rPr>
          <w:sz w:val="22"/>
        </w:rPr>
        <w:t xml:space="preserve"> solo</w:t>
      </w:r>
      <w:r w:rsidRPr="01A56370">
        <w:rPr>
          <w:sz w:val="22"/>
        </w:rPr>
        <w:t xml:space="preserve"> las fuentes de UR-01 seleccionadas. Si no recibe «Correcto», contrastad el motivo con la entrevista y la guía, depurad vuestro texto y volved a revisarlo. Si no hay evidencia, registrad un hueco y no lo mantengáis como FR.</w:t>
      </w:r>
    </w:p>
    <w:p w14:paraId="56E3A643" w14:textId="77777777" w:rsidR="0076423B" w:rsidRDefault="580C8655" w:rsidP="01A56370">
      <w:pPr>
        <w:rPr>
          <w:b/>
          <w:bCs/>
          <w:sz w:val="22"/>
        </w:rPr>
      </w:pPr>
      <w:proofErr w:type="spellStart"/>
      <w:r w:rsidRPr="01A56370">
        <w:rPr>
          <w:b/>
          <w:bCs/>
          <w:sz w:val="22"/>
        </w:rPr>
        <w:t>Prompt</w:t>
      </w:r>
      <w:proofErr w:type="spellEnd"/>
      <w:r w:rsidRPr="01A56370">
        <w:rPr>
          <w:b/>
          <w:bCs/>
          <w:sz w:val="22"/>
        </w:rPr>
        <w:t xml:space="preserve"> para </w:t>
      </w:r>
      <w:proofErr w:type="spellStart"/>
      <w:r w:rsidRPr="01A56370">
        <w:rPr>
          <w:b/>
          <w:bCs/>
          <w:sz w:val="22"/>
        </w:rPr>
        <w:t>NotebookLM</w:t>
      </w:r>
      <w:proofErr w:type="spellEnd"/>
      <w:r w:rsidRPr="01A56370">
        <w:rPr>
          <w:b/>
          <w:bCs/>
          <w:sz w:val="22"/>
        </w:rPr>
        <w:t xml:space="preserve"> (UR-01)</w:t>
      </w:r>
    </w:p>
    <w:p w14:paraId="12E40A74" w14:textId="76CA4567" w:rsidR="01A56370" w:rsidRDefault="01A56370" w:rsidP="01A56370">
      <w:pPr>
        <w:rPr>
          <w:sz w:val="22"/>
        </w:rPr>
      </w:pPr>
    </w:p>
    <w:p w14:paraId="766E42A9" w14:textId="77777777" w:rsidR="0076423B" w:rsidRDefault="580C8655" w:rsidP="01A56370">
      <w:pPr>
        <w:ind w:left="708"/>
        <w:rPr>
          <w:i/>
          <w:iCs/>
          <w:color w:val="215E99" w:themeColor="text2" w:themeTint="BF"/>
          <w:sz w:val="22"/>
        </w:rPr>
      </w:pPr>
      <w:r w:rsidRPr="01A56370">
        <w:rPr>
          <w:i/>
          <w:iCs/>
          <w:color w:val="215E99" w:themeColor="text2" w:themeTint="BF"/>
          <w:sz w:val="22"/>
        </w:rPr>
        <w:t>Revisa los siguientes FR derivados de la entrevista de UR-01, asociados a UR-01. Usa solo las fuentes de UR-01 seleccionadas en el cuaderno. Clasifícalos según la rúbrica, sin reescribirlos ni proponer otros. Conserva literalmente cada identificador y redacción:</w:t>
      </w:r>
      <w:r w:rsidR="001D397A">
        <w:br/>
      </w:r>
      <w:r w:rsidRPr="01A56370">
        <w:rPr>
          <w:i/>
          <w:iCs/>
          <w:color w:val="215E99" w:themeColor="text2" w:themeTint="BF"/>
          <w:sz w:val="22"/>
        </w:rPr>
        <w:t>[Pegad aquí los FR]</w:t>
      </w:r>
    </w:p>
    <w:p w14:paraId="3F483EF2" w14:textId="77777777" w:rsidR="00E55EAA" w:rsidRDefault="00E55EAA" w:rsidP="01A56370">
      <w:pPr>
        <w:rPr>
          <w:sz w:val="22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424"/>
        <w:gridCol w:w="2424"/>
        <w:gridCol w:w="2425"/>
        <w:gridCol w:w="2423"/>
      </w:tblGrid>
      <w:tr w:rsidR="01A56370" w14:paraId="01C89B38" w14:textId="77777777" w:rsidTr="01A56370">
        <w:trPr>
          <w:trHeight w:val="300"/>
        </w:trPr>
        <w:tc>
          <w:tcPr>
            <w:tcW w:w="2426" w:type="dxa"/>
            <w:shd w:val="clear" w:color="auto" w:fill="000000" w:themeFill="text1"/>
          </w:tcPr>
          <w:p w14:paraId="6D9440D2" w14:textId="2E8C0840" w:rsidR="1F622A02" w:rsidRDefault="1F622A02" w:rsidP="01A56370">
            <w:pPr>
              <w:spacing w:line="259" w:lineRule="auto"/>
              <w:rPr>
                <w:b/>
                <w:bCs/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Tipo</w:t>
            </w:r>
          </w:p>
        </w:tc>
        <w:tc>
          <w:tcPr>
            <w:tcW w:w="2426" w:type="dxa"/>
            <w:shd w:val="clear" w:color="auto" w:fill="000000" w:themeFill="text1"/>
          </w:tcPr>
          <w:p w14:paraId="2F7B6CFB" w14:textId="3E06E9C9" w:rsidR="1F622A02" w:rsidRDefault="1F622A02" w:rsidP="01A56370">
            <w:pPr>
              <w:spacing w:line="259" w:lineRule="auto"/>
              <w:rPr>
                <w:b/>
                <w:bCs/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Evidencia de la entrevista</w:t>
            </w:r>
          </w:p>
        </w:tc>
        <w:tc>
          <w:tcPr>
            <w:tcW w:w="2426" w:type="dxa"/>
            <w:shd w:val="clear" w:color="auto" w:fill="000000" w:themeFill="text1"/>
          </w:tcPr>
          <w:p w14:paraId="7CEB0D72" w14:textId="26D0950A" w:rsidR="1F622A02" w:rsidRDefault="1F622A02" w:rsidP="01A56370">
            <w:pPr>
              <w:spacing w:line="259" w:lineRule="auto"/>
              <w:rPr>
                <w:b/>
                <w:bCs/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FR derivado</w:t>
            </w:r>
          </w:p>
        </w:tc>
        <w:tc>
          <w:tcPr>
            <w:tcW w:w="2426" w:type="dxa"/>
            <w:shd w:val="clear" w:color="auto" w:fill="000000" w:themeFill="text1"/>
          </w:tcPr>
          <w:p w14:paraId="365DC9C5" w14:textId="0212875E" w:rsidR="1F622A02" w:rsidRDefault="1F622A02" w:rsidP="01A56370">
            <w:pPr>
              <w:spacing w:line="259" w:lineRule="auto"/>
              <w:rPr>
                <w:b/>
                <w:bCs/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Hueco, si existe</w:t>
            </w:r>
          </w:p>
        </w:tc>
      </w:tr>
      <w:tr w:rsidR="01A56370" w14:paraId="675DF4D9" w14:textId="77777777" w:rsidTr="01A56370">
        <w:trPr>
          <w:trHeight w:val="300"/>
        </w:trPr>
        <w:tc>
          <w:tcPr>
            <w:tcW w:w="2426" w:type="dxa"/>
          </w:tcPr>
          <w:p w14:paraId="739ABD05" w14:textId="21CEAAB7" w:rsidR="01A56370" w:rsidRDefault="002F63CC" w:rsidP="01A56370">
            <w:pPr>
              <w:rPr>
                <w:sz w:val="22"/>
              </w:rPr>
            </w:pPr>
            <w:r>
              <w:rPr>
                <w:sz w:val="22"/>
              </w:rPr>
              <w:t>Validaciones y Reglas</w:t>
            </w:r>
          </w:p>
        </w:tc>
        <w:tc>
          <w:tcPr>
            <w:tcW w:w="2426" w:type="dxa"/>
          </w:tcPr>
          <w:p w14:paraId="1BEBA3C7" w14:textId="742A8BF8" w:rsidR="01A56370" w:rsidRDefault="002F63CC" w:rsidP="01A56370">
            <w:pPr>
              <w:rPr>
                <w:sz w:val="22"/>
              </w:rPr>
            </w:pPr>
            <w:r>
              <w:t>Mínimo 8 caracteres y mezcla de mayúsculas, minúsculas, números y un símbolo. Y que si no cumple, el sistema lo diga justo ahí, sin esperar al envío del formulario.</w:t>
            </w:r>
          </w:p>
        </w:tc>
        <w:tc>
          <w:tcPr>
            <w:tcW w:w="2426" w:type="dxa"/>
          </w:tcPr>
          <w:p w14:paraId="25CFDDC1" w14:textId="520077FB" w:rsidR="01A56370" w:rsidRDefault="002F63CC" w:rsidP="01A56370">
            <w:pPr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rFonts w:ascii="Arial" w:hAnsi="Arial" w:cs="Arial"/>
                <w:color w:val="303030"/>
                <w:shd w:val="clear" w:color="auto" w:fill="F2F0F0"/>
              </w:rPr>
              <w:t>EL SISTEMA DEBE COMPROBAR QUE LA CONTRASEÑA CONTENGA UN MINIMO DE 8 CARACTERES, COMBINACIÓN DE MAYÚSCULAS Y MINÚSCULAS, NÚMERO Y UN CARÁCTER ESPECIAL</w:t>
            </w:r>
          </w:p>
        </w:tc>
        <w:tc>
          <w:tcPr>
            <w:tcW w:w="2426" w:type="dxa"/>
          </w:tcPr>
          <w:p w14:paraId="24E45C75" w14:textId="1AA0BB85" w:rsidR="01A56370" w:rsidRDefault="002F63CC" w:rsidP="01A56370">
            <w:pPr>
              <w:rPr>
                <w:sz w:val="22"/>
              </w:rPr>
            </w:pPr>
            <w:r>
              <w:rPr>
                <w:sz w:val="22"/>
              </w:rPr>
              <w:t>FR-008</w:t>
            </w:r>
          </w:p>
        </w:tc>
      </w:tr>
      <w:tr w:rsidR="01A56370" w14:paraId="194F74DE" w14:textId="77777777" w:rsidTr="01A56370">
        <w:trPr>
          <w:trHeight w:val="300"/>
        </w:trPr>
        <w:tc>
          <w:tcPr>
            <w:tcW w:w="2426" w:type="dxa"/>
          </w:tcPr>
          <w:p w14:paraId="1EE4E3B5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7F70EBBC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05231227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6A7F1A66" w14:textId="1429CBDE" w:rsidR="01A56370" w:rsidRDefault="01A56370" w:rsidP="01A56370">
            <w:pPr>
              <w:rPr>
                <w:sz w:val="22"/>
              </w:rPr>
            </w:pPr>
          </w:p>
        </w:tc>
      </w:tr>
      <w:tr w:rsidR="01A56370" w14:paraId="57291E85" w14:textId="77777777" w:rsidTr="01A56370">
        <w:trPr>
          <w:trHeight w:val="300"/>
        </w:trPr>
        <w:tc>
          <w:tcPr>
            <w:tcW w:w="2426" w:type="dxa"/>
          </w:tcPr>
          <w:p w14:paraId="399D9B70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0B26C7D5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07EB232D" w14:textId="1429CBDE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235B08EF" w14:textId="1429CBDE" w:rsidR="01A56370" w:rsidRDefault="01A56370" w:rsidP="01A56370">
            <w:pPr>
              <w:rPr>
                <w:sz w:val="22"/>
              </w:rPr>
            </w:pPr>
          </w:p>
        </w:tc>
      </w:tr>
      <w:tr w:rsidR="01A56370" w14:paraId="019AB43F" w14:textId="77777777" w:rsidTr="01A56370">
        <w:trPr>
          <w:trHeight w:val="300"/>
        </w:trPr>
        <w:tc>
          <w:tcPr>
            <w:tcW w:w="2426" w:type="dxa"/>
          </w:tcPr>
          <w:p w14:paraId="53E5CE28" w14:textId="738F7CAC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129AF84C" w14:textId="1B37E17B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2C941BC9" w14:textId="6D2826BB" w:rsidR="01A56370" w:rsidRDefault="01A56370" w:rsidP="01A56370">
            <w:pPr>
              <w:rPr>
                <w:sz w:val="22"/>
              </w:rPr>
            </w:pPr>
          </w:p>
        </w:tc>
        <w:tc>
          <w:tcPr>
            <w:tcW w:w="2426" w:type="dxa"/>
          </w:tcPr>
          <w:p w14:paraId="259CA4FB" w14:textId="7BF6F0B8" w:rsidR="01A56370" w:rsidRDefault="01A56370" w:rsidP="01A56370">
            <w:pPr>
              <w:rPr>
                <w:sz w:val="22"/>
              </w:rPr>
            </w:pPr>
          </w:p>
        </w:tc>
      </w:tr>
    </w:tbl>
    <w:p w14:paraId="3630F56B" w14:textId="08064F42" w:rsidR="01A56370" w:rsidRDefault="01A56370" w:rsidP="01A56370">
      <w:pPr>
        <w:spacing w:after="40" w:line="259" w:lineRule="auto"/>
      </w:pPr>
    </w:p>
    <w:p w14:paraId="172869E0" w14:textId="42B311AA" w:rsidR="006775DB" w:rsidRDefault="006775DB" w:rsidP="01A56370">
      <w:pPr>
        <w:pStyle w:val="Ttulo1"/>
        <w:spacing w:before="160" w:after="60"/>
      </w:pPr>
    </w:p>
    <w:p w14:paraId="3C685B89" w14:textId="77017738" w:rsidR="006775DB" w:rsidRDefault="00260CA1" w:rsidP="01A56370">
      <w:pPr>
        <w:spacing w:before="160" w:after="60"/>
      </w:pPr>
      <w:r>
        <w:br w:type="page"/>
      </w:r>
    </w:p>
    <w:p w14:paraId="135B9C7A" w14:textId="445509DE" w:rsidR="006775DB" w:rsidRDefault="76130ECC" w:rsidP="01A56370">
      <w:pPr>
        <w:pStyle w:val="Ttulo1"/>
        <w:spacing w:before="160" w:after="60"/>
      </w:pPr>
      <w:r>
        <w:lastRenderedPageBreak/>
        <w:t>Bloque 4 Trabajo en equipo con UR-05</w:t>
      </w:r>
    </w:p>
    <w:p w14:paraId="3C8EA1CD" w14:textId="77777777" w:rsidR="006775DB" w:rsidRDefault="76130ECC" w:rsidP="01A56370">
      <w:pPr>
        <w:spacing w:after="80"/>
        <w:rPr>
          <w:b/>
          <w:bCs/>
          <w:sz w:val="24"/>
          <w:szCs w:val="24"/>
        </w:rPr>
      </w:pPr>
      <w:r w:rsidRPr="01A56370">
        <w:rPr>
          <w:b/>
          <w:bCs/>
          <w:sz w:val="24"/>
          <w:szCs w:val="24"/>
        </w:rPr>
        <w:t>UR-05. El paciente podrá introducir y gestionar sus datos fisiológicos y de salud.</w:t>
      </w:r>
    </w:p>
    <w:p w14:paraId="624E0DAA" w14:textId="1093DA45" w:rsidR="006775DB" w:rsidRDefault="27C2F17A" w:rsidP="01A56370">
      <w:pPr>
        <w:spacing w:after="80"/>
        <w:rPr>
          <w:sz w:val="22"/>
        </w:rPr>
      </w:pPr>
      <w:r w:rsidRPr="01A56370">
        <w:rPr>
          <w:sz w:val="22"/>
        </w:rPr>
        <w:t xml:space="preserve">Recorred los seis tipos de preguntas. Anotad todos los FR que podáis justificar mediante la entrevista. </w:t>
      </w:r>
    </w:p>
    <w:p w14:paraId="46E21921" w14:textId="66D8E28E" w:rsidR="006775DB" w:rsidRDefault="27C2F17A" w:rsidP="01A56370">
      <w:pPr>
        <w:spacing w:after="80"/>
        <w:rPr>
          <w:sz w:val="22"/>
        </w:rPr>
      </w:pPr>
      <w:r w:rsidRPr="01A56370">
        <w:rPr>
          <w:sz w:val="22"/>
        </w:rPr>
        <w:t xml:space="preserve">Tras redactar cada FR o un lote pequeño, debéis revisarlo en el cuaderno de </w:t>
      </w:r>
      <w:proofErr w:type="spellStart"/>
      <w:r w:rsidRPr="01A56370">
        <w:rPr>
          <w:sz w:val="22"/>
        </w:rPr>
        <w:t>NotebookLM</w:t>
      </w:r>
      <w:proofErr w:type="spellEnd"/>
      <w:r w:rsidR="4A8EB09F" w:rsidRPr="01A56370">
        <w:rPr>
          <w:sz w:val="22"/>
        </w:rPr>
        <w:t xml:space="preserve">, a poder ser sólo </w:t>
      </w:r>
      <w:r w:rsidRPr="01A56370">
        <w:rPr>
          <w:sz w:val="22"/>
        </w:rPr>
        <w:t xml:space="preserve">con las fuentes de UR-05 seleccionadas. Si no recibe «Correcto», contrastad el motivo con la entrevista y la guía, depurad vuestro texto y volved a revisarlo. Si no hay evidencia, registrad un hueco y no lo mantengáis como FR. </w:t>
      </w:r>
    </w:p>
    <w:p w14:paraId="7F0043ED" w14:textId="77777777" w:rsidR="0076423B" w:rsidRDefault="580C8655" w:rsidP="01A56370">
      <w:pPr>
        <w:rPr>
          <w:b/>
          <w:bCs/>
          <w:sz w:val="22"/>
        </w:rPr>
      </w:pPr>
      <w:proofErr w:type="spellStart"/>
      <w:r w:rsidRPr="01A56370">
        <w:rPr>
          <w:b/>
          <w:bCs/>
          <w:sz w:val="22"/>
        </w:rPr>
        <w:t>Prompt</w:t>
      </w:r>
      <w:proofErr w:type="spellEnd"/>
      <w:r w:rsidRPr="01A56370">
        <w:rPr>
          <w:b/>
          <w:bCs/>
          <w:sz w:val="22"/>
        </w:rPr>
        <w:t xml:space="preserve"> para </w:t>
      </w:r>
      <w:proofErr w:type="spellStart"/>
      <w:r w:rsidRPr="01A56370">
        <w:rPr>
          <w:b/>
          <w:bCs/>
          <w:sz w:val="22"/>
        </w:rPr>
        <w:t>NotebookLM</w:t>
      </w:r>
      <w:proofErr w:type="spellEnd"/>
      <w:r w:rsidRPr="01A56370">
        <w:rPr>
          <w:b/>
          <w:bCs/>
          <w:sz w:val="22"/>
        </w:rPr>
        <w:t xml:space="preserve"> (UR-05)</w:t>
      </w:r>
    </w:p>
    <w:p w14:paraId="602B4E6B" w14:textId="1E088CA7" w:rsidR="01A56370" w:rsidRDefault="01A56370" w:rsidP="01A56370">
      <w:pPr>
        <w:rPr>
          <w:b/>
          <w:bCs/>
          <w:sz w:val="22"/>
        </w:rPr>
      </w:pPr>
    </w:p>
    <w:p w14:paraId="483AE8F0" w14:textId="77777777" w:rsidR="0076423B" w:rsidRDefault="580C8655" w:rsidP="01A56370">
      <w:pPr>
        <w:ind w:left="708"/>
        <w:rPr>
          <w:i/>
          <w:iCs/>
          <w:color w:val="215E99" w:themeColor="text2" w:themeTint="BF"/>
          <w:sz w:val="22"/>
        </w:rPr>
      </w:pPr>
      <w:r w:rsidRPr="01A56370">
        <w:rPr>
          <w:i/>
          <w:iCs/>
          <w:color w:val="215E99" w:themeColor="text2" w:themeTint="BF"/>
          <w:sz w:val="22"/>
        </w:rPr>
        <w:t>Revisa los siguientes FR derivados de la entrevista de UR-05, asociados a UR-05. Usa solo las fuentes de UR-05 seleccionadas en el cuaderno. Clasifícalos según la rúbrica, sin reescribirlos ni proponer otros. Conserva literalmente cada identificador y redacción:</w:t>
      </w:r>
      <w:r w:rsidR="001D397A">
        <w:br/>
      </w:r>
      <w:r w:rsidRPr="01A56370">
        <w:rPr>
          <w:i/>
          <w:iCs/>
          <w:color w:val="215E99" w:themeColor="text2" w:themeTint="BF"/>
          <w:sz w:val="22"/>
        </w:rPr>
        <w:t>[Pegad aquí los FR]</w:t>
      </w:r>
    </w:p>
    <w:p w14:paraId="788F1ED1" w14:textId="77777777" w:rsidR="006775DB" w:rsidRDefault="006775DB" w:rsidP="01A56370">
      <w:pPr>
        <w:spacing w:after="40"/>
        <w:rPr>
          <w:sz w:val="22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602"/>
        <w:gridCol w:w="2854"/>
        <w:gridCol w:w="2388"/>
        <w:gridCol w:w="1047"/>
        <w:gridCol w:w="1805"/>
      </w:tblGrid>
      <w:tr w:rsidR="01A56370" w14:paraId="0781BF9C" w14:textId="77777777" w:rsidTr="00374A72">
        <w:trPr>
          <w:trHeight w:val="300"/>
        </w:trPr>
        <w:tc>
          <w:tcPr>
            <w:tcW w:w="1602" w:type="dxa"/>
            <w:shd w:val="clear" w:color="auto" w:fill="000000" w:themeFill="text1"/>
          </w:tcPr>
          <w:p w14:paraId="77A11CB4" w14:textId="48229964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Tipo de pregunta</w:t>
            </w:r>
          </w:p>
        </w:tc>
        <w:tc>
          <w:tcPr>
            <w:tcW w:w="2854" w:type="dxa"/>
            <w:shd w:val="clear" w:color="auto" w:fill="000000" w:themeFill="text1"/>
          </w:tcPr>
          <w:p w14:paraId="0497210B" w14:textId="09A909AD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Evidencia en la entrevista</w:t>
            </w:r>
          </w:p>
        </w:tc>
        <w:tc>
          <w:tcPr>
            <w:tcW w:w="2388" w:type="dxa"/>
            <w:shd w:val="clear" w:color="auto" w:fill="000000" w:themeFill="text1"/>
          </w:tcPr>
          <w:p w14:paraId="18AB7ADF" w14:textId="383423EC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FR derivado</w:t>
            </w:r>
          </w:p>
        </w:tc>
        <w:tc>
          <w:tcPr>
            <w:tcW w:w="1047" w:type="dxa"/>
            <w:shd w:val="clear" w:color="auto" w:fill="000000" w:themeFill="text1"/>
          </w:tcPr>
          <w:p w14:paraId="7709B1E7" w14:textId="6BAF94B4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Asociado a</w:t>
            </w:r>
          </w:p>
        </w:tc>
        <w:tc>
          <w:tcPr>
            <w:tcW w:w="1805" w:type="dxa"/>
            <w:shd w:val="clear" w:color="auto" w:fill="000000" w:themeFill="text1"/>
          </w:tcPr>
          <w:p w14:paraId="566087F8" w14:textId="06CF0D1E" w:rsidR="01A56370" w:rsidRDefault="01A56370" w:rsidP="01A56370">
            <w:pPr>
              <w:rPr>
                <w:color w:val="FFFFFF" w:themeColor="background1"/>
                <w:sz w:val="22"/>
              </w:rPr>
            </w:pPr>
            <w:r w:rsidRPr="01A56370">
              <w:rPr>
                <w:b/>
                <w:bCs/>
                <w:color w:val="FFFFFF" w:themeColor="background1"/>
                <w:sz w:val="22"/>
              </w:rPr>
              <w:t>Hueco</w:t>
            </w:r>
          </w:p>
        </w:tc>
      </w:tr>
      <w:tr w:rsidR="00374A72" w14:paraId="23F0CA26" w14:textId="77777777" w:rsidTr="00374A72">
        <w:trPr>
          <w:trHeight w:val="300"/>
        </w:trPr>
        <w:tc>
          <w:tcPr>
            <w:tcW w:w="1602" w:type="dxa"/>
          </w:tcPr>
          <w:p w14:paraId="1B910F8E" w14:textId="2683FD03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Datos</w:t>
            </w:r>
          </w:p>
        </w:tc>
        <w:tc>
          <w:tcPr>
            <w:tcW w:w="2854" w:type="dxa"/>
          </w:tcPr>
          <w:p w14:paraId="230B982C" w14:textId="5F9AFECD" w:rsidR="00374A72" w:rsidRDefault="00374A72" w:rsidP="00374A72">
            <w:pPr>
              <w:rPr>
                <w:sz w:val="22"/>
              </w:rPr>
            </w:pPr>
            <w:r>
              <w:t>: Vuelvo a las notas diarias. Hablabas de escribir cómo te sientes. ¿Qué límite pondrías? Paciente: Que me conozco… 500 caracteres por nota es suficiente. Y un contador que me diga cuánto me queda. Médico nutricionista: Con 500 va bien. Yo sugeriría etiquetas (dolor, diarrea, cansancio), pero si es texto libre corto, nos apañamos en esta fase.</w:t>
            </w:r>
          </w:p>
        </w:tc>
        <w:tc>
          <w:tcPr>
            <w:tcW w:w="2388" w:type="dxa"/>
          </w:tcPr>
          <w:p w14:paraId="7E9F3492" w14:textId="3AAB1BB2" w:rsidR="00374A72" w:rsidRDefault="00374A72" w:rsidP="00374A72">
            <w:pPr>
              <w:rPr>
                <w:sz w:val="22"/>
              </w:rPr>
            </w:pPr>
            <w:r>
              <w:t>El sistema debe registrar notas diarias con un límite de 500 caracteres, en las que el usuario especifique su estado del día</w:t>
            </w:r>
          </w:p>
        </w:tc>
        <w:tc>
          <w:tcPr>
            <w:tcW w:w="1047" w:type="dxa"/>
          </w:tcPr>
          <w:p w14:paraId="41B2341C" w14:textId="7A2FB7FD" w:rsidR="00374A72" w:rsidRDefault="00B44C07" w:rsidP="00374A72">
            <w:pPr>
              <w:rPr>
                <w:sz w:val="22"/>
              </w:rPr>
            </w:pPr>
            <w:r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6C885601" w14:textId="4F960206" w:rsidR="00374A72" w:rsidRDefault="00B44C07" w:rsidP="00374A72">
            <w:pPr>
              <w:rPr>
                <w:sz w:val="22"/>
              </w:rPr>
            </w:pPr>
            <w:r>
              <w:rPr>
                <w:sz w:val="22"/>
              </w:rPr>
              <w:t>FR-001</w:t>
            </w:r>
          </w:p>
        </w:tc>
      </w:tr>
      <w:tr w:rsidR="00374A72" w14:paraId="0DFF7B26" w14:textId="77777777" w:rsidTr="00374A72">
        <w:trPr>
          <w:trHeight w:val="300"/>
        </w:trPr>
        <w:tc>
          <w:tcPr>
            <w:tcW w:w="1602" w:type="dxa"/>
          </w:tcPr>
          <w:p w14:paraId="390BB743" w14:textId="7B98DCA8" w:rsidR="00374A72" w:rsidRDefault="00B44C07" w:rsidP="00374A72">
            <w:pPr>
              <w:rPr>
                <w:sz w:val="22"/>
              </w:rPr>
            </w:pPr>
            <w:r>
              <w:rPr>
                <w:sz w:val="22"/>
              </w:rPr>
              <w:t>DATOS</w:t>
            </w:r>
          </w:p>
        </w:tc>
        <w:tc>
          <w:tcPr>
            <w:tcW w:w="2854" w:type="dxa"/>
          </w:tcPr>
          <w:p w14:paraId="4E5B1AE9" w14:textId="6F6BD84E" w:rsidR="00374A72" w:rsidRDefault="00B44C07" w:rsidP="00374A72">
            <w:pPr>
              <w:rPr>
                <w:sz w:val="22"/>
              </w:rPr>
            </w:pPr>
            <w:r>
              <w:t>Analista: Entonces, recordatorios internos con frecuencia configurable desde el perfil: diaria, semanal y mensual. ¿Os parece que se pueda ajustar por cada tipo de dato? Paciente: Sí, por favor. La temperatura diaria cuando estoy peor, el peso semanal y la tensión quizá quincenal… bueno, semanal está bien. Médico nutricionista: Desde mi lado, con esas tres opciones (diaria/semanal/mensual) me apaño, siempre que yo pueda proponer la frecuencia y el paciente pueda cambiarla.</w:t>
            </w:r>
          </w:p>
        </w:tc>
        <w:tc>
          <w:tcPr>
            <w:tcW w:w="2388" w:type="dxa"/>
          </w:tcPr>
          <w:p w14:paraId="6D6F7D4A" w14:textId="343D7857" w:rsidR="00374A72" w:rsidRDefault="00B44C07" w:rsidP="00374A72">
            <w:pPr>
              <w:rPr>
                <w:sz w:val="22"/>
              </w:rPr>
            </w:pPr>
            <w:r>
              <w:rPr>
                <w:rFonts w:ascii="Arial" w:hAnsi="Arial" w:cs="Arial"/>
                <w:color w:val="303030"/>
                <w:shd w:val="clear" w:color="auto" w:fill="F2F0F0"/>
              </w:rPr>
              <w:t>El sistema debe ofrecer tres opciones de frecuencia para recordar el registro de datos del usuario</w:t>
            </w:r>
          </w:p>
        </w:tc>
        <w:tc>
          <w:tcPr>
            <w:tcW w:w="1047" w:type="dxa"/>
          </w:tcPr>
          <w:p w14:paraId="0B4604B6" w14:textId="10CFABD8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029F8FE9" w14:textId="5C2D33B1" w:rsidR="00374A72" w:rsidRDefault="00B44C07" w:rsidP="00374A72">
            <w:pPr>
              <w:rPr>
                <w:sz w:val="22"/>
              </w:rPr>
            </w:pPr>
            <w:r>
              <w:rPr>
                <w:sz w:val="22"/>
              </w:rPr>
              <w:t>FR-002</w:t>
            </w:r>
            <w:bookmarkStart w:id="0" w:name="_GoBack"/>
            <w:bookmarkEnd w:id="0"/>
          </w:p>
        </w:tc>
      </w:tr>
      <w:tr w:rsidR="00374A72" w14:paraId="5C2ADB0B" w14:textId="77777777" w:rsidTr="00374A72">
        <w:trPr>
          <w:trHeight w:val="300"/>
        </w:trPr>
        <w:tc>
          <w:tcPr>
            <w:tcW w:w="1602" w:type="dxa"/>
          </w:tcPr>
          <w:p w14:paraId="17A4254F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11B35081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3113ED6B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5DE403FE" w14:textId="53B83B1A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33090234" w14:textId="554B06A0" w:rsidR="00374A72" w:rsidRDefault="00374A72" w:rsidP="00374A72">
            <w:pPr>
              <w:rPr>
                <w:sz w:val="22"/>
              </w:rPr>
            </w:pPr>
          </w:p>
        </w:tc>
      </w:tr>
      <w:tr w:rsidR="00374A72" w14:paraId="2489A27B" w14:textId="77777777" w:rsidTr="00374A72">
        <w:trPr>
          <w:trHeight w:val="300"/>
        </w:trPr>
        <w:tc>
          <w:tcPr>
            <w:tcW w:w="1602" w:type="dxa"/>
          </w:tcPr>
          <w:p w14:paraId="55B6DBC8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3C92C52B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6B1C46C9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03E6E75C" w14:textId="2968A1AE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7E36F23A" w14:textId="554B06A0" w:rsidR="00374A72" w:rsidRDefault="00374A72" w:rsidP="00374A72">
            <w:pPr>
              <w:rPr>
                <w:sz w:val="22"/>
              </w:rPr>
            </w:pPr>
          </w:p>
        </w:tc>
      </w:tr>
      <w:tr w:rsidR="00374A72" w14:paraId="4C371C8E" w14:textId="77777777" w:rsidTr="00374A72">
        <w:trPr>
          <w:trHeight w:val="300"/>
        </w:trPr>
        <w:tc>
          <w:tcPr>
            <w:tcW w:w="1602" w:type="dxa"/>
          </w:tcPr>
          <w:p w14:paraId="4E8078C8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135E5D29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2A9D1240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22958752" w14:textId="28767226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17E44277" w14:textId="554B06A0" w:rsidR="00374A72" w:rsidRDefault="00374A72" w:rsidP="00374A72">
            <w:pPr>
              <w:rPr>
                <w:sz w:val="22"/>
              </w:rPr>
            </w:pPr>
          </w:p>
        </w:tc>
      </w:tr>
      <w:tr w:rsidR="00374A72" w14:paraId="64804C82" w14:textId="77777777" w:rsidTr="00374A72">
        <w:trPr>
          <w:trHeight w:val="300"/>
        </w:trPr>
        <w:tc>
          <w:tcPr>
            <w:tcW w:w="1602" w:type="dxa"/>
          </w:tcPr>
          <w:p w14:paraId="2BDFE5E7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4F8E4A4D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30A03D8C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18B38688" w14:textId="3DBEF99E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22EEB95F" w14:textId="554B06A0" w:rsidR="00374A72" w:rsidRDefault="00374A72" w:rsidP="00374A72">
            <w:pPr>
              <w:rPr>
                <w:sz w:val="22"/>
              </w:rPr>
            </w:pPr>
          </w:p>
        </w:tc>
      </w:tr>
      <w:tr w:rsidR="00374A72" w14:paraId="51ABA97F" w14:textId="77777777" w:rsidTr="00374A72">
        <w:trPr>
          <w:trHeight w:val="300"/>
        </w:trPr>
        <w:tc>
          <w:tcPr>
            <w:tcW w:w="1602" w:type="dxa"/>
          </w:tcPr>
          <w:p w14:paraId="4F31012A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5CDE4286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426ECCFD" w14:textId="554B06A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20A07224" w14:textId="3C9F1793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6009AD07" w14:textId="554B06A0" w:rsidR="00374A72" w:rsidRDefault="00374A72" w:rsidP="00374A72">
            <w:pPr>
              <w:rPr>
                <w:sz w:val="22"/>
              </w:rPr>
            </w:pPr>
          </w:p>
        </w:tc>
      </w:tr>
      <w:tr w:rsidR="00374A72" w14:paraId="14BCBF8E" w14:textId="77777777" w:rsidTr="00374A72">
        <w:trPr>
          <w:trHeight w:val="300"/>
        </w:trPr>
        <w:tc>
          <w:tcPr>
            <w:tcW w:w="1602" w:type="dxa"/>
          </w:tcPr>
          <w:p w14:paraId="64DEEC7C" w14:textId="1A96D6D2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484C47FF" w14:textId="498A2F11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2FC518E0" w14:textId="571A47F7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6325D24F" w14:textId="39D82816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2168D544" w14:textId="21BFF532" w:rsidR="00374A72" w:rsidRDefault="00374A72" w:rsidP="00374A72">
            <w:pPr>
              <w:rPr>
                <w:sz w:val="22"/>
              </w:rPr>
            </w:pPr>
          </w:p>
        </w:tc>
      </w:tr>
      <w:tr w:rsidR="00374A72" w14:paraId="6F21AD9E" w14:textId="77777777" w:rsidTr="00374A72">
        <w:trPr>
          <w:trHeight w:val="300"/>
        </w:trPr>
        <w:tc>
          <w:tcPr>
            <w:tcW w:w="1602" w:type="dxa"/>
          </w:tcPr>
          <w:p w14:paraId="115D35CE" w14:textId="70D0D1FA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43EEA824" w14:textId="777F471E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16FED13F" w14:textId="7DD26218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4109A850" w14:textId="686F7EA1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35C6BD57" w14:textId="79C80F02" w:rsidR="00374A72" w:rsidRDefault="00374A72" w:rsidP="00374A72">
            <w:pPr>
              <w:rPr>
                <w:sz w:val="22"/>
              </w:rPr>
            </w:pPr>
          </w:p>
        </w:tc>
      </w:tr>
      <w:tr w:rsidR="00374A72" w14:paraId="12C6B36B" w14:textId="77777777" w:rsidTr="00374A72">
        <w:trPr>
          <w:trHeight w:val="300"/>
        </w:trPr>
        <w:tc>
          <w:tcPr>
            <w:tcW w:w="1602" w:type="dxa"/>
          </w:tcPr>
          <w:p w14:paraId="4E75AC1C" w14:textId="025F6DCA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854" w:type="dxa"/>
          </w:tcPr>
          <w:p w14:paraId="04CAACF9" w14:textId="672494A6" w:rsidR="00374A72" w:rsidRDefault="00374A72" w:rsidP="00374A72">
            <w:pPr>
              <w:rPr>
                <w:sz w:val="22"/>
              </w:rPr>
            </w:pPr>
          </w:p>
        </w:tc>
        <w:tc>
          <w:tcPr>
            <w:tcW w:w="2388" w:type="dxa"/>
          </w:tcPr>
          <w:p w14:paraId="6A3FCA37" w14:textId="75787270" w:rsidR="00374A72" w:rsidRDefault="00374A72" w:rsidP="00374A72">
            <w:pPr>
              <w:rPr>
                <w:sz w:val="22"/>
              </w:rPr>
            </w:pPr>
          </w:p>
        </w:tc>
        <w:tc>
          <w:tcPr>
            <w:tcW w:w="1047" w:type="dxa"/>
          </w:tcPr>
          <w:p w14:paraId="6AE7D747" w14:textId="3BB11F0A" w:rsidR="00374A72" w:rsidRDefault="00374A72" w:rsidP="00374A72">
            <w:pPr>
              <w:rPr>
                <w:sz w:val="22"/>
              </w:rPr>
            </w:pPr>
            <w:r w:rsidRPr="01A56370">
              <w:rPr>
                <w:sz w:val="22"/>
              </w:rPr>
              <w:t>UR-05</w:t>
            </w:r>
          </w:p>
        </w:tc>
        <w:tc>
          <w:tcPr>
            <w:tcW w:w="1805" w:type="dxa"/>
          </w:tcPr>
          <w:p w14:paraId="4B8457FF" w14:textId="5CC7A35D" w:rsidR="00374A72" w:rsidRDefault="00374A72" w:rsidP="00374A72">
            <w:pPr>
              <w:rPr>
                <w:sz w:val="22"/>
              </w:rPr>
            </w:pPr>
          </w:p>
        </w:tc>
      </w:tr>
    </w:tbl>
    <w:p w14:paraId="6D643EA1" w14:textId="1216C067" w:rsidR="01A56370" w:rsidRDefault="01A56370" w:rsidP="01A56370">
      <w:pPr>
        <w:spacing w:after="40" w:line="259" w:lineRule="auto"/>
      </w:pPr>
    </w:p>
    <w:p w14:paraId="259E2493" w14:textId="7674AA71" w:rsidR="006775DB" w:rsidRDefault="338BD0E8" w:rsidP="01A56370">
      <w:pPr>
        <w:pStyle w:val="Ttulo1"/>
        <w:spacing w:before="160" w:after="60"/>
      </w:pPr>
      <w:r>
        <w:lastRenderedPageBreak/>
        <w:t>Entrega</w:t>
      </w:r>
    </w:p>
    <w:p w14:paraId="1939F0FA" w14:textId="4A387B34" w:rsidR="006775DB" w:rsidRDefault="006775DB" w:rsidP="01A56370"/>
    <w:p w14:paraId="7DB8505F" w14:textId="7A133B41" w:rsidR="006775DB" w:rsidRDefault="76130ECC" w:rsidP="01A56370">
      <w:pPr>
        <w:pStyle w:val="Prrafodelista"/>
        <w:numPr>
          <w:ilvl w:val="0"/>
          <w:numId w:val="1"/>
        </w:numPr>
        <w:spacing w:after="20"/>
      </w:pPr>
      <w:r>
        <w:t xml:space="preserve">Cada integrante sube en </w:t>
      </w:r>
      <w:proofErr w:type="spellStart"/>
      <w:r>
        <w:t>Moovi</w:t>
      </w:r>
      <w:proofErr w:type="spellEnd"/>
      <w:r>
        <w:t xml:space="preserve"> el archivo. </w:t>
      </w:r>
    </w:p>
    <w:p w14:paraId="5EDE6B27" w14:textId="196A2A0A" w:rsidR="006775DB" w:rsidRDefault="76130ECC" w:rsidP="01A56370">
      <w:pPr>
        <w:pStyle w:val="Prrafodelista"/>
        <w:numPr>
          <w:ilvl w:val="0"/>
          <w:numId w:val="1"/>
        </w:numPr>
        <w:spacing w:after="20"/>
      </w:pPr>
      <w:r>
        <w:t xml:space="preserve">Al entregar, </w:t>
      </w:r>
      <w:r w:rsidR="2D076CCD">
        <w:t>pasará a estar</w:t>
      </w:r>
      <w:r>
        <w:t xml:space="preserve"> disponible </w:t>
      </w:r>
      <w:r w:rsidR="03C700C5">
        <w:t xml:space="preserve">una relación completa de FR para </w:t>
      </w:r>
      <w:r>
        <w:t>UR-01 y UR-05.</w:t>
      </w:r>
    </w:p>
    <w:sectPr w:rsidR="006775D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3E13A"/>
    <w:multiLevelType w:val="hybridMultilevel"/>
    <w:tmpl w:val="FFFFFFFF"/>
    <w:lvl w:ilvl="0" w:tplc="0FB25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2B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C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E8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9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C1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83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6A1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A0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5B50"/>
    <w:multiLevelType w:val="hybridMultilevel"/>
    <w:tmpl w:val="A3F2062E"/>
    <w:lvl w:ilvl="0" w:tplc="91CCB9F2">
      <w:start w:val="1"/>
      <w:numFmt w:val="bullet"/>
      <w:lvlText w:val="●"/>
      <w:lvlJc w:val="left"/>
      <w:pPr>
        <w:ind w:left="720" w:hanging="360"/>
      </w:pPr>
    </w:lvl>
    <w:lvl w:ilvl="1" w:tplc="1DBE6A60">
      <w:start w:val="1"/>
      <w:numFmt w:val="bullet"/>
      <w:lvlText w:val="○"/>
      <w:lvlJc w:val="left"/>
      <w:pPr>
        <w:ind w:left="1440" w:hanging="360"/>
      </w:pPr>
    </w:lvl>
    <w:lvl w:ilvl="2" w:tplc="63EA8A74">
      <w:start w:val="1"/>
      <w:numFmt w:val="bullet"/>
      <w:lvlText w:val="■"/>
      <w:lvlJc w:val="left"/>
      <w:pPr>
        <w:ind w:left="2160" w:hanging="360"/>
      </w:pPr>
    </w:lvl>
    <w:lvl w:ilvl="3" w:tplc="F404D45C">
      <w:start w:val="1"/>
      <w:numFmt w:val="bullet"/>
      <w:lvlText w:val="●"/>
      <w:lvlJc w:val="left"/>
      <w:pPr>
        <w:ind w:left="2880" w:hanging="360"/>
      </w:pPr>
    </w:lvl>
    <w:lvl w:ilvl="4" w:tplc="5F908F62">
      <w:start w:val="1"/>
      <w:numFmt w:val="bullet"/>
      <w:lvlText w:val="○"/>
      <w:lvlJc w:val="left"/>
      <w:pPr>
        <w:ind w:left="3600" w:hanging="360"/>
      </w:pPr>
    </w:lvl>
    <w:lvl w:ilvl="5" w:tplc="3312B4B8">
      <w:start w:val="1"/>
      <w:numFmt w:val="bullet"/>
      <w:lvlText w:val="■"/>
      <w:lvlJc w:val="left"/>
      <w:pPr>
        <w:ind w:left="4320" w:hanging="360"/>
      </w:pPr>
    </w:lvl>
    <w:lvl w:ilvl="6" w:tplc="8A9E35D6">
      <w:start w:val="1"/>
      <w:numFmt w:val="bullet"/>
      <w:lvlText w:val="●"/>
      <w:lvlJc w:val="left"/>
      <w:pPr>
        <w:ind w:left="5040" w:hanging="360"/>
      </w:pPr>
    </w:lvl>
    <w:lvl w:ilvl="7" w:tplc="A30CA608">
      <w:start w:val="1"/>
      <w:numFmt w:val="bullet"/>
      <w:lvlText w:val="●"/>
      <w:lvlJc w:val="left"/>
      <w:pPr>
        <w:ind w:left="5760" w:hanging="360"/>
      </w:pPr>
    </w:lvl>
    <w:lvl w:ilvl="8" w:tplc="24E01D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711"/>
    <w:rsid w:val="00004AE9"/>
    <w:rsid w:val="00017408"/>
    <w:rsid w:val="000E53D6"/>
    <w:rsid w:val="001768B0"/>
    <w:rsid w:val="001D397A"/>
    <w:rsid w:val="00260CA1"/>
    <w:rsid w:val="00287596"/>
    <w:rsid w:val="002F63CC"/>
    <w:rsid w:val="003742EB"/>
    <w:rsid w:val="00374A72"/>
    <w:rsid w:val="00377691"/>
    <w:rsid w:val="003A6B90"/>
    <w:rsid w:val="003B4E10"/>
    <w:rsid w:val="00486BC4"/>
    <w:rsid w:val="00523738"/>
    <w:rsid w:val="00527E28"/>
    <w:rsid w:val="005920C7"/>
    <w:rsid w:val="005E37BA"/>
    <w:rsid w:val="006775DB"/>
    <w:rsid w:val="006A4AEE"/>
    <w:rsid w:val="0076423B"/>
    <w:rsid w:val="00791C37"/>
    <w:rsid w:val="00801F8C"/>
    <w:rsid w:val="00885EFC"/>
    <w:rsid w:val="008C4B30"/>
    <w:rsid w:val="00942810"/>
    <w:rsid w:val="00B015DD"/>
    <w:rsid w:val="00B02EEE"/>
    <w:rsid w:val="00B32DC2"/>
    <w:rsid w:val="00B44C07"/>
    <w:rsid w:val="00B63EE9"/>
    <w:rsid w:val="00C019EA"/>
    <w:rsid w:val="00C021F0"/>
    <w:rsid w:val="00CD0A88"/>
    <w:rsid w:val="00D5319B"/>
    <w:rsid w:val="00D53304"/>
    <w:rsid w:val="00D573B8"/>
    <w:rsid w:val="00D702E0"/>
    <w:rsid w:val="00D72CD3"/>
    <w:rsid w:val="00DA279B"/>
    <w:rsid w:val="00DF67E0"/>
    <w:rsid w:val="00E02711"/>
    <w:rsid w:val="00E55EAA"/>
    <w:rsid w:val="00F06E5B"/>
    <w:rsid w:val="00FE21C7"/>
    <w:rsid w:val="01A56370"/>
    <w:rsid w:val="023A035E"/>
    <w:rsid w:val="03C700C5"/>
    <w:rsid w:val="06686871"/>
    <w:rsid w:val="0C07D3FB"/>
    <w:rsid w:val="0C88350B"/>
    <w:rsid w:val="0D90C3AB"/>
    <w:rsid w:val="0F756D78"/>
    <w:rsid w:val="170960AF"/>
    <w:rsid w:val="1CB26342"/>
    <w:rsid w:val="1F1D1376"/>
    <w:rsid w:val="1F622A02"/>
    <w:rsid w:val="20F9DB37"/>
    <w:rsid w:val="27C2F17A"/>
    <w:rsid w:val="2C7B9ADD"/>
    <w:rsid w:val="2D076CCD"/>
    <w:rsid w:val="314EA3CF"/>
    <w:rsid w:val="319A5A4D"/>
    <w:rsid w:val="338BD0E8"/>
    <w:rsid w:val="45278774"/>
    <w:rsid w:val="47877D59"/>
    <w:rsid w:val="4A8EB09F"/>
    <w:rsid w:val="4C5C9DF3"/>
    <w:rsid w:val="52D5EED4"/>
    <w:rsid w:val="580C8655"/>
    <w:rsid w:val="58545D1B"/>
    <w:rsid w:val="5F523111"/>
    <w:rsid w:val="6431FA04"/>
    <w:rsid w:val="657BF5F1"/>
    <w:rsid w:val="6823CC97"/>
    <w:rsid w:val="69BE8A3C"/>
    <w:rsid w:val="6E43B4BB"/>
    <w:rsid w:val="7514DC3E"/>
    <w:rsid w:val="76130ECC"/>
    <w:rsid w:val="7714DF81"/>
    <w:rsid w:val="78128C4B"/>
    <w:rsid w:val="78FCFBD8"/>
    <w:rsid w:val="7BB943AA"/>
    <w:rsid w:val="7D2A9FAB"/>
    <w:rsid w:val="7EC7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4B6E7"/>
  <w15:docId w15:val="{BDB9633E-121A-46B8-8D1A-62B6F0CC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2733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1A1A1A"/>
      <w:sz w:val="20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notapieCar">
    <w:name w:val="Texto nota pie Car"/>
    <w:uiPriority w:val="99"/>
    <w:semiHidden/>
    <w:unhideWhenUsed/>
    <w:rsid w:val="00523738"/>
    <w:rPr>
      <w:sz w:val="20"/>
      <w:szCs w:val="20"/>
    </w:rPr>
  </w:style>
  <w:style w:type="character" w:customStyle="1" w:styleId="TextonotaalfinalCar">
    <w:name w:val="Texto nota al final Car"/>
    <w:uiPriority w:val="99"/>
    <w:semiHidden/>
    <w:unhideWhenUsed/>
    <w:rsid w:val="00523738"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F06E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3427</TotalTime>
  <Pages>5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Alejandro López de la Torre</cp:lastModifiedBy>
  <cp:revision>37</cp:revision>
  <dcterms:created xsi:type="dcterms:W3CDTF">2026-07-11T02:28:00Z</dcterms:created>
  <dcterms:modified xsi:type="dcterms:W3CDTF">2026-09-23T12:21:00Z</dcterms:modified>
</cp:coreProperties>
</file>