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📚 СЦЕНА 10: ЗАМОК - СТЕНЫ ВЛАСТИ</w:t>
      </w:r>
    </w:p>
    <w:p>
      <w:r>
        <w:t>Эмоции сцены: ⚔️ ВЛАСТЬ, 🛡️ ЗАЩИТА, ВЕЛИЧИЕ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"Dieses Schloss gehörte mir"</w:t>
      </w:r>
    </w:p>
    <w:p>
      <w:r>
        <w:t>(</w:t>
      </w:r>
      <w:r>
        <w:rPr>
          <w:b/>
          <w:color w:val="0000C8"/>
        </w:rPr>
        <w:t>DAS SCHLOSS</w:t>
      </w:r>
      <w:r>
        <w:t xml:space="preserve"> [дас-ШЛОС] ... замок)</w:t>
      </w:r>
    </w:p>
    <w:p>
      <w:r>
        <w:t>(Этот замок принадлежал мне)</w:t>
      </w:r>
    </w:p>
    <w:p>
      <w:r>
        <w:t>Кент: "Diese Mauern haben Ohren"</w:t>
      </w:r>
    </w:p>
    <w:p>
      <w:r>
        <w:t>(</w:t>
      </w:r>
      <w:r>
        <w:rPr>
          <w:b/>
          <w:color w:val="0000C8"/>
        </w:rPr>
        <w:t>DIE MAUER</w:t>
      </w:r>
      <w:r>
        <w:t xml:space="preserve"> [ді-МАУ-ер] ... стена)</w:t>
      </w:r>
    </w:p>
    <w:p>
      <w:r>
        <w:t>(У этих стен есть уши)</w:t>
      </w:r>
    </w:p>
    <w:p>
      <w:r>
        <w:t>Регана: "Schließt die Tore vor ihm!"</w:t>
      </w:r>
    </w:p>
    <w:p>
      <w:r>
        <w:t>(</w:t>
      </w:r>
      <w:r>
        <w:rPr>
          <w:b/>
          <w:color w:val="0000C8"/>
        </w:rPr>
        <w:t>DAS TOR</w:t>
      </w:r>
      <w:r>
        <w:t xml:space="preserve"> [дас-ТОР] ... ворота)</w:t>
      </w:r>
    </w:p>
    <w:p>
      <w:r>
        <w:t>(Закройте ворота перед ним!)</w:t>
      </w:r>
    </w:p>
    <w:p>
      <w:r>
        <w:t>Глостер: "Vom Turm sah ich die Armee"</w:t>
      </w:r>
    </w:p>
    <w:p>
      <w:r>
        <w:t>(</w:t>
      </w:r>
      <w:r>
        <w:rPr>
          <w:b/>
          <w:color w:val="0000C8"/>
        </w:rPr>
        <w:t>DER TURM</w:t>
      </w:r>
      <w:r>
        <w:t xml:space="preserve"> [дер-ТУРМ] ... башня)</w:t>
      </w:r>
    </w:p>
    <w:p>
      <w:r>
        <w:t>(С башни я увидел армию)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Лир: "In diesem Saal teilte ich mein Reich"</w:t>
      </w:r>
    </w:p>
    <w:p>
      <w:r>
        <w:t>(</w:t>
      </w:r>
      <w:r>
        <w:rPr>
          <w:b/>
          <w:color w:val="0000C8"/>
        </w:rPr>
        <w:t>DER SAAL</w:t>
      </w:r>
      <w:r>
        <w:t xml:space="preserve"> [дер-ЗААЛ] ... зал)</w:t>
      </w:r>
    </w:p>
    <w:p>
      <w:r>
        <w:t>(В этом зале я разделил королевство)</w:t>
      </w:r>
    </w:p>
    <w:p>
      <w:r>
        <w:t>Гонерилья: "Er bekommt die kleinste Kammer"</w:t>
      </w:r>
    </w:p>
    <w:p>
      <w:r>
        <w:t>(</w:t>
      </w:r>
      <w:r>
        <w:rPr>
          <w:b/>
          <w:color w:val="0000C8"/>
        </w:rPr>
        <w:t>DIE KAMMER</w:t>
      </w:r>
      <w:r>
        <w:t xml:space="preserve"> [ді-КАММ-ер] ... комната, покои)</w:t>
      </w:r>
    </w:p>
    <w:p>
      <w:r>
        <w:t>(Он получит самую маленькую комнату)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Лир: "Ich verlasse meinen Thron"</w:t>
      </w:r>
    </w:p>
    <w:p>
      <w:r>
        <w:t>(</w:t>
      </w:r>
      <w:r>
        <w:rPr>
          <w:b/>
          <w:color w:val="0000C8"/>
        </w:rPr>
        <w:t>DER THRON</w:t>
      </w:r>
      <w:r>
        <w:t xml:space="preserve"> [дер-ТРОН] ... трон)</w:t>
      </w:r>
    </w:p>
    <w:p>
      <w:r>
        <w:t>(Я покидаю свой трон)</w:t>
      </w:r>
    </w:p>
    <w:p>
      <w:r>
        <w:t>Эдмунд: "Diese Festung wird mir gehören"</w:t>
      </w:r>
    </w:p>
    <w:p>
      <w:r>
        <w:t>(</w:t>
      </w:r>
      <w:r>
        <w:rPr>
          <w:b/>
          <w:color w:val="0000C8"/>
        </w:rPr>
        <w:t>DIE FESTUNG</w:t>
      </w:r>
      <w:r>
        <w:t xml:space="preserve"> [ді-ФЕСТУНГ] ... крепость)</w:t>
      </w:r>
    </w:p>
    <w:p>
      <w:r>
        <w:t>(Эта крепость будет моей)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ЛИР (в тронном зале): [[Торжественно, властно]]</w:t>
      </w:r>
    </w:p>
    <w:p>
      <w:r>
        <w:t>"In diesem SCHLOSS, in diesem SAAL, vor meinem THRON - teile ich mein Reich!"</w:t>
      </w:r>
    </w:p>
    <w:p>
      <w:r>
        <w:t>(В этом ЗАМКЕ, в этом ЗАЛЕ, перед моим ТРОНОМ - делю я королевство!)</w:t>
      </w:r>
    </w:p>
    <w:p>
      <w:r>
        <w:t>РЕГАНА: [😈 [Жестоко, решительно]]</w:t>
      </w:r>
    </w:p>
    <w:p>
      <w:r>
        <w:t>"Schließt die TORE! Diese MAUERN sind jetzt meine FESTUNG! Er bekommt keine KAMMER hier!"</w:t>
      </w:r>
    </w:p>
    <w:p>
      <w:r>
        <w:t>(Закройте ВОРОТА! Эти СТЕНЫ теперь моя КРЕПОСТЬ! Он не получит ПОКОЕВ здесь!)</w:t>
      </w:r>
    </w:p>
    <w:p>
      <w:r>
        <w:t xml:space="preserve">Кульминационное слово: </w:t>
      </w:r>
      <w:r>
        <w:rPr>
          <w:b/>
          <w:color w:val="0000C8"/>
        </w:rPr>
        <w:t>DER KERKER</w:t>
      </w:r>
      <w:r>
        <w:t xml:space="preserve"> [дер-КЕРК-ер] ... (темница)</w:t>
      </w:r>
    </w:p>
    <w:p>
      <w:r>
        <w:t xml:space="preserve">Кульминационное слово: </w:t>
      </w:r>
      <w:r>
        <w:rPr>
          <w:b/>
          <w:color w:val="0000C8"/>
        </w:rPr>
        <w:t>DIE BRÜCKE</w:t>
      </w:r>
      <w:r>
        <w:t xml:space="preserve"> [ді-БРЮКЕ] ... (мост)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Шут: В финале звучит </w:t>
      </w:r>
      <w:r>
        <w:rPr>
          <w:b/>
          <w:color w:val="0000C8"/>
        </w:rPr>
        <w:t>DAS FENSTER</w:t>
      </w:r>
      <w:r>
        <w:t xml:space="preserve"> [дас-ФЕНСТ-ер] ... (окно)</w:t>
      </w:r>
    </w:p>
    <w:p>
      <w:r>
        <w:t xml:space="preserve">Глостер: В финале звучит </w:t>
      </w:r>
      <w:r>
        <w:rPr>
          <w:b/>
          <w:color w:val="0000C8"/>
        </w:rPr>
        <w:t>DIE TREPPE</w:t>
      </w:r>
      <w:r>
        <w:t xml:space="preserve"> [ді-ТРЕППЕ] ... (лестница)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DAS SCHLOSS</w:t>
      </w:r>
    </w:p>
    <w:p>
      <w:r>
        <w:t>2. DIE MAUER</w:t>
      </w:r>
    </w:p>
    <w:p>
      <w:r>
        <w:t>3. DAS TOR</w:t>
      </w:r>
    </w:p>
    <w:p>
      <w:r>
        <w:t>4. DER TURM</w:t>
      </w:r>
    </w:p>
    <w:p>
      <w:r>
        <w:t>5. DER SAAL</w:t>
      </w:r>
    </w:p>
    <w:p>
      <w:r>
        <w:t>6. DIE KAMMER</w:t>
      </w:r>
    </w:p>
    <w:p>
      <w:r>
        <w:t>7. DER THRON</w:t>
      </w:r>
    </w:p>
    <w:p>
      <w:r>
        <w:t>8. DIE FESTUNG</w:t>
      </w:r>
    </w:p>
    <w:p>
      <w:r>
        <w:t>9. DER KERKER</w:t>
      </w:r>
    </w:p>
    <w:p>
      <w:r>
        <w:t>10. DIE BRÜCKE</w:t>
      </w:r>
    </w:p>
    <w:p>
      <w:r>
        <w:t>11. DAS FENSTER</w:t>
      </w:r>
    </w:p>
    <w:p>
      <w:r>
        <w:t>12. DIE TREPPE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das Schloss: "Повтори за мной: das Schloss! ... Покажи жест рукой!"</w:t>
        <w:br/>
      </w:r>
      <w:r>
        <w:t>• После слова der Turm: "Какая ассоциация у тебя с этим словом? ... Интересно!"</w:t>
        <w:br/>
      </w:r>
      <w:r>
        <w:t>• После слова der Thron: "Попробуй составить предложение с этим словом! ..."</w:t>
        <w:br/>
      </w:r>
      <w:r>
        <w:t>• После слова die Brücke: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путь по замку: входишь через ВОРОТА в ЗАМОК - </w:t>
        <w:br/>
        <w:t xml:space="preserve">                поднимаешься в тронный ЗАЛ к ТРОНУ - смотришь из ОКНА БАШНИ - </w:t>
        <w:br/>
        <w:t xml:space="preserve">                спускаешься по ЛЕСТНИЦЕ в ПОКОИ - СТЕНЫ хранят тайны - </w:t>
        <w:br/>
        <w:t xml:space="preserve">                бежишь через МОСТ от КРЕПОСТИ - попадаешь в ТЕМНИЦУ.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