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ВХОДИ І ВИХОДИ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Лір: "Ich trete ein als König"</w:t>
      </w:r>
    </w:p>
    <w:p>
      <w:r>
        <w:t>(</w:t>
      </w:r>
      <w:r>
        <w:rPr>
          <w:b/>
          <w:color w:val="0000C8"/>
        </w:rPr>
        <w:t>EINTRETEN</w:t>
      </w:r>
      <w:r>
        <w:t xml:space="preserve"> [АЙН-тре-тен] ... входити)</w:t>
      </w:r>
    </w:p>
    <w:p>
      <w:r>
        <w:t>(Я вхожу как король)</w:t>
      </w:r>
    </w:p>
    <w:p>
      <w:r>
        <w:t>Корделія: "Ich muss dich verlassen"</w:t>
      </w:r>
    </w:p>
    <w:p>
      <w:r>
        <w:t>(</w:t>
      </w:r>
      <w:r>
        <w:rPr>
          <w:b/>
          <w:color w:val="0000C8"/>
        </w:rPr>
        <w:t>VERLASSEN</w:t>
      </w:r>
      <w:r>
        <w:t xml:space="preserve"> [фер-ЛАСЕН] ... покидати)</w:t>
      </w:r>
    </w:p>
    <w:p>
      <w:r>
        <w:t>(Я должна тебя покинуть)</w:t>
      </w:r>
    </w:p>
    <w:p>
      <w:r>
        <w:t>Гонерілья: "Schließt die Tür vor ihm!"</w:t>
      </w:r>
    </w:p>
    <w:p>
      <w:r>
        <w:t>(</w:t>
      </w:r>
      <w:r>
        <w:rPr>
          <w:b/>
          <w:color w:val="0000C8"/>
        </w:rPr>
        <w:t>DIE TÜR</w:t>
      </w:r>
      <w:r>
        <w:t xml:space="preserve"> [ді-ТЮР] ... двері)</w:t>
      </w:r>
    </w:p>
    <w:p>
      <w:r>
        <w:t>(Закройте дверь перед ним!)</w:t>
      </w:r>
    </w:p>
    <w:p>
      <w:r>
        <w:t>Лір: "Das Tor ist verschlossen"</w:t>
      </w:r>
    </w:p>
    <w:p>
      <w:r>
        <w:t>(</w:t>
      </w:r>
      <w:r>
        <w:rPr>
          <w:b/>
          <w:color w:val="0000C8"/>
        </w:rPr>
        <w:t>DAS TOR</w:t>
      </w:r>
      <w:r>
        <w:t xml:space="preserve"> [дас-ТОР] ... ворота)</w:t>
      </w:r>
    </w:p>
    <w:p>
      <w:r>
        <w:t>(Ворота заперты)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Лір: "Ich gehe hinaus in den Sturm"</w:t>
      </w:r>
    </w:p>
    <w:p>
      <w:r>
        <w:t>(</w:t>
      </w:r>
      <w:r>
        <w:rPr>
          <w:b/>
          <w:color w:val="0000C8"/>
        </w:rPr>
        <w:t>HINAUSGEHEN</w:t>
      </w:r>
      <w:r>
        <w:t xml:space="preserve"> [хі-НАУСГЕ-хен] ... виходити)</w:t>
      </w:r>
    </w:p>
    <w:p>
      <w:r>
        <w:t>(Я выхожу в бурю)</w:t>
      </w:r>
    </w:p>
    <w:p>
      <w:r>
        <w:t>Корделія: "Ich komme zurück an"</w:t>
      </w:r>
    </w:p>
    <w:p>
      <w:r>
        <w:t>(</w:t>
      </w:r>
      <w:r>
        <w:rPr>
          <w:b/>
          <w:color w:val="0000C8"/>
        </w:rPr>
        <w:t>ANKOMMEN</w:t>
      </w:r>
      <w:r>
        <w:t xml:space="preserve"> [АНКОММЕН] ... прибувати)</w:t>
      </w:r>
    </w:p>
    <w:p>
      <w:r>
        <w:t>(Я возвращаюсь)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Кент: "Ich muss fortgehen"</w:t>
      </w:r>
    </w:p>
    <w:p>
      <w:r>
        <w:t>(</w:t>
      </w:r>
      <w:r>
        <w:rPr>
          <w:b/>
          <w:color w:val="0000C8"/>
        </w:rPr>
        <w:t>FORTGEHEN</w:t>
      </w:r>
      <w:r>
        <w:t xml:space="preserve"> [ФОРТГЕ-хен] ... йти геть)</w:t>
      </w:r>
    </w:p>
    <w:p>
      <w:r>
        <w:t>(Я должен уйти)</w:t>
      </w:r>
    </w:p>
    <w:p>
      <w:r>
        <w:t>Блазень: "Der Eingang zum Wahnsinn"</w:t>
      </w:r>
    </w:p>
    <w:p>
      <w:r>
        <w:t>(</w:t>
      </w:r>
      <w:r>
        <w:rPr>
          <w:b/>
          <w:color w:val="0000C8"/>
        </w:rPr>
        <w:t>DER EINGANG</w:t>
      </w:r>
      <w:r>
        <w:t xml:space="preserve"> [дер-АЙН-ганг] ... вхід)</w:t>
      </w:r>
    </w:p>
    <w:p>
      <w:r>
        <w:t>(Вход в безумие)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[[С величием]]</w:t>
      </w:r>
    </w:p>
    <w:p>
      <w:r>
        <w:t>"Ich trete ein als mächtiger König!"</w:t>
      </w:r>
    </w:p>
    <w:p>
      <w:r>
        <w:t>(Я вхожу как могущественный король!)</w:t>
      </w:r>
    </w:p>
    <w:p>
      <w:r>
        <w:t>КОРДЕЛИЯ: [💔 [Со слезами]]</w:t>
      </w:r>
    </w:p>
    <w:p>
      <w:r>
        <w:t>"Ich muss dich verlassen, Vater!"</w:t>
      </w:r>
    </w:p>
    <w:p>
      <w:r>
        <w:t>(Я должна покинуть тебя, отец!)</w:t>
      </w:r>
    </w:p>
    <w:p>
      <w:r>
        <w:t xml:space="preserve">Кульминационное слово: </w:t>
      </w:r>
      <w:r>
        <w:rPr>
          <w:b/>
          <w:color w:val="0000C8"/>
        </w:rPr>
        <w:t>DER AUSGANG</w:t>
      </w:r>
      <w:r>
        <w:t xml:space="preserve"> [дер-АУС-ганг] ... (вихід)</w:t>
      </w:r>
    </w:p>
    <w:p>
      <w:r>
        <w:t xml:space="preserve">Кульминационное слово: </w:t>
      </w:r>
      <w:r>
        <w:rPr>
          <w:b/>
          <w:color w:val="0000C8"/>
        </w:rPr>
        <w:t>FLIEHEN</w:t>
      </w:r>
      <w:r>
        <w:t xml:space="preserve"> [ФЛІ-хен] ... (тікати)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Лір: В финале звучит </w:t>
      </w:r>
      <w:r>
        <w:rPr>
          <w:b/>
          <w:color w:val="0000C8"/>
        </w:rPr>
        <w:t>VERTREIBEN</w:t>
      </w:r>
      <w:r>
        <w:t xml:space="preserve"> [фер-ТРАЙБЕН] ... (виганяти)</w:t>
      </w:r>
    </w:p>
    <w:p>
      <w:r>
        <w:t xml:space="preserve">Корделія: В финале звучит </w:t>
      </w:r>
      <w:r>
        <w:rPr>
          <w:b/>
          <w:color w:val="0000C8"/>
        </w:rPr>
        <w:t>ZURÜCKKEHREN</w:t>
      </w:r>
      <w:r>
        <w:t xml:space="preserve"> [цу-РЮККЕХРЕН] ... (повертатися)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EINTRETEN</w:t>
      </w:r>
    </w:p>
    <w:p>
      <w:r>
        <w:t>2. VERLASSEN</w:t>
      </w:r>
    </w:p>
    <w:p>
      <w:r>
        <w:t>3. DIE TÜR</w:t>
      </w:r>
    </w:p>
    <w:p>
      <w:r>
        <w:t>4. DAS TOR</w:t>
      </w:r>
    </w:p>
    <w:p>
      <w:r>
        <w:t>5. HINAUSGEHEN</w:t>
      </w:r>
    </w:p>
    <w:p>
      <w:r>
        <w:t>6. ANKOMMEN</w:t>
      </w:r>
    </w:p>
    <w:p>
      <w:r>
        <w:t>7. FORTGEHEN</w:t>
      </w:r>
    </w:p>
    <w:p>
      <w:r>
        <w:t>8. DER EINGANG</w:t>
      </w:r>
    </w:p>
    <w:p>
      <w:r>
        <w:t>9. DER AUSGANG</w:t>
      </w:r>
    </w:p>
    <w:p>
      <w:r>
        <w:t>10. FLIEHEN</w:t>
      </w:r>
    </w:p>
    <w:p>
      <w:r>
        <w:t>11. VERTREIBEN</w:t>
      </w:r>
    </w:p>
    <w:p>
      <w:r>
        <w:t>12. ZURÜCKKEHREN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eintreten: "Повтори за мной: eintreten! ... Покажи жест рукой!"</w:t>
        <w:br/>
      </w:r>
      <w:r>
        <w:t>• После слова das Tor: "Какая ассоциация у тебя с этим словом? ... Интересно!"</w:t>
        <w:br/>
      </w:r>
      <w:r>
        <w:t>• После слова fortgehen: "Попробуй составить предложение с этим словом! ..."</w:t>
        <w:br/>
      </w:r>
      <w:r>
        <w:t>• После слова fliehen: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