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F2C7B" w14:textId="4613F0E5" w:rsidR="00680777" w:rsidRDefault="00891A7C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060D4B86" wp14:editId="449F3DE6">
            <wp:extent cx="2699002" cy="528320"/>
            <wp:effectExtent l="0" t="0" r="6350" b="5080"/>
            <wp:docPr id="153492576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576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720" cy="5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D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926C0B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EBB038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782C82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72BD4ED8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0F455AE9" w14:textId="31571F1C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Engenharia de Software </w:t>
                </w:r>
                <w:r w:rsidR="0092388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Aplicada</w:t>
                </w:r>
              </w:p>
            </w:tc>
          </w:sdtContent>
        </w:sdt>
      </w:tr>
      <w:tr w:rsidR="00680777" w14:paraId="40135026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6386A921" w14:textId="77777777" w:rsidR="00680777" w:rsidRDefault="00901053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Desenho d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etalhado – Sprint</w:t>
                </w:r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</w:t>
                </w:r>
                <w:proofErr w:type="spellStart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nºXX</w:t>
                </w:r>
                <w:proofErr w:type="spellEnd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- Nome da 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Sprint</w:t>
                </w:r>
              </w:p>
            </w:tc>
          </w:sdtContent>
        </w:sdt>
      </w:tr>
    </w:tbl>
    <w:p w14:paraId="3FF690A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174D9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609C48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C420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212D7E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7F1A14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C5950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5F456F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9B9E92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C331ED8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7033007C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FA681D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1D00B6A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552DA85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5695E134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EED6D4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585C0B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73E0ADB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22337B7B" w14:textId="77777777" w:rsidR="00D46D82" w:rsidRPr="00C15476" w:rsidRDefault="00D46D82" w:rsidP="00D46D82">
      <w:pPr>
        <w:rPr>
          <w:rFonts w:ascii="Times New Roman" w:hAnsi="Times New Roman"/>
        </w:rPr>
      </w:pPr>
    </w:p>
    <w:p w14:paraId="2C14E458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6F5C9C02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88C27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7198EF13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13188D5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2FF1EEA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69B4516D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ED9ECC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95DE929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20/05/2026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42C69353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570EB14A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da sprint</w:t>
            </w:r>
          </w:p>
        </w:tc>
      </w:tr>
      <w:tr w:rsidR="00D46D82" w:rsidRPr="00C15476" w14:paraId="6459B1AB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A4B1DE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48615F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25CC5D8B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2C2D63C8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78BFA754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001C7E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F5FFB5C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603AC299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4948610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6BECA737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B833487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83185B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74A1187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F8F6A44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0D7D43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2F4A609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E926457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20128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55425DC7" w14:textId="1FCE4B48" w:rsidR="0092388C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6E146B8A" w14:textId="1C28C841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206E7B94" w14:textId="39B835DA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DETALHADO .................................................................... 5</w:t>
      </w:r>
    </w:p>
    <w:p w14:paraId="4987ACB7" w14:textId="16C4E834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Introdução ...................................................................................... 5</w:t>
      </w:r>
    </w:p>
    <w:p w14:paraId="74F9BB0C" w14:textId="57F429D9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Módulo(s) M01, M02 / Sprint 1 - Identidade, Segurança e Garagem ............. 5</w:t>
      </w:r>
    </w:p>
    <w:p w14:paraId="2B89C202" w14:textId="213B106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3.2.1    Requisitos funcionais implementados ......................................... 5</w:t>
      </w:r>
    </w:p>
    <w:p w14:paraId="5EE489F0" w14:textId="23917E38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3.2.2    Diagrama de classes da Sprint 1 .................................... 6</w:t>
      </w:r>
    </w:p>
    <w:p w14:paraId="008C9369" w14:textId="710ADEB6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3.2.3    Processos de negócio da Sprint 1 .................................. 7</w:t>
      </w:r>
    </w:p>
    <w:p w14:paraId="2BFFC0BE" w14:textId="5A3132B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3.2.4    Análise de estados relevantes da Sprint 1 ..................... 7</w:t>
      </w:r>
    </w:p>
    <w:p w14:paraId="0D920934" w14:textId="455A8883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3.2.5    Interface com o utilizador da Sprint 1 .......................... 7</w:t>
      </w:r>
    </w:p>
    <w:p w14:paraId="3677B624" w14:textId="0A32E9F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Testes ............................................................................................ 8</w:t>
      </w:r>
    </w:p>
    <w:p w14:paraId="299365A6" w14:textId="264FC470" w:rsidR="0092388C" w:rsidRDefault="0092388C">
      <w:pPr>
        <w:pStyle w:val="TOC3"/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3.3.1    Testes Unitários .......................................................................... 8</w:t>
      </w:r>
    </w:p>
    <w:p w14:paraId="16AF55F1" w14:textId="0BCD92AE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3.3.2    Testes de Automação .................................................................. 8</w:t>
      </w:r>
    </w:p>
    <w:p w14:paraId="5F80C0B6" w14:textId="31DE1595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3.3.3    Testes de Integração ................................................................... 8</w:t>
      </w:r>
    </w:p>
    <w:p w14:paraId="696DEEDD" w14:textId="7783F1E4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3.3.4    Testes de Sistema ....................................................................... 8</w:t>
      </w:r>
    </w:p>
    <w:p w14:paraId="397191F1" w14:textId="0AA4B63F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3.3.5    Testes de aceitação .................................................................... 9</w:t>
      </w:r>
    </w:p>
    <w:p w14:paraId="54F8957A" w14:textId="79996DB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Manual de utilização ..................................................................... 9</w:t>
      </w:r>
    </w:p>
    <w:p w14:paraId="5F8B5BBC" w14:textId="6358E2C5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Manual técnico .............................................................................. 9</w:t>
      </w:r>
    </w:p>
    <w:p w14:paraId="3E5457EE" w14:textId="004B2327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44BE2405" w14:textId="77777777" w:rsidR="00616F34" w:rsidRDefault="00616F34" w:rsidP="00616F34">
      <w:r>
        <w:br w:type="page"/>
      </w:r>
    </w:p>
    <w:p w14:paraId="4D78B67F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2AFE0872" w14:textId="77777777" w:rsidR="007E6B29" w:rsidRDefault="007E6B29" w:rsidP="00651B01">
      <w:pPr>
        <w:pStyle w:val="Heading1"/>
        <w:numPr>
          <w:ilvl w:val="0"/>
          <w:numId w:val="0"/>
        </w:numPr>
        <w:ind w:left="432" w:hanging="432"/>
      </w:pPr>
      <w:bookmarkStart w:id="2" w:name="_Toc90304739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A Sprint 1 teve como objetivo Login local, MFA, sessão, garagem base e histórico inicial. Este documento detalha requisitos implementados, classes, processos de negócio, interface, testes, manual de utilização e manual técnico.</w:t>
      </w:r>
    </w:p>
    <w:p w14:paraId="6E96BCE0" w14:textId="1DC33D3E" w:rsidR="00651B01" w:rsidRDefault="00651B01">
      <w:pPr>
        <w:suppressAutoHyphens w:val="0"/>
        <w:spacing w:before="0" w:after="0"/>
        <w:jc w:val="left"/>
        <w:rPr>
          <w:rFonts w:ascii="Cambria-Bold" w:hAnsi="Cambria-Bold" w:cs="Cambria-Bold"/>
          <w:b/>
          <w:bCs/>
        </w:rPr>
      </w:pPr>
      <w:r>
        <w:rPr>
          <w:rFonts w:ascii="Cambria-Bold" w:hAnsi="Cambria-Bold" w:cs="Cambria-Bold"/>
          <w:b/>
          <w:bCs/>
        </w:rPr>
        <w:br w:type="page"/>
      </w:r>
    </w:p>
    <w:p w14:paraId="27D8D7CF" w14:textId="77777777" w:rsidR="007E6B29" w:rsidRDefault="007E6B29" w:rsidP="003E5730">
      <w:pPr>
        <w:pStyle w:val="Heading1"/>
      </w:pPr>
      <w:bookmarkStart w:id="3" w:name="_Toc90304740"/>
      <w:r>
        <w:lastRenderedPageBreak/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detalhado descreve como os requisitos da sprint foram implementados e validados na aplicação ASP.NET Core MVC.</w:t>
      </w:r>
    </w:p>
    <w:p>
      <w:r>
        <w:rPr>
          <w:rFonts w:ascii="Times New Roman" w:hAnsi="Times New Roman"/>
          <w:b w:val="0"/>
          <w:sz w:val="20"/>
        </w:rPr>
        <w:t>O incremento da Sprint 1 foi planeado a partir do backlog Jira e validado por execução local/Docker, seguindo os módulos M01, M02.</w:t>
      </w:r>
    </w:p>
    <w:p w14:paraId="44DBF28C" w14:textId="77777777" w:rsidR="007E6B29" w:rsidRDefault="007E6B29" w:rsidP="007E6B29"/>
    <w:p w14:paraId="44F4B03D" w14:textId="77777777" w:rsidR="003E5730" w:rsidRPr="003E5730" w:rsidRDefault="00CE4E44" w:rsidP="003E5730">
      <w:pPr>
        <w:pStyle w:val="Heading1"/>
      </w:pPr>
      <w:bookmarkStart w:id="4" w:name="_Toc90304741"/>
      <w:r w:rsidRPr="003E5730">
        <w:t>DESENHO DETALHADO</w:t>
      </w:r>
      <w:bookmarkEnd w:id="4"/>
    </w:p>
    <w:p w14:paraId="7A19E3A8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4E3F9985" w14:textId="77777777" w:rsidR="007E6B29" w:rsidRDefault="007E6B29" w:rsidP="003E5730">
      <w:pPr>
        <w:pStyle w:val="Heading2"/>
      </w:pPr>
      <w:bookmarkStart w:id="5" w:name="_Toc90304742"/>
      <w:r>
        <w:t>Introdução</w:t>
      </w:r>
      <w:bookmarkEnd w:id="5"/>
    </w:p>
    <w:p>
      <w:r>
        <w:rPr>
          <w:rFonts w:ascii="Times New Roman" w:hAnsi="Times New Roman"/>
          <w:b w:val="0"/>
          <w:sz w:val="20"/>
        </w:rPr>
        <w:t>A Sprint 1 foi detalhada a partir dos requisitos selecionados no backlog, das decisões de desenho tomadas no desenho de alto nível e das evidências implementadas no código ASP.NET Core MVC.</w:t>
      </w:r>
    </w:p>
    <w:p w14:paraId="78F155F6" w14:textId="77777777" w:rsidR="00496AC8" w:rsidRDefault="00496AC8" w:rsidP="003E5730">
      <w:pPr>
        <w:pStyle w:val="Heading2"/>
      </w:pPr>
      <w:r>
        <w:rPr>
          <w:rFonts w:ascii="Times New Roman" w:hAnsi="Times New Roman"/>
          <w:b/>
          <w:sz w:val="20"/>
        </w:rPr>
        <w:t>Módulo(s) M01, M02 / Sprint 1 - Identidade, Segurança e Garagem</w:t>
      </w:r>
    </w:p>
    <w:p w14:paraId="5D7BA59E" w14:textId="77777777" w:rsidR="000A2BDD" w:rsidRDefault="000A2BDD" w:rsidP="003E5730">
      <w:pPr>
        <w:pStyle w:val="Heading3"/>
      </w:pPr>
      <w:bookmarkStart w:id="7" w:name="_Toc90304744"/>
      <w:r>
        <w:t>Requisitos funcionais (implementados)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Estado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Requisito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 conta local com nome, email e palavra-passe.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autenticar utilizadores locais com hash seguro de palavra-passe.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iniciar sessão e terminar sessão de forma segura.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ativar MFA TOTP por aplicação Authenticator compatível.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RF-M01-06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disponibilizar códigos de recuperação para MFA.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criar, editar, consultar e remover veículos da garagem.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associar marca, modelo, ano, combustível, consumo e matrícula a cada veículo.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RF-M02-03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registar o nível atual de combustível ou carga de cada veículo.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Os requisitos abaixo foram considerados no incremento e encontram-se implementados ou operacionalmente suportados na aplicação.</w:t>
      </w:r>
    </w:p>
    <w:p w14:paraId="6B8D83ED" w14:textId="77777777" w:rsidR="000A2BDD" w:rsidRDefault="000A2BDD" w:rsidP="000A2BDD">
      <w:r>
        <w:rPr>
          <w:rFonts w:ascii="Times New Roman" w:hAnsi="Times New Roman"/>
          <w:b w:val="0"/>
          <w:sz w:val="20"/>
        </w:rPr>
      </w:r>
    </w:p>
    <w:p w14:paraId="2F0AF9A9" w14:textId="77777777" w:rsidR="000A2BDD" w:rsidRPr="000A2BDD" w:rsidRDefault="000A2BDD" w:rsidP="000A2BDD">
      <w:r>
        <w:rPr>
          <w:rFonts w:ascii="Times New Roman" w:hAnsi="Times New Roman"/>
          <w:b w:val="0"/>
          <w:sz w:val="20"/>
        </w:rPr>
      </w:r>
    </w:p>
    <w:p w14:paraId="531884DC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 de classes de desenho detalhado da Sprint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3" name="Picture 1534925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Diagrama de classes de desenho detalhado.</w:t>
      </w:r>
    </w:p>
    <w:p>
      <w:r>
        <w:rPr>
          <w:rFonts w:ascii="Times New Roman" w:hAnsi="Times New Roman"/>
          <w:b w:val="0"/>
          <w:sz w:val="20"/>
        </w:rPr>
        <w:t>O diagrama representa as entidades persistidas e serviços relevantes para o incremento.</w:t>
      </w:r>
    </w:p>
    <w:p w14:paraId="6EADDC29" w14:textId="1577EE23" w:rsidR="00CE4E44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Diagramas de processos de negócio da Sprint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34925764" name="Picture 1534925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2-garagem-veicu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BPD da Sprint 1.</w:t>
      </w:r>
    </w:p>
    <w:p>
      <w:r>
        <w:rPr>
          <w:rFonts w:ascii="Times New Roman" w:hAnsi="Times New Roman"/>
          <w:b w:val="0"/>
          <w:sz w:val="20"/>
        </w:rPr>
        <w:t>O processo de negócio é representado em BPD/BPMN, usando lanes e fluxos compatíveis com a notação trabalhada na unidade curricular.</w:t>
      </w:r>
    </w:p>
    <w:p w14:paraId="1EE414D8" w14:textId="5C9A3B14" w:rsidR="00CF15A8" w:rsidRDefault="00CF15A8" w:rsidP="00CF15A8">
      <w:r>
        <w:rPr>
          <w:rFonts w:ascii="Times New Roman" w:hAnsi="Times New Roman"/>
          <w:b w:val="0"/>
          <w:sz w:val="20"/>
        </w:rPr>
      </w:r>
    </w:p>
    <w:p w14:paraId="23D951B3" w14:textId="150FAF94" w:rsidR="0055185B" w:rsidRPr="00CF15A8" w:rsidRDefault="0055185B" w:rsidP="00CF15A8">
      <w:r>
        <w:rPr>
          <w:rFonts w:ascii="Times New Roman" w:hAnsi="Times New Roman"/>
          <w:b w:val="0"/>
          <w:sz w:val="20"/>
        </w:rPr>
      </w:r>
    </w:p>
    <w:p w14:paraId="74C62D1D" w14:textId="77777777" w:rsidR="00CE4E44" w:rsidRPr="00496AC8" w:rsidRDefault="00DE65FD" w:rsidP="003E5730">
      <w:pPr>
        <w:pStyle w:val="Heading3"/>
      </w:pPr>
      <w:r>
        <w:rPr>
          <w:rFonts w:ascii="Times New Roman" w:hAnsi="Times New Roman"/>
          <w:b/>
          <w:sz w:val="20"/>
        </w:rPr>
        <w:t>Análise de estados relevantes da Sprint 1</w:t>
      </w:r>
    </w:p>
    <w:p w14:paraId="71BDB3C2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Interface com o utilizador da Sprint 1</w:t>
      </w:r>
    </w:p>
    <w:p>
      <w:r>
        <w:rPr>
          <w:rFonts w:ascii="Times New Roman" w:hAnsi="Times New Roman"/>
          <w:b w:val="0"/>
          <w:sz w:val="20"/>
        </w:rPr>
        <w:t>A interface foi validada diretamente nas views Razor correspondentes, mantendo navegação clara entre as áreas do sistema.</w:t>
      </w:r>
    </w:p>
    <w:p w14:paraId="15A60DFE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 w:rsidRPr="00496AC8">
        <w:t xml:space="preserve">Diagrama de Navegação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Origem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Destino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Condição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Autenticação válida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autenticado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Veículo selecionado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Rota aplicada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 social ativo</w:t>
            </w:r>
          </w:p>
        </w:tc>
      </w:tr>
    </w:tbl>
    <w:p w14:paraId="1E738E23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 w:val="0"/>
          <w:sz w:val="20"/>
        </w:rPr>
      </w:r>
    </w:p>
    <w:p w14:paraId="5220856B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/>
          <w:sz w:val="20"/>
        </w:rPr>
        <w:t>Ecrãs e fluxos de utilização implementados</w:t>
      </w:r>
    </w:p>
    <w:p w14:paraId="44AB3642" w14:textId="77777777" w:rsidR="00CE4E44" w:rsidRDefault="00CE4E44" w:rsidP="00496AC8">
      <w:r>
        <w:rPr>
          <w:rFonts w:ascii="Times New Roman" w:hAnsi="Times New Roman"/>
          <w:b w:val="0"/>
          <w:sz w:val="20"/>
        </w:rPr>
      </w:r>
    </w:p>
    <w:p w14:paraId="774D5A64" w14:textId="77777777" w:rsidR="00CE4E44" w:rsidRDefault="00CE4E44" w:rsidP="00CE4E44"/>
    <w:p w14:paraId="123F2413" w14:textId="77777777" w:rsidR="008F7529" w:rsidRDefault="008F7529">
      <w:pPr>
        <w:suppressAutoHyphens w:val="0"/>
        <w:spacing w:before="0" w:after="0"/>
        <w:jc w:val="left"/>
        <w:rPr>
          <w:rFonts w:asciiTheme="majorHAnsi" w:hAnsiTheme="majorHAnsi" w:cstheme="majorBidi"/>
          <w:b/>
          <w:bCs/>
          <w:kern w:val="1"/>
          <w:sz w:val="28"/>
          <w:szCs w:val="28"/>
        </w:rPr>
      </w:pPr>
      <w:bookmarkStart w:id="12" w:name="_Toc90304749"/>
      <w:r>
        <w:br w:type="page"/>
      </w:r>
    </w:p>
    <w:p w14:paraId="6D91950D" w14:textId="0E529C34" w:rsidR="000A2BDD" w:rsidRDefault="000A2BDD" w:rsidP="00947844">
      <w:pPr>
        <w:pStyle w:val="Heading2"/>
      </w:pPr>
      <w:r>
        <w:lastRenderedPageBreak/>
        <w:t>Testes</w:t>
      </w:r>
      <w:bookmarkEnd w:id="12"/>
      <w:r>
        <w:t xml:space="preserve"> </w:t>
      </w:r>
    </w:p>
    <w:p>
      <w:r>
        <w:rPr>
          <w:rFonts w:ascii="Times New Roman" w:hAnsi="Times New Roman"/>
          <w:b w:val="0"/>
          <w:sz w:val="20"/>
        </w:rPr>
        <w:t>Os testes combinaram validação unitária, integração com serviços, execução manual orientada a cenário e aceitação funcional.</w:t>
      </w:r>
    </w:p>
    <w:p w14:paraId="756BD272" w14:textId="0C4FC85F" w:rsidR="00947844" w:rsidRDefault="00947844" w:rsidP="00947844">
      <w:pPr>
        <w:pStyle w:val="Heading3"/>
        <w:numPr>
          <w:ilvl w:val="0"/>
          <w:numId w:val="0"/>
        </w:numPr>
      </w:pPr>
      <w:bookmarkStart w:id="13" w:name="_Toc90304750"/>
      <w:r>
        <w:t xml:space="preserve">3.3.1 Testes </w:t>
      </w:r>
      <w:r w:rsidR="00437749">
        <w:t>Unitários</w:t>
      </w:r>
      <w:bookmarkEnd w:id="13"/>
    </w:p>
    <w:p w14:paraId="05101521" w14:textId="77777777" w:rsidR="000A2BDD" w:rsidRDefault="000A2BDD" w:rsidP="000A2BDD"/>
    <w:p w14:paraId="55073AC6" w14:textId="77777777" w:rsidR="005223BD" w:rsidRDefault="00405F25" w:rsidP="005223BD">
      <w:pPr>
        <w:pStyle w:val="Heading4"/>
      </w:pPr>
      <w:r>
        <w:t xml:space="preserve">Especificação dos </w:t>
      </w:r>
      <w:r w:rsidR="005223BD">
        <w:t>Casos de testes:</w:t>
      </w:r>
    </w:p>
    <w:p w14:paraId="1166A915" w14:textId="77777777" w:rsidR="005223BD" w:rsidRDefault="005223BD" w:rsidP="000A2BD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5223BD" w14:paraId="20FB794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A71345E" w14:textId="77777777" w:rsidR="005223BD" w:rsidRPr="00A57D3D" w:rsidRDefault="005223BD" w:rsidP="000A2BD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3F2B44B" w14:textId="77777777" w:rsidR="005223BD" w:rsidRDefault="005223BD" w:rsidP="000A2BDD"/>
        </w:tc>
      </w:tr>
      <w:tr w:rsidR="005223BD" w14:paraId="1F3A4E2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68CFC4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1F781C5" w14:textId="77777777" w:rsidR="005223BD" w:rsidRDefault="005223BD" w:rsidP="000A2BDD"/>
        </w:tc>
      </w:tr>
      <w:tr w:rsidR="005223BD" w14:paraId="28DFE9B0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AD574CE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Finalidade: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9EECA9F" w14:textId="77777777" w:rsidR="005223BD" w:rsidRDefault="005223BD" w:rsidP="000A2BDD"/>
        </w:tc>
      </w:tr>
      <w:tr w:rsidR="005223BD" w14:paraId="3DD55302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114DA0F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Entradas: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7FE321E" w14:textId="77777777" w:rsidR="005223BD" w:rsidRDefault="005223BD" w:rsidP="000A2BDD"/>
        </w:tc>
      </w:tr>
      <w:tr w:rsidR="005223BD" w14:paraId="425FE021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BDE50B7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Resultados esperados: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ACB3FEA" w14:textId="77777777" w:rsidR="005223BD" w:rsidRDefault="005223BD" w:rsidP="000A2BDD"/>
        </w:tc>
      </w:tr>
      <w:tr w:rsidR="005223BD" w14:paraId="75753A63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3262FF2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Dependências: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B0A4E94" w14:textId="77777777" w:rsidR="005223BD" w:rsidRDefault="005223BD" w:rsidP="000A2BDD"/>
        </w:tc>
      </w:tr>
    </w:tbl>
    <w:p w14:paraId="2D4DD1C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1B63AFD1" w14:textId="77777777" w:rsidR="00405F25" w:rsidRDefault="00405F25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bookmarkEnd w:id="1"/>
    <w:p w14:paraId="5A5C9B79" w14:textId="77777777" w:rsidR="00405F25" w:rsidRDefault="00405F25" w:rsidP="00405F25">
      <w:pPr>
        <w:pStyle w:val="Heading4"/>
      </w:pPr>
      <w:r>
        <w:t>Especificação dos Procedimentos:</w:t>
      </w:r>
    </w:p>
    <w:p w14:paraId="2DC553CA" w14:textId="77777777" w:rsidR="00405F25" w:rsidRPr="00405F25" w:rsidRDefault="00405F25" w:rsidP="00405F25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405F25" w14:paraId="1F60A9E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C3644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692A85EC" w14:textId="77777777" w:rsidR="00405F25" w:rsidRDefault="00405F25" w:rsidP="00BA6EE7"/>
        </w:tc>
      </w:tr>
      <w:tr w:rsidR="00405F25" w14:paraId="0E9328B5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A636786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28760A3" w14:textId="77777777" w:rsidR="00405F25" w:rsidRDefault="00405F25" w:rsidP="00BA6EE7"/>
        </w:tc>
      </w:tr>
      <w:tr w:rsidR="00405F25" w14:paraId="36A8D356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E8D52EA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Preparação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4EB2A676" w14:textId="77777777" w:rsidR="00405F25" w:rsidRDefault="00405F25" w:rsidP="00BA6EE7"/>
        </w:tc>
      </w:tr>
      <w:tr w:rsidR="00405F25" w14:paraId="2DFBBC03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5C05540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Inicialização: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E9324E8" w14:textId="77777777" w:rsidR="00405F25" w:rsidRDefault="00405F25" w:rsidP="00BA6EE7"/>
        </w:tc>
      </w:tr>
      <w:tr w:rsidR="00405F25" w14:paraId="562648F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688FDD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Recursos específicos: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F63E3C9" w14:textId="77777777" w:rsidR="00405F25" w:rsidRDefault="00405F25" w:rsidP="00BA6EE7"/>
        </w:tc>
      </w:tr>
    </w:tbl>
    <w:p w14:paraId="15CA3FB7" w14:textId="389C43C2" w:rsidR="00CE1658" w:rsidRDefault="00CE1658" w:rsidP="007E6B29"/>
    <w:p w14:paraId="5DE048A2" w14:textId="77777777" w:rsidR="00B9715B" w:rsidRDefault="00B9715B" w:rsidP="007E6B29"/>
    <w:p w14:paraId="0AFB1F5C" w14:textId="1BA60699" w:rsidR="00166AFD" w:rsidRDefault="00166AFD" w:rsidP="00B9715B">
      <w:pPr>
        <w:pStyle w:val="Heading4"/>
      </w:pPr>
      <w:r>
        <w:t>Resultados:</w:t>
      </w:r>
    </w:p>
    <w:p w14:paraId="5EEEB1A9" w14:textId="77777777" w:rsidR="00166AFD" w:rsidRDefault="00166AFD" w:rsidP="00166AF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166AFD" w14:paraId="36B12491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284CD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54D6F3B" w14:textId="77777777" w:rsidR="00166AFD" w:rsidRDefault="00166AFD" w:rsidP="00BA6EE7"/>
        </w:tc>
      </w:tr>
      <w:tr w:rsidR="00166AFD" w14:paraId="6AB2DC24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4D4AB83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2DC49C74" w14:textId="77777777" w:rsidR="00166AFD" w:rsidRDefault="00166AFD" w:rsidP="00BA6EE7"/>
        </w:tc>
      </w:tr>
      <w:tr w:rsidR="00166AFD" w14:paraId="1FAF5B7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B42E49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Responsável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D60A53A" w14:textId="77777777" w:rsidR="00166AFD" w:rsidRDefault="00166AFD" w:rsidP="00BA6EE7"/>
        </w:tc>
      </w:tr>
      <w:tr w:rsidR="00166AFD" w14:paraId="0660075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554C351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Período de teste: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FD5C129" w14:textId="77777777" w:rsidR="00166AFD" w:rsidRDefault="00166AFD" w:rsidP="00BA6EE7"/>
        </w:tc>
      </w:tr>
      <w:tr w:rsidR="00166AFD" w14:paraId="36976F1F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06F026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Resultados obtidos: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E379D38" w14:textId="77777777" w:rsidR="00166AFD" w:rsidRDefault="00166AFD" w:rsidP="00BA6EE7"/>
        </w:tc>
      </w:tr>
      <w:tr w:rsidR="00166AFD" w14:paraId="545E5397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8EC2D0" w14:textId="77777777" w:rsidR="00166AF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Observações: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1D49B81" w14:textId="77777777" w:rsidR="00166AFD" w:rsidRDefault="00166AFD" w:rsidP="00BA6EE7"/>
        </w:tc>
      </w:tr>
    </w:tbl>
    <w:p w14:paraId="3987BBE9" w14:textId="468981A6" w:rsidR="008C33F8" w:rsidRDefault="008C33F8" w:rsidP="00BC0B99">
      <w:pPr>
        <w:pStyle w:val="Heading3"/>
      </w:pPr>
      <w:bookmarkStart w:id="14" w:name="_Toc90304751"/>
      <w:r>
        <w:lastRenderedPageBreak/>
        <w:t>Testes de Automação</w:t>
      </w:r>
      <w:bookmarkEnd w:id="14"/>
    </w:p>
    <w:p>
      <w:r>
        <w:rPr>
          <w:rFonts w:ascii="Times New Roman" w:hAnsi="Times New Roman"/>
          <w:b w:val="0"/>
          <w:sz w:val="20"/>
        </w:rPr>
        <w:t>Os testes automatizados podem ser executados por dotnet test e incidem sobretudo sobre serviços de domínio e estado aplicacional.</w:t>
      </w:r>
    </w:p>
    <w:p w14:paraId="243F9336" w14:textId="28A0B624" w:rsidR="00750234" w:rsidRPr="00750234" w:rsidRDefault="00750234" w:rsidP="00750234">
      <w:r>
        <w:rPr>
          <w:rFonts w:ascii="Times New Roman" w:hAnsi="Times New Roman"/>
          <w:b w:val="0"/>
          <w:sz w:val="20"/>
        </w:rPr>
      </w:r>
    </w:p>
    <w:p w14:paraId="1F80B676" w14:textId="1CBDD457" w:rsidR="00BC0B99" w:rsidRDefault="00BC0B99" w:rsidP="00BC0B99">
      <w:pPr>
        <w:pStyle w:val="Heading3"/>
      </w:pPr>
      <w:bookmarkStart w:id="15" w:name="_Toc90304752"/>
      <w:r>
        <w:t>Testes de Integração</w:t>
      </w:r>
      <w:bookmarkEnd w:id="15"/>
    </w:p>
    <w:p>
      <w:r>
        <w:rPr>
          <w:rFonts w:ascii="Times New Roman" w:hAnsi="Times New Roman"/>
          <w:b w:val="0"/>
          <w:sz w:val="20"/>
        </w:rPr>
        <w:t>A estratégia adotada foi incremental, validando integrações com base de dados, APIs externas configuráveis e fluxos MVC.</w:t>
      </w:r>
    </w:p>
    <w:p w14:paraId="444B698B" w14:textId="264E8C92" w:rsidR="00AC7E4D" w:rsidRDefault="00AC7E4D" w:rsidP="00AC7E4D">
      <w:r>
        <w:rPr>
          <w:rFonts w:ascii="Times New Roman" w:hAnsi="Times New Roman"/>
          <w:b w:val="0"/>
          <w:sz w:val="20"/>
        </w:rPr>
      </w:r>
    </w:p>
    <w:p w14:paraId="2E73729D" w14:textId="4E0D294B" w:rsidR="001F607E" w:rsidRDefault="001F607E" w:rsidP="001F607E">
      <w:pPr>
        <w:pStyle w:val="Heading4"/>
      </w:pPr>
      <w:r>
        <w:t>Testes de Regressão</w:t>
      </w:r>
    </w:p>
    <w:p w14:paraId="605515FF" w14:textId="77777777" w:rsidR="006C1C1C" w:rsidRDefault="006D495A" w:rsidP="006C1C1C">
      <w:r>
        <w:rPr>
          <w:rFonts w:ascii="Times New Roman" w:hAnsi="Times New Roman"/>
          <w:b w:val="0"/>
          <w:sz w:val="20"/>
        </w:rPr>
      </w:r>
    </w:p>
    <w:p w14:paraId="3B39BC7E" w14:textId="063967BB" w:rsidR="006C1C1C" w:rsidRDefault="006C1C1C" w:rsidP="006C1C1C">
      <w:pPr>
        <w:pStyle w:val="Heading4"/>
      </w:pPr>
      <w:r>
        <w:t>Testes de Integração com</w:t>
      </w:r>
      <w:r w:rsidR="008F2440">
        <w:t xml:space="preserve"> 3rdparty</w:t>
      </w:r>
    </w:p>
    <w:p w14:paraId="2BCBC4C7" w14:textId="4906C6C7" w:rsidR="006C1C1C" w:rsidRPr="006D495A" w:rsidRDefault="008F2440" w:rsidP="006D495A">
      <w:r>
        <w:rPr>
          <w:rFonts w:ascii="Times New Roman" w:hAnsi="Times New Roman"/>
          <w:b w:val="0"/>
          <w:sz w:val="20"/>
        </w:rPr>
      </w:r>
    </w:p>
    <w:p w14:paraId="27E489B6" w14:textId="283BD4CE" w:rsidR="00BC0B99" w:rsidRDefault="00BC0B99" w:rsidP="00876326">
      <w:pPr>
        <w:pStyle w:val="Heading3"/>
      </w:pPr>
      <w:bookmarkStart w:id="16" w:name="_Toc90304753"/>
      <w:r>
        <w:t>Testes de Sistema</w:t>
      </w:r>
      <w:bookmarkEnd w:id="16"/>
    </w:p>
    <w:p>
      <w:r>
        <w:rPr>
          <w:rFonts w:ascii="Times New Roman" w:hAnsi="Times New Roman"/>
          <w:b w:val="0"/>
          <w:sz w:val="20"/>
        </w:rPr>
        <w:t>Os testes de sistema validam adequação funcional, compatibilidade, segurança, eficiência e capacidade de interação.</w:t>
      </w:r>
    </w:p>
    <w:p w14:paraId="1A5FAF57" w14:textId="4255311D" w:rsidR="00E26759" w:rsidRDefault="005F7F40" w:rsidP="00E26759">
      <w:r>
        <w:rPr>
          <w:rFonts w:ascii="Times New Roman" w:hAnsi="Times New Roman"/>
          <w:b w:val="0"/>
          <w:sz w:val="20"/>
        </w:rPr>
      </w:r>
    </w:p>
    <w:p w14:paraId="14703C6D" w14:textId="2F0AE822" w:rsidR="00CC76DB" w:rsidRDefault="00CC76DB" w:rsidP="00E26759">
      <w:pPr>
        <w:pStyle w:val="Heading4"/>
      </w:pPr>
      <w:r>
        <w:t xml:space="preserve">Testes de </w:t>
      </w:r>
      <w:r w:rsidR="005F7F40">
        <w:t>Funcionalidade</w:t>
      </w:r>
    </w:p>
    <w:p w14:paraId="70CD3FC2" w14:textId="7DA8B0FD" w:rsidR="00705CC2" w:rsidRDefault="00352A5A" w:rsidP="00352A5A">
      <w:r>
        <w:rPr>
          <w:rFonts w:ascii="Times New Roman" w:hAnsi="Times New Roman"/>
          <w:b w:val="0"/>
          <w:sz w:val="20"/>
        </w:rPr>
      </w:r>
    </w:p>
    <w:p w14:paraId="7DF2F886" w14:textId="77777777" w:rsidR="00705CC2" w:rsidRDefault="00705CC2" w:rsidP="00705CC2">
      <w:pPr>
        <w:pStyle w:val="Heading4"/>
      </w:pPr>
      <w:r>
        <w:t>Testes de Eficiência (Carga)</w:t>
      </w:r>
    </w:p>
    <w:p w14:paraId="1CF4D3C5" w14:textId="77777777" w:rsidR="001D27C3" w:rsidRDefault="00705CC2" w:rsidP="001D27C3">
      <w:r>
        <w:rPr>
          <w:rFonts w:ascii="Times New Roman" w:hAnsi="Times New Roman"/>
          <w:b w:val="0"/>
          <w:sz w:val="20"/>
        </w:rPr>
      </w:r>
    </w:p>
    <w:p w14:paraId="776CE97B" w14:textId="74827279" w:rsidR="001D27C3" w:rsidRDefault="001D27C3" w:rsidP="001D27C3">
      <w:pPr>
        <w:pStyle w:val="Heading4"/>
      </w:pPr>
      <w:r>
        <w:t>Compatibilidade</w:t>
      </w:r>
    </w:p>
    <w:p w14:paraId="0A6FD506" w14:textId="73F1089D" w:rsidR="00B62491" w:rsidRDefault="001D27C3" w:rsidP="00B62491">
      <w:r>
        <w:rPr>
          <w:rFonts w:ascii="Times New Roman" w:hAnsi="Times New Roman"/>
          <w:b w:val="0"/>
          <w:sz w:val="20"/>
        </w:rPr>
      </w:r>
    </w:p>
    <w:p w14:paraId="7F4C0AFC" w14:textId="3099092A" w:rsidR="00B62491" w:rsidRDefault="00906D50" w:rsidP="00B62491">
      <w:pPr>
        <w:pStyle w:val="Heading4"/>
      </w:pPr>
      <w:r w:rsidRPr="00906D50">
        <w:t>Capacidade de interação</w:t>
      </w:r>
    </w:p>
    <w:p w14:paraId="518888BF" w14:textId="22781602" w:rsidR="00705CC2" w:rsidRPr="00352A5A" w:rsidRDefault="00B62491" w:rsidP="00705CC2">
      <w:r>
        <w:rPr>
          <w:rFonts w:ascii="Times New Roman" w:hAnsi="Times New Roman"/>
          <w:b w:val="0"/>
          <w:sz w:val="20"/>
        </w:rPr>
      </w:r>
    </w:p>
    <w:p w14:paraId="7DC94634" w14:textId="106AB29D" w:rsidR="00CC76DB" w:rsidRDefault="00CC76DB" w:rsidP="00E26759">
      <w:pPr>
        <w:pStyle w:val="Heading4"/>
      </w:pPr>
      <w:r>
        <w:t xml:space="preserve">Testes de </w:t>
      </w:r>
      <w:r w:rsidR="00397E8C">
        <w:t>Confiabilidade</w:t>
      </w:r>
    </w:p>
    <w:p w14:paraId="6852D9DE" w14:textId="42F4A790" w:rsidR="00E632AF" w:rsidRDefault="00E632AF" w:rsidP="00E632AF">
      <w:r>
        <w:rPr>
          <w:rFonts w:ascii="Times New Roman" w:hAnsi="Times New Roman"/>
          <w:b w:val="0"/>
          <w:sz w:val="20"/>
        </w:rPr>
      </w:r>
    </w:p>
    <w:p w14:paraId="31E6001C" w14:textId="622CC9D7" w:rsidR="00066F07" w:rsidRDefault="007C354C" w:rsidP="00066F07">
      <w:pPr>
        <w:pStyle w:val="Heading4"/>
      </w:pPr>
      <w:r>
        <w:t>Segurança</w:t>
      </w:r>
    </w:p>
    <w:p w14:paraId="32F69F07" w14:textId="0A797183" w:rsidR="00652DDB" w:rsidRDefault="00066F07" w:rsidP="006147AE">
      <w:r>
        <w:rPr>
          <w:rFonts w:ascii="Times New Roman" w:hAnsi="Times New Roman"/>
          <w:b w:val="0"/>
          <w:sz w:val="20"/>
        </w:rPr>
      </w:r>
    </w:p>
    <w:p w14:paraId="68E88F46" w14:textId="416264AF" w:rsidR="00652DDB" w:rsidRDefault="00652DDB" w:rsidP="00652DDB">
      <w:pPr>
        <w:pStyle w:val="Heading4"/>
      </w:pPr>
      <w:r>
        <w:t xml:space="preserve">Testes de </w:t>
      </w:r>
      <w:proofErr w:type="spellStart"/>
      <w:r>
        <w:t>Manutabilidade</w:t>
      </w:r>
      <w:proofErr w:type="spellEnd"/>
    </w:p>
    <w:p w14:paraId="76BD5427" w14:textId="71E3A480" w:rsidR="00044452" w:rsidRPr="00044452" w:rsidRDefault="00044452" w:rsidP="00044452">
      <w:r>
        <w:rPr>
          <w:rFonts w:ascii="Times New Roman" w:hAnsi="Times New Roman"/>
          <w:b w:val="0"/>
          <w:sz w:val="20"/>
        </w:rPr>
      </w:r>
    </w:p>
    <w:p w14:paraId="2C19EECA" w14:textId="4FB6655A" w:rsidR="00652DDB" w:rsidRDefault="00652DDB" w:rsidP="00652DDB">
      <w:pPr>
        <w:pStyle w:val="Heading4"/>
      </w:pPr>
      <w:r>
        <w:t xml:space="preserve">Testes de </w:t>
      </w:r>
      <w:r w:rsidR="008762B9">
        <w:t>Flexibilidade</w:t>
      </w:r>
    </w:p>
    <w:p w14:paraId="4B463C13" w14:textId="3502D931" w:rsidR="008762B9" w:rsidRDefault="00A9030B" w:rsidP="006147AE">
      <w:r>
        <w:rPr>
          <w:rFonts w:ascii="Times New Roman" w:hAnsi="Times New Roman"/>
          <w:b w:val="0"/>
          <w:sz w:val="20"/>
        </w:rPr>
      </w:r>
    </w:p>
    <w:p w14:paraId="56E330B3" w14:textId="457A0044" w:rsidR="008762B9" w:rsidRDefault="008762B9" w:rsidP="008762B9">
      <w:pPr>
        <w:pStyle w:val="Heading4"/>
      </w:pPr>
      <w:r>
        <w:t xml:space="preserve">Testes de </w:t>
      </w:r>
      <w:r w:rsidR="000016E7">
        <w:t>Segurança</w:t>
      </w:r>
      <w:r w:rsidR="00C715A2">
        <w:t xml:space="preserve"> Física</w:t>
      </w:r>
      <w:r w:rsidR="000016E7">
        <w:t xml:space="preserve"> (</w:t>
      </w:r>
      <w:proofErr w:type="spellStart"/>
      <w:r w:rsidR="000016E7">
        <w:t>Safety</w:t>
      </w:r>
      <w:proofErr w:type="spellEnd"/>
      <w:r w:rsidR="000016E7">
        <w:t>)</w:t>
      </w:r>
    </w:p>
    <w:p w14:paraId="7EA87A73" w14:textId="7970FF59" w:rsidR="008762B9" w:rsidRPr="006147AE" w:rsidRDefault="008762B9" w:rsidP="008762B9">
      <w:r>
        <w:rPr>
          <w:rFonts w:ascii="Times New Roman" w:hAnsi="Times New Roman"/>
          <w:b w:val="0"/>
          <w:sz w:val="20"/>
        </w:rPr>
      </w:r>
    </w:p>
    <w:p w14:paraId="0583D17B" w14:textId="004F62EB" w:rsidR="00876326" w:rsidRDefault="00876326" w:rsidP="00876326">
      <w:pPr>
        <w:pStyle w:val="Heading3"/>
      </w:pPr>
      <w:bookmarkStart w:id="17" w:name="_Toc90304754"/>
      <w:r>
        <w:t>Testes de aceitação</w:t>
      </w:r>
      <w:bookmarkEnd w:id="17"/>
    </w:p>
    <w:p>
      <w:r>
        <w:rPr>
          <w:rFonts w:ascii="Times New Roman" w:hAnsi="Times New Roman"/>
          <w:b w:val="0"/>
          <w:sz w:val="20"/>
        </w:rPr>
        <w:t>A aceitação baseia-se na demonstração do fluxo funcional previsto para a sprint e na rastreabilidade entre requisito, implementação e evidência.</w:t>
      </w:r>
    </w:p>
    <w:p w14:paraId="009292B6" w14:textId="75379CB1" w:rsidR="00B9715B" w:rsidRDefault="00B9715B" w:rsidP="00B9715B">
      <w:r>
        <w:rPr>
          <w:rFonts w:ascii="Times New Roman" w:hAnsi="Times New Roman"/>
          <w:b w:val="0"/>
          <w:sz w:val="20"/>
        </w:rPr>
      </w:r>
    </w:p>
    <w:p w14:paraId="71831A26" w14:textId="6632E1DF" w:rsidR="00185491" w:rsidRDefault="00185491" w:rsidP="00B9715B"/>
    <w:p w14:paraId="49101063" w14:textId="03725C33" w:rsidR="00185491" w:rsidRDefault="00185491" w:rsidP="00B9715B"/>
    <w:p w14:paraId="5547BD42" w14:textId="01B3A560" w:rsidR="00185491" w:rsidRDefault="00185491" w:rsidP="00B9715B"/>
    <w:p w14:paraId="63DC034E" w14:textId="77777777" w:rsidR="00185491" w:rsidRPr="00B9715B" w:rsidRDefault="00185491" w:rsidP="00B9715B"/>
    <w:p w14:paraId="2D07FE4D" w14:textId="77777777" w:rsidR="003C7FA7" w:rsidRDefault="003C7FA7" w:rsidP="003C7FA7">
      <w:pPr>
        <w:pStyle w:val="Heading2"/>
      </w:pPr>
      <w:bookmarkStart w:id="18" w:name="_Toc90304755"/>
      <w:r>
        <w:t>Manual de utilização</w:t>
      </w:r>
      <w:bookmarkEnd w:id="18"/>
    </w:p>
    <w:p>
      <w:r>
        <w:rPr>
          <w:rFonts w:ascii="Times New Roman" w:hAnsi="Times New Roman"/>
          <w:b w:val="0"/>
          <w:sz w:val="20"/>
        </w:rPr>
        <w:t>O utilizador inicia sessão, acede ao módulo correspondente, preenche os dados obrigatórios, valida o resultado e guarda/aplica as alterações quando necessário.</w:t>
      </w:r>
    </w:p>
    <w:p w14:paraId="26B3A6AB" w14:textId="1CDF7467" w:rsidR="003C7FA7" w:rsidRDefault="009C6C97" w:rsidP="003C7FA7">
      <w:r>
        <w:rPr>
          <w:rFonts w:ascii="Times New Roman" w:hAnsi="Times New Roman"/>
          <w:b w:val="0"/>
          <w:sz w:val="20"/>
        </w:rPr>
        <w:t>O manual de utilização é orientado ao percurso real do utilizador na aplicação.</w:t>
      </w:r>
    </w:p>
    <w:p w14:paraId="43814313" w14:textId="6993C1C6" w:rsidR="00E26759" w:rsidRPr="003C7FA7" w:rsidRDefault="00E26759" w:rsidP="003C7FA7">
      <w:r>
        <w:rPr>
          <w:rFonts w:ascii="Times New Roman" w:hAnsi="Times New Roman"/>
          <w:b w:val="0"/>
          <w:sz w:val="20"/>
        </w:rPr>
        <w:t>A ajuda ao utilizador está distribuída pelas próprias páginas, com validação de campos e mensagens de erro contextuais.</w:t>
      </w:r>
    </w:p>
    <w:p w14:paraId="07E611C8" w14:textId="6ECB565B" w:rsidR="003C7FA7" w:rsidRDefault="003C7FA7" w:rsidP="003C7FA7">
      <w:pPr>
        <w:pStyle w:val="Heading2"/>
      </w:pPr>
      <w:bookmarkStart w:id="19" w:name="_Toc90304756"/>
      <w:r>
        <w:t>Manual técnico</w:t>
      </w:r>
      <w:bookmarkEnd w:id="19"/>
    </w:p>
    <w:p>
      <w:r>
        <w:rPr>
          <w:rFonts w:ascii="Times New Roman" w:hAnsi="Times New Roman"/>
          <w:b w:val="0"/>
          <w:sz w:val="20"/>
        </w:rPr>
        <w:t>Executar dotnet build, dotnet test e docker compose. A configuração externa é feita por variáveis de ambiente e ficheiro .env local.</w:t>
      </w:r>
    </w:p>
    <w:p w14:paraId="0DF14C04" w14:textId="526B2B87" w:rsidR="00BC0B99" w:rsidRDefault="009C6C97" w:rsidP="003C7FA7">
      <w:r>
        <w:rPr>
          <w:rFonts w:ascii="Times New Roman" w:hAnsi="Times New Roman"/>
          <w:b w:val="0"/>
          <w:sz w:val="20"/>
        </w:rPr>
        <w:t>A documentação técnica é mantida no Confluence e complementada por README, scripts Docker e configuração por variáveis de ambiente.</w:t>
      </w:r>
    </w:p>
    <w:p w14:paraId="7CFDF07E" w14:textId="77777777" w:rsidR="00BC0B99" w:rsidRPr="003C7FA7" w:rsidRDefault="00BC0B99" w:rsidP="003C7FA7"/>
    <w:p w14:paraId="35001712" w14:textId="77777777" w:rsidR="00876326" w:rsidRPr="00876326" w:rsidRDefault="00876326" w:rsidP="00876326"/>
    <w:p w14:paraId="5F81ECC5" w14:textId="77777777" w:rsidR="00876326" w:rsidRPr="00876326" w:rsidRDefault="00876326" w:rsidP="00876326"/>
    <w:p w14:paraId="16653C9A" w14:textId="77777777" w:rsidR="00405F25" w:rsidRDefault="00405F25" w:rsidP="007E6B29"/>
    <w:sectPr w:rsidR="00405F25" w:rsidSect="009F561B">
      <w:headerReference w:type="default" r:id="rId10"/>
      <w:footerReference w:type="default" r:id="rId11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6F2" w14:textId="77777777" w:rsidR="009F561B" w:rsidRDefault="009F561B">
      <w:pPr>
        <w:spacing w:before="0" w:after="0"/>
      </w:pPr>
      <w:r>
        <w:separator/>
      </w:r>
    </w:p>
  </w:endnote>
  <w:endnote w:type="continuationSeparator" w:id="0">
    <w:p w14:paraId="453C5830" w14:textId="77777777" w:rsidR="009F561B" w:rsidRDefault="009F56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5DDB6B5E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BED79A5" w14:textId="106E0DF8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00607587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0F89739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7234C02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027B1C4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4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6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45B2D3B5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B47" w14:textId="77777777" w:rsidR="009F561B" w:rsidRDefault="009F561B">
      <w:pPr>
        <w:spacing w:before="0" w:after="0"/>
      </w:pPr>
      <w:r>
        <w:separator/>
      </w:r>
    </w:p>
  </w:footnote>
  <w:footnote w:type="continuationSeparator" w:id="0">
    <w:p w14:paraId="0FD432CE" w14:textId="77777777" w:rsidR="009F561B" w:rsidRDefault="009F561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6F56CE74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5EE41718" w14:textId="342EE61F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  <w:r w:rsidR="0092388C">
            <w:rPr>
              <w:rFonts w:ascii="Times New Roman" w:hAnsi="Times New Roman"/>
              <w:i/>
              <w:iCs/>
              <w:sz w:val="28"/>
              <w:szCs w:val="28"/>
            </w:rPr>
            <w:t xml:space="preserve"> Aplicada</w:t>
          </w:r>
        </w:p>
      </w:tc>
    </w:tr>
  </w:tbl>
  <w:p w14:paraId="703B3711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98626AE"/>
    <w:multiLevelType w:val="multilevel"/>
    <w:tmpl w:val="5418B6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074802">
    <w:abstractNumId w:val="6"/>
  </w:num>
  <w:num w:numId="2" w16cid:durableId="2061443858">
    <w:abstractNumId w:val="3"/>
  </w:num>
  <w:num w:numId="3" w16cid:durableId="400711006">
    <w:abstractNumId w:val="4"/>
  </w:num>
  <w:num w:numId="4" w16cid:durableId="370304472">
    <w:abstractNumId w:val="4"/>
  </w:num>
  <w:num w:numId="5" w16cid:durableId="972559050">
    <w:abstractNumId w:val="4"/>
  </w:num>
  <w:num w:numId="6" w16cid:durableId="1007753595">
    <w:abstractNumId w:val="4"/>
  </w:num>
  <w:num w:numId="7" w16cid:durableId="223300179">
    <w:abstractNumId w:val="4"/>
  </w:num>
  <w:num w:numId="8" w16cid:durableId="1097946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01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373852">
    <w:abstractNumId w:val="5"/>
  </w:num>
  <w:num w:numId="11" w16cid:durableId="1297888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016E7"/>
    <w:rsid w:val="00014CD8"/>
    <w:rsid w:val="00024BE4"/>
    <w:rsid w:val="00026548"/>
    <w:rsid w:val="00030F68"/>
    <w:rsid w:val="00044452"/>
    <w:rsid w:val="00054410"/>
    <w:rsid w:val="00056F57"/>
    <w:rsid w:val="00057F41"/>
    <w:rsid w:val="000624F9"/>
    <w:rsid w:val="00063202"/>
    <w:rsid w:val="00066F07"/>
    <w:rsid w:val="0007616C"/>
    <w:rsid w:val="0008706C"/>
    <w:rsid w:val="00093772"/>
    <w:rsid w:val="000A2BDD"/>
    <w:rsid w:val="000B276E"/>
    <w:rsid w:val="000B363C"/>
    <w:rsid w:val="000B4013"/>
    <w:rsid w:val="000C277D"/>
    <w:rsid w:val="000D3695"/>
    <w:rsid w:val="000E08C5"/>
    <w:rsid w:val="000E6482"/>
    <w:rsid w:val="000F3F46"/>
    <w:rsid w:val="000F5FBC"/>
    <w:rsid w:val="00103CB5"/>
    <w:rsid w:val="00104567"/>
    <w:rsid w:val="0010490E"/>
    <w:rsid w:val="0010643E"/>
    <w:rsid w:val="001374DE"/>
    <w:rsid w:val="00143FA5"/>
    <w:rsid w:val="0014727F"/>
    <w:rsid w:val="00164E0A"/>
    <w:rsid w:val="00165914"/>
    <w:rsid w:val="00166AFD"/>
    <w:rsid w:val="001678CB"/>
    <w:rsid w:val="00170A74"/>
    <w:rsid w:val="0017332B"/>
    <w:rsid w:val="00185491"/>
    <w:rsid w:val="00187DE9"/>
    <w:rsid w:val="00193886"/>
    <w:rsid w:val="001A7636"/>
    <w:rsid w:val="001A790A"/>
    <w:rsid w:val="001D27C3"/>
    <w:rsid w:val="001D4106"/>
    <w:rsid w:val="001D5BA8"/>
    <w:rsid w:val="001F607E"/>
    <w:rsid w:val="002071CB"/>
    <w:rsid w:val="00213E12"/>
    <w:rsid w:val="0021573F"/>
    <w:rsid w:val="00223EDD"/>
    <w:rsid w:val="00235902"/>
    <w:rsid w:val="00240BE5"/>
    <w:rsid w:val="00242B4E"/>
    <w:rsid w:val="002459C3"/>
    <w:rsid w:val="00247250"/>
    <w:rsid w:val="00272EFD"/>
    <w:rsid w:val="002804A8"/>
    <w:rsid w:val="00287BE6"/>
    <w:rsid w:val="00296DCB"/>
    <w:rsid w:val="002A2F66"/>
    <w:rsid w:val="002B2FE4"/>
    <w:rsid w:val="002B3A9A"/>
    <w:rsid w:val="002E651D"/>
    <w:rsid w:val="00321811"/>
    <w:rsid w:val="00336658"/>
    <w:rsid w:val="003450E4"/>
    <w:rsid w:val="00352A5A"/>
    <w:rsid w:val="0036286F"/>
    <w:rsid w:val="00363977"/>
    <w:rsid w:val="003662C7"/>
    <w:rsid w:val="003709E5"/>
    <w:rsid w:val="00387E11"/>
    <w:rsid w:val="00391EAA"/>
    <w:rsid w:val="0039354D"/>
    <w:rsid w:val="00397E8C"/>
    <w:rsid w:val="003C7FA7"/>
    <w:rsid w:val="003E338F"/>
    <w:rsid w:val="003E5730"/>
    <w:rsid w:val="003E620F"/>
    <w:rsid w:val="003E63B2"/>
    <w:rsid w:val="003E6816"/>
    <w:rsid w:val="003F07C7"/>
    <w:rsid w:val="004036D1"/>
    <w:rsid w:val="00405F25"/>
    <w:rsid w:val="00413875"/>
    <w:rsid w:val="00415120"/>
    <w:rsid w:val="00421B63"/>
    <w:rsid w:val="0043149D"/>
    <w:rsid w:val="0043153F"/>
    <w:rsid w:val="00437749"/>
    <w:rsid w:val="004514CD"/>
    <w:rsid w:val="00453526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7359"/>
    <w:rsid w:val="004F6979"/>
    <w:rsid w:val="0052130A"/>
    <w:rsid w:val="005223BD"/>
    <w:rsid w:val="00525477"/>
    <w:rsid w:val="00533403"/>
    <w:rsid w:val="0055185B"/>
    <w:rsid w:val="00555D5B"/>
    <w:rsid w:val="00576AA4"/>
    <w:rsid w:val="005801E9"/>
    <w:rsid w:val="00583AF4"/>
    <w:rsid w:val="005865C3"/>
    <w:rsid w:val="0059163C"/>
    <w:rsid w:val="00592A0E"/>
    <w:rsid w:val="00592E00"/>
    <w:rsid w:val="005B140C"/>
    <w:rsid w:val="005B5FB6"/>
    <w:rsid w:val="005D043A"/>
    <w:rsid w:val="005D366B"/>
    <w:rsid w:val="005E44AA"/>
    <w:rsid w:val="005F7F40"/>
    <w:rsid w:val="00602EA6"/>
    <w:rsid w:val="006071BB"/>
    <w:rsid w:val="006147AE"/>
    <w:rsid w:val="00616F34"/>
    <w:rsid w:val="00622F66"/>
    <w:rsid w:val="00623D0E"/>
    <w:rsid w:val="00626098"/>
    <w:rsid w:val="00627798"/>
    <w:rsid w:val="006469C0"/>
    <w:rsid w:val="00651B01"/>
    <w:rsid w:val="00652DDB"/>
    <w:rsid w:val="00680777"/>
    <w:rsid w:val="0069045D"/>
    <w:rsid w:val="00696024"/>
    <w:rsid w:val="006C1C1C"/>
    <w:rsid w:val="006C6E3D"/>
    <w:rsid w:val="006D495A"/>
    <w:rsid w:val="006F37CD"/>
    <w:rsid w:val="007041D6"/>
    <w:rsid w:val="0070484A"/>
    <w:rsid w:val="00705CC2"/>
    <w:rsid w:val="00725D90"/>
    <w:rsid w:val="007434E6"/>
    <w:rsid w:val="00744253"/>
    <w:rsid w:val="00750234"/>
    <w:rsid w:val="0077286F"/>
    <w:rsid w:val="007734FD"/>
    <w:rsid w:val="00784084"/>
    <w:rsid w:val="00797381"/>
    <w:rsid w:val="007973C2"/>
    <w:rsid w:val="007B12BF"/>
    <w:rsid w:val="007B1762"/>
    <w:rsid w:val="007B5FF8"/>
    <w:rsid w:val="007B7CD5"/>
    <w:rsid w:val="007C354C"/>
    <w:rsid w:val="007C3B4C"/>
    <w:rsid w:val="007C44A1"/>
    <w:rsid w:val="007D2D52"/>
    <w:rsid w:val="007D3CEE"/>
    <w:rsid w:val="007E6B29"/>
    <w:rsid w:val="0082190F"/>
    <w:rsid w:val="00835A24"/>
    <w:rsid w:val="00845580"/>
    <w:rsid w:val="0084752B"/>
    <w:rsid w:val="0085539E"/>
    <w:rsid w:val="00857C0F"/>
    <w:rsid w:val="008604DA"/>
    <w:rsid w:val="008655DD"/>
    <w:rsid w:val="008762B9"/>
    <w:rsid w:val="00876326"/>
    <w:rsid w:val="00880718"/>
    <w:rsid w:val="0088608F"/>
    <w:rsid w:val="00891A7C"/>
    <w:rsid w:val="0089350A"/>
    <w:rsid w:val="008A4314"/>
    <w:rsid w:val="008A7CA5"/>
    <w:rsid w:val="008B1FAF"/>
    <w:rsid w:val="008B7FE5"/>
    <w:rsid w:val="008C33F8"/>
    <w:rsid w:val="008C564B"/>
    <w:rsid w:val="008D18AD"/>
    <w:rsid w:val="008D1A7C"/>
    <w:rsid w:val="008D5033"/>
    <w:rsid w:val="008E4EDB"/>
    <w:rsid w:val="008E7F16"/>
    <w:rsid w:val="008F1CC0"/>
    <w:rsid w:val="008F2440"/>
    <w:rsid w:val="008F51FF"/>
    <w:rsid w:val="008F7529"/>
    <w:rsid w:val="00901053"/>
    <w:rsid w:val="00906D50"/>
    <w:rsid w:val="0092388C"/>
    <w:rsid w:val="00927329"/>
    <w:rsid w:val="00933AE0"/>
    <w:rsid w:val="00947844"/>
    <w:rsid w:val="00947ED8"/>
    <w:rsid w:val="0095090A"/>
    <w:rsid w:val="00952988"/>
    <w:rsid w:val="009532F1"/>
    <w:rsid w:val="00954F3B"/>
    <w:rsid w:val="00964F32"/>
    <w:rsid w:val="0096767B"/>
    <w:rsid w:val="00987860"/>
    <w:rsid w:val="009910AD"/>
    <w:rsid w:val="00997749"/>
    <w:rsid w:val="009A654C"/>
    <w:rsid w:val="009B16AB"/>
    <w:rsid w:val="009B48C0"/>
    <w:rsid w:val="009B4CBB"/>
    <w:rsid w:val="009B57E2"/>
    <w:rsid w:val="009C0075"/>
    <w:rsid w:val="009C6C97"/>
    <w:rsid w:val="009D4C4C"/>
    <w:rsid w:val="009D70EA"/>
    <w:rsid w:val="009E61CD"/>
    <w:rsid w:val="009F561B"/>
    <w:rsid w:val="00A02A98"/>
    <w:rsid w:val="00A31D15"/>
    <w:rsid w:val="00A35BBC"/>
    <w:rsid w:val="00A42589"/>
    <w:rsid w:val="00A43B59"/>
    <w:rsid w:val="00A57D3D"/>
    <w:rsid w:val="00A66146"/>
    <w:rsid w:val="00A67746"/>
    <w:rsid w:val="00A82408"/>
    <w:rsid w:val="00A9030B"/>
    <w:rsid w:val="00A92500"/>
    <w:rsid w:val="00A95BE5"/>
    <w:rsid w:val="00AB719B"/>
    <w:rsid w:val="00AC7E4D"/>
    <w:rsid w:val="00AF5432"/>
    <w:rsid w:val="00B014B3"/>
    <w:rsid w:val="00B02757"/>
    <w:rsid w:val="00B03FB2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2491"/>
    <w:rsid w:val="00B6585E"/>
    <w:rsid w:val="00B70AAE"/>
    <w:rsid w:val="00B72635"/>
    <w:rsid w:val="00B96075"/>
    <w:rsid w:val="00B9715B"/>
    <w:rsid w:val="00BB0232"/>
    <w:rsid w:val="00BC0B99"/>
    <w:rsid w:val="00BC41BD"/>
    <w:rsid w:val="00BC62E7"/>
    <w:rsid w:val="00BD5BD2"/>
    <w:rsid w:val="00BE210B"/>
    <w:rsid w:val="00BF7C5E"/>
    <w:rsid w:val="00C11CDB"/>
    <w:rsid w:val="00C15476"/>
    <w:rsid w:val="00C23F5F"/>
    <w:rsid w:val="00C242FC"/>
    <w:rsid w:val="00C2525F"/>
    <w:rsid w:val="00C53BCD"/>
    <w:rsid w:val="00C553C8"/>
    <w:rsid w:val="00C614DD"/>
    <w:rsid w:val="00C715A2"/>
    <w:rsid w:val="00C7331F"/>
    <w:rsid w:val="00C90AA1"/>
    <w:rsid w:val="00C940F6"/>
    <w:rsid w:val="00CA071C"/>
    <w:rsid w:val="00CA5160"/>
    <w:rsid w:val="00CA6666"/>
    <w:rsid w:val="00CC7487"/>
    <w:rsid w:val="00CC76DB"/>
    <w:rsid w:val="00CD5CB5"/>
    <w:rsid w:val="00CE1658"/>
    <w:rsid w:val="00CE4E44"/>
    <w:rsid w:val="00CE6EA4"/>
    <w:rsid w:val="00CF15A8"/>
    <w:rsid w:val="00D252D7"/>
    <w:rsid w:val="00D30498"/>
    <w:rsid w:val="00D35D78"/>
    <w:rsid w:val="00D37C3C"/>
    <w:rsid w:val="00D46D82"/>
    <w:rsid w:val="00D65FD3"/>
    <w:rsid w:val="00D702D5"/>
    <w:rsid w:val="00D738CB"/>
    <w:rsid w:val="00D81F62"/>
    <w:rsid w:val="00D82451"/>
    <w:rsid w:val="00D82A88"/>
    <w:rsid w:val="00D87971"/>
    <w:rsid w:val="00D90CB7"/>
    <w:rsid w:val="00D95C7F"/>
    <w:rsid w:val="00DA090A"/>
    <w:rsid w:val="00DB4642"/>
    <w:rsid w:val="00DB6D45"/>
    <w:rsid w:val="00DD49A9"/>
    <w:rsid w:val="00DD6C4F"/>
    <w:rsid w:val="00DE65FD"/>
    <w:rsid w:val="00E10309"/>
    <w:rsid w:val="00E12838"/>
    <w:rsid w:val="00E17501"/>
    <w:rsid w:val="00E22EC0"/>
    <w:rsid w:val="00E26759"/>
    <w:rsid w:val="00E45A36"/>
    <w:rsid w:val="00E519CE"/>
    <w:rsid w:val="00E62B62"/>
    <w:rsid w:val="00E632AF"/>
    <w:rsid w:val="00E73CF8"/>
    <w:rsid w:val="00E80633"/>
    <w:rsid w:val="00E81808"/>
    <w:rsid w:val="00E92135"/>
    <w:rsid w:val="00E93728"/>
    <w:rsid w:val="00EB61D9"/>
    <w:rsid w:val="00EC19FD"/>
    <w:rsid w:val="00EE00B0"/>
    <w:rsid w:val="00EF6E61"/>
    <w:rsid w:val="00F0254A"/>
    <w:rsid w:val="00F06F72"/>
    <w:rsid w:val="00F1679A"/>
    <w:rsid w:val="00F23615"/>
    <w:rsid w:val="00F40123"/>
    <w:rsid w:val="00F47A00"/>
    <w:rsid w:val="00F544CA"/>
    <w:rsid w:val="00F60E37"/>
    <w:rsid w:val="00F62E17"/>
    <w:rsid w:val="00F65F1C"/>
    <w:rsid w:val="00F80F60"/>
    <w:rsid w:val="00FA448F"/>
    <w:rsid w:val="00FA4A81"/>
    <w:rsid w:val="00FA5366"/>
    <w:rsid w:val="00FA5A42"/>
    <w:rsid w:val="00FC5677"/>
    <w:rsid w:val="00FD264F"/>
    <w:rsid w:val="00FD5AFA"/>
    <w:rsid w:val="00FE77D9"/>
    <w:rsid w:val="00FF17D5"/>
    <w:rsid w:val="00FF2C80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D2FFAB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left="864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so25000.com/index.php/en/iso-25000-standards/iso-25010" TargetMode="External"/><Relationship Id="rId14" Type="http://schemas.openxmlformats.org/officeDocument/2006/relationships/customXml" Target="../customXml/item2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65C1AEE3-47AD-427B-B4B7-E25FB886E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B09-BA2E-419C-9D4B-4772E35200CC}"/>
</file>

<file path=customXml/itemProps3.xml><?xml version="1.0" encoding="utf-8"?>
<ds:datastoreItem xmlns:ds="http://schemas.openxmlformats.org/officeDocument/2006/customXml" ds:itemID="{B15E2AFE-A89F-4211-BD69-767BEB668FC9}"/>
</file>

<file path=customXml/itemProps4.xml><?xml version="1.0" encoding="utf-8"?>
<ds:datastoreItem xmlns:ds="http://schemas.openxmlformats.org/officeDocument/2006/customXml" ds:itemID="{4C1A8D7A-C60F-48AA-A64E-BAF1795F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Aplicada</vt:lpstr>
      <vt:lpstr>Engenharia de Software 2011/2012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Aplicada</dc:title>
  <dc:subject>Desenho detalhado – Sprint nºXX - Nome da Sprint</dc:subject>
  <dc:creator>pinto</dc:creator>
  <cp:lastModifiedBy>Nuno Pina</cp:lastModifiedBy>
  <cp:revision>73</cp:revision>
  <cp:lastPrinted>2022-12-12T19:38:00Z</cp:lastPrinted>
  <dcterms:created xsi:type="dcterms:W3CDTF">2021-12-13T15:33:00Z</dcterms:created>
  <dcterms:modified xsi:type="dcterms:W3CDTF">2025-12-04T13:13:00Z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0x010100AD85DED310D87744AA388A4F8451320D</vt:lpwstr>
  </property>
</Properties>
</file>