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5D3" w:rsidRPr="009F4BF0" w:rsidRDefault="003755D3" w:rsidP="003755D3">
      <w:pPr>
        <w:pStyle w:val="a5"/>
        <w:spacing w:before="0"/>
        <w:ind w:left="0"/>
        <w:jc w:val="center"/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9F4BF0">
        <w:rPr>
          <w:rFonts w:ascii="Times New Roman" w:hAnsi="Times New Roman" w:cs="Times New Roman"/>
          <w:sz w:val="28"/>
          <w:szCs w:val="24"/>
          <w:u w:val="single"/>
          <w:lang w:val="ru-RU"/>
        </w:rPr>
        <w:t>ПАСПОРТ</w:t>
      </w:r>
    </w:p>
    <w:p w:rsidR="003755D3" w:rsidRPr="00A1696B" w:rsidRDefault="003755D3" w:rsidP="003755D3">
      <w:pPr>
        <w:pStyle w:val="a5"/>
        <w:spacing w:before="0"/>
        <w:ind w:left="0"/>
        <w:jc w:val="center"/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A1696B">
        <w:rPr>
          <w:rFonts w:ascii="Times New Roman" w:hAnsi="Times New Roman" w:cs="Times New Roman"/>
          <w:sz w:val="28"/>
          <w:szCs w:val="24"/>
          <w:u w:val="single"/>
          <w:lang w:val="ru-RU"/>
        </w:rPr>
        <w:t>Флюс RS-413-Z/RS-413-ZX</w:t>
      </w:r>
    </w:p>
    <w:p w:rsidR="003755D3" w:rsidRPr="009F4BF0" w:rsidRDefault="00F51C69" w:rsidP="003755D3">
      <w:pPr>
        <w:pStyle w:val="a5"/>
        <w:spacing w:before="0"/>
        <w:ind w:left="0"/>
        <w:jc w:val="center"/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>Август</w:t>
      </w:r>
      <w:r w:rsidR="003755D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2024г.</w:t>
      </w:r>
    </w:p>
    <w:p w:rsidR="00A1696B" w:rsidRDefault="003755D3" w:rsidP="00A1696B">
      <w:pPr>
        <w:pStyle w:val="1"/>
        <w:ind w:left="0"/>
        <w:rPr>
          <w:color w:val="984806"/>
          <w:sz w:val="24"/>
          <w:szCs w:val="24"/>
          <w:lang w:val="ru-RU"/>
        </w:rPr>
      </w:pPr>
      <w:r w:rsidRPr="00974DFF">
        <w:rPr>
          <w:noProof/>
          <w:shd w:val="clear" w:color="auto" w:fill="FFFFFF" w:themeFill="background1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E7B9939" wp14:editId="66B20C93">
            <wp:simplePos x="0" y="0"/>
            <wp:positionH relativeFrom="margin">
              <wp:posOffset>3933498</wp:posOffset>
            </wp:positionH>
            <wp:positionV relativeFrom="margin">
              <wp:posOffset>679431</wp:posOffset>
            </wp:positionV>
            <wp:extent cx="2544445" cy="1498600"/>
            <wp:effectExtent l="0" t="0" r="0" b="0"/>
            <wp:wrapSquare wrapText="bothSides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BC4" w:rsidRPr="002D657F" w:rsidRDefault="00F24825" w:rsidP="00A1696B">
      <w:pPr>
        <w:pStyle w:val="1"/>
        <w:ind w:left="0"/>
        <w:rPr>
          <w:color w:val="984806"/>
          <w:sz w:val="24"/>
          <w:szCs w:val="24"/>
          <w:lang w:val="ru-RU"/>
        </w:rPr>
      </w:pPr>
      <w:r>
        <w:rPr>
          <w:color w:val="984806"/>
          <w:sz w:val="24"/>
          <w:szCs w:val="24"/>
          <w:lang w:val="ru-RU"/>
        </w:rPr>
        <w:t xml:space="preserve"> </w:t>
      </w:r>
      <w:r w:rsidR="00396BC4" w:rsidRPr="002D657F">
        <w:rPr>
          <w:color w:val="984806"/>
          <w:sz w:val="24"/>
          <w:szCs w:val="24"/>
          <w:lang w:val="ru-RU"/>
        </w:rPr>
        <w:t>Особенности</w:t>
      </w:r>
      <w:r w:rsidR="00326672">
        <w:rPr>
          <w:color w:val="984806"/>
          <w:sz w:val="24"/>
          <w:szCs w:val="24"/>
          <w:lang w:val="ru-RU"/>
        </w:rPr>
        <w:t xml:space="preserve">                                                    </w:t>
      </w:r>
    </w:p>
    <w:p w:rsidR="00396BC4" w:rsidRPr="007F4437" w:rsidRDefault="009806D4" w:rsidP="00867BD2">
      <w:pPr>
        <w:spacing w:before="158"/>
        <w:ind w:left="533" w:right="3154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4144" behindDoc="0" locked="0" layoutInCell="1" allowOverlap="1" wp14:anchorId="79AB6B54" wp14:editId="40417BDD">
            <wp:simplePos x="0" y="0"/>
            <wp:positionH relativeFrom="page">
              <wp:posOffset>457200</wp:posOffset>
            </wp:positionH>
            <wp:positionV relativeFrom="paragraph">
              <wp:posOffset>134620</wp:posOffset>
            </wp:positionV>
            <wp:extent cx="83820" cy="83820"/>
            <wp:effectExtent l="0" t="0" r="0" b="0"/>
            <wp:wrapNone/>
            <wp:docPr id="14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*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5168" behindDoc="0" locked="0" layoutInCell="1" allowOverlap="1" wp14:anchorId="2B399AFD" wp14:editId="5BFB9D3F">
            <wp:simplePos x="0" y="0"/>
            <wp:positionH relativeFrom="page">
              <wp:posOffset>457200</wp:posOffset>
            </wp:positionH>
            <wp:positionV relativeFrom="paragraph">
              <wp:posOffset>281305</wp:posOffset>
            </wp:positionV>
            <wp:extent cx="83820" cy="83820"/>
            <wp:effectExtent l="0" t="0" r="0" b="0"/>
            <wp:wrapNone/>
            <wp:docPr id="13" name="Рисунок 3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BC4">
        <w:rPr>
          <w:spacing w:val="-1"/>
          <w:lang w:val="ru-RU"/>
        </w:rPr>
        <w:t>Не содержит галогенидов</w:t>
      </w:r>
      <w:r w:rsidR="00396BC4" w:rsidRPr="007F4437">
        <w:rPr>
          <w:spacing w:val="-1"/>
          <w:lang w:val="ru-RU"/>
        </w:rPr>
        <w:t xml:space="preserve">. </w:t>
      </w:r>
      <w:r w:rsidR="004F53BC">
        <w:rPr>
          <w:lang w:val="ru-RU"/>
        </w:rPr>
        <w:t>Слабо кипящий</w:t>
      </w:r>
    </w:p>
    <w:p w:rsidR="00396BC4" w:rsidRPr="007F4437" w:rsidRDefault="009806D4" w:rsidP="00C83B7E">
      <w:pPr>
        <w:spacing w:before="1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6192" behindDoc="0" locked="0" layoutInCell="1" allowOverlap="1" wp14:anchorId="5ECC62B6" wp14:editId="61F3BE60">
            <wp:simplePos x="0" y="0"/>
            <wp:positionH relativeFrom="page">
              <wp:posOffset>457200</wp:posOffset>
            </wp:positionH>
            <wp:positionV relativeFrom="paragraph">
              <wp:posOffset>35560</wp:posOffset>
            </wp:positionV>
            <wp:extent cx="83820" cy="83820"/>
            <wp:effectExtent l="0" t="0" r="0" b="0"/>
            <wp:wrapNone/>
            <wp:docPr id="12" name="Рисунок 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*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BC4">
        <w:rPr>
          <w:lang w:val="ru-RU"/>
        </w:rPr>
        <w:t xml:space="preserve">      </w:t>
      </w:r>
      <w:r w:rsidR="002A4FF3">
        <w:rPr>
          <w:lang w:val="ru-RU"/>
        </w:rPr>
        <w:t xml:space="preserve">    </w:t>
      </w:r>
      <w:r w:rsidR="00214E27">
        <w:rPr>
          <w:lang w:val="ru-RU"/>
        </w:rPr>
        <w:t>Не коррозионный</w:t>
      </w:r>
      <w:r w:rsidR="002A4FF3">
        <w:rPr>
          <w:lang w:val="ru-RU"/>
        </w:rPr>
        <w:t xml:space="preserve"> </w:t>
      </w:r>
      <w:r w:rsidR="00EC5643">
        <w:rPr>
          <w:lang w:val="ru-RU"/>
        </w:rPr>
        <w:t>полу</w:t>
      </w:r>
      <w:r w:rsidR="002A4FF3">
        <w:rPr>
          <w:lang w:val="ru-RU"/>
        </w:rPr>
        <w:t>синтетический</w:t>
      </w:r>
    </w:p>
    <w:p w:rsidR="00A1696B" w:rsidRDefault="009806D4" w:rsidP="00A1696B">
      <w:pPr>
        <w:spacing w:before="1"/>
        <w:ind w:left="533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7216" behindDoc="0" locked="0" layoutInCell="1" allowOverlap="1" wp14:anchorId="5EDB560B" wp14:editId="1F80D6CA">
            <wp:simplePos x="0" y="0"/>
            <wp:positionH relativeFrom="page">
              <wp:posOffset>457200</wp:posOffset>
            </wp:positionH>
            <wp:positionV relativeFrom="paragraph">
              <wp:posOffset>35560</wp:posOffset>
            </wp:positionV>
            <wp:extent cx="83820" cy="83820"/>
            <wp:effectExtent l="0" t="0" r="0" b="0"/>
            <wp:wrapNone/>
            <wp:docPr id="11" name="Рисунок 5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*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BC4" w:rsidRPr="007F4437">
        <w:rPr>
          <w:lang w:val="ru-RU"/>
        </w:rPr>
        <w:t>Совмести</w:t>
      </w:r>
      <w:r w:rsidR="00396BC4">
        <w:rPr>
          <w:lang w:val="ru-RU"/>
        </w:rPr>
        <w:t>м</w:t>
      </w:r>
      <w:r w:rsidR="00F84C7A">
        <w:rPr>
          <w:lang w:val="ru-RU"/>
        </w:rPr>
        <w:t xml:space="preserve"> с оловянно-свинцовыми,</w:t>
      </w:r>
    </w:p>
    <w:p w:rsidR="00396BC4" w:rsidRPr="007F4437" w:rsidRDefault="00396BC4" w:rsidP="00A1696B">
      <w:pPr>
        <w:spacing w:before="1"/>
        <w:ind w:left="533"/>
        <w:rPr>
          <w:lang w:val="ru-RU"/>
        </w:rPr>
      </w:pPr>
      <w:r w:rsidRPr="007F4437">
        <w:rPr>
          <w:lang w:val="ru-RU"/>
        </w:rPr>
        <w:t>бессвинцовыми припоями</w:t>
      </w:r>
      <w:r w:rsidR="00F84C7A">
        <w:rPr>
          <w:lang w:val="ru-RU"/>
        </w:rPr>
        <w:t xml:space="preserve"> и сплавами висмута</w:t>
      </w:r>
    </w:p>
    <w:p w:rsidR="00396BC4" w:rsidRPr="007F4437" w:rsidRDefault="009806D4" w:rsidP="0016108E">
      <w:pPr>
        <w:ind w:left="533" w:right="1145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2CBCC15A" wp14:editId="6052557D">
            <wp:simplePos x="0" y="0"/>
            <wp:positionH relativeFrom="page">
              <wp:posOffset>457200</wp:posOffset>
            </wp:positionH>
            <wp:positionV relativeFrom="paragraph">
              <wp:posOffset>34925</wp:posOffset>
            </wp:positionV>
            <wp:extent cx="83820" cy="83820"/>
            <wp:effectExtent l="0" t="0" r="0" b="0"/>
            <wp:wrapNone/>
            <wp:docPr id="10" name="Рисунок 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*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60288" behindDoc="0" locked="0" layoutInCell="1" allowOverlap="1" wp14:anchorId="51A6744D" wp14:editId="79C88A48">
            <wp:simplePos x="0" y="0"/>
            <wp:positionH relativeFrom="page">
              <wp:posOffset>457200</wp:posOffset>
            </wp:positionH>
            <wp:positionV relativeFrom="paragraph">
              <wp:posOffset>179705</wp:posOffset>
            </wp:positionV>
            <wp:extent cx="83820" cy="83820"/>
            <wp:effectExtent l="0" t="0" r="0" b="0"/>
            <wp:wrapNone/>
            <wp:docPr id="9" name="Рисунок 7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*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BC4" w:rsidRPr="007F4437">
        <w:rPr>
          <w:lang w:val="ru-RU"/>
        </w:rPr>
        <w:t>Применим для монтажа</w:t>
      </w:r>
      <w:r w:rsidR="00A4653C">
        <w:rPr>
          <w:lang w:val="ru-RU"/>
        </w:rPr>
        <w:t xml:space="preserve">   </w:t>
      </w:r>
      <w:r w:rsidR="00396BC4" w:rsidRPr="007F4437">
        <w:t>SMD</w:t>
      </w:r>
      <w:r w:rsidR="00396BC4" w:rsidRPr="007F4437">
        <w:rPr>
          <w:lang w:val="ru-RU"/>
        </w:rPr>
        <w:t>/</w:t>
      </w:r>
      <w:r w:rsidR="00396BC4" w:rsidRPr="007F4437">
        <w:t>BGA</w:t>
      </w:r>
    </w:p>
    <w:p w:rsidR="00396BC4" w:rsidRDefault="00396BC4" w:rsidP="00564824">
      <w:pPr>
        <w:ind w:left="533" w:right="1145"/>
        <w:rPr>
          <w:lang w:val="ru-RU"/>
        </w:rPr>
      </w:pPr>
      <w:r>
        <w:rPr>
          <w:lang w:val="ru-RU"/>
        </w:rPr>
        <w:t>С</w:t>
      </w:r>
      <w:r w:rsidRPr="007F4437">
        <w:rPr>
          <w:lang w:val="ru-RU"/>
        </w:rPr>
        <w:t xml:space="preserve">оответствует стандарту </w:t>
      </w:r>
      <w:r w:rsidRPr="007F4437">
        <w:t>IPC</w:t>
      </w:r>
      <w:r w:rsidRPr="007F4437">
        <w:rPr>
          <w:lang w:val="ru-RU"/>
        </w:rPr>
        <w:t>7711-7721</w:t>
      </w:r>
    </w:p>
    <w:p w:rsidR="002A4FF3" w:rsidRPr="00326672" w:rsidRDefault="002A4FF3" w:rsidP="00EC5643">
      <w:pPr>
        <w:ind w:right="1145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1312" behindDoc="0" locked="0" layoutInCell="1" allowOverlap="1" wp14:anchorId="499B9117" wp14:editId="7019FA8A">
            <wp:simplePos x="0" y="0"/>
            <wp:positionH relativeFrom="page">
              <wp:posOffset>454660</wp:posOffset>
            </wp:positionH>
            <wp:positionV relativeFrom="paragraph">
              <wp:posOffset>47625</wp:posOffset>
            </wp:positionV>
            <wp:extent cx="83820" cy="83820"/>
            <wp:effectExtent l="0" t="0" r="0" b="0"/>
            <wp:wrapNone/>
            <wp:docPr id="15" name="Рисунок 7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*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643">
        <w:rPr>
          <w:lang w:val="ru-RU"/>
        </w:rPr>
        <w:t xml:space="preserve">         Образует </w:t>
      </w:r>
      <w:r>
        <w:rPr>
          <w:lang w:val="ru-RU"/>
        </w:rPr>
        <w:t xml:space="preserve"> твердеющие стеклоподобные</w:t>
      </w:r>
      <w:r w:rsidR="00A41149" w:rsidRPr="00AF2D6D">
        <w:rPr>
          <w:lang w:val="ru-RU"/>
        </w:rPr>
        <w:t xml:space="preserve">  </w:t>
      </w:r>
      <w:r>
        <w:rPr>
          <w:lang w:val="ru-RU"/>
        </w:rPr>
        <w:t>остатки</w:t>
      </w:r>
    </w:p>
    <w:p w:rsidR="00396BC4" w:rsidRPr="00326672" w:rsidRDefault="00396BC4" w:rsidP="00564824">
      <w:pPr>
        <w:ind w:left="533" w:right="1145"/>
        <w:rPr>
          <w:sz w:val="16"/>
          <w:szCs w:val="16"/>
          <w:lang w:val="ru-RU"/>
        </w:rPr>
      </w:pPr>
    </w:p>
    <w:p w:rsidR="00396BC4" w:rsidRDefault="00F24825" w:rsidP="0016108E">
      <w:pPr>
        <w:pStyle w:val="a3"/>
        <w:spacing w:before="3"/>
        <w:rPr>
          <w:b/>
          <w:color w:val="984806"/>
          <w:sz w:val="24"/>
          <w:szCs w:val="24"/>
          <w:lang w:val="ru-RU"/>
        </w:rPr>
      </w:pPr>
      <w:r>
        <w:rPr>
          <w:b/>
          <w:color w:val="984806"/>
          <w:sz w:val="24"/>
          <w:szCs w:val="24"/>
          <w:lang w:val="ru-RU"/>
        </w:rPr>
        <w:t xml:space="preserve">        </w:t>
      </w:r>
      <w:r w:rsidR="00396BC4" w:rsidRPr="002D657F">
        <w:rPr>
          <w:b/>
          <w:color w:val="984806"/>
          <w:sz w:val="24"/>
          <w:szCs w:val="24"/>
          <w:lang w:val="ru-RU"/>
        </w:rPr>
        <w:t>Предназначение</w:t>
      </w:r>
      <w:r w:rsidR="00B11BFF">
        <w:rPr>
          <w:b/>
          <w:color w:val="984806"/>
          <w:sz w:val="24"/>
          <w:szCs w:val="24"/>
          <w:lang w:val="ru-RU"/>
        </w:rPr>
        <w:t xml:space="preserve">  </w:t>
      </w:r>
    </w:p>
    <w:p w:rsidR="00A4653C" w:rsidRDefault="00A4653C" w:rsidP="0016108E">
      <w:pPr>
        <w:pStyle w:val="a3"/>
        <w:spacing w:before="3"/>
        <w:rPr>
          <w:b/>
          <w:color w:val="84764D"/>
          <w:sz w:val="24"/>
          <w:szCs w:val="24"/>
          <w:lang w:val="ru-RU"/>
        </w:rPr>
      </w:pPr>
    </w:p>
    <w:p w:rsidR="00A4653C" w:rsidRDefault="00396BC4" w:rsidP="00A1696B">
      <w:pPr>
        <w:pStyle w:val="a3"/>
        <w:spacing w:before="3"/>
        <w:ind w:firstLine="567"/>
        <w:jc w:val="both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>«</w:t>
      </w:r>
      <w:r w:rsidR="00EC5643" w:rsidRPr="00EC5643">
        <w:rPr>
          <w:color w:val="000000" w:themeColor="text1"/>
          <w:sz w:val="24"/>
          <w:szCs w:val="24"/>
        </w:rPr>
        <w:t>RS</w:t>
      </w:r>
      <w:r w:rsidR="00EC5643" w:rsidRPr="00EC5643">
        <w:rPr>
          <w:color w:val="000000" w:themeColor="text1"/>
          <w:sz w:val="24"/>
          <w:szCs w:val="24"/>
          <w:lang w:val="ru-RU"/>
        </w:rPr>
        <w:t>-413-</w:t>
      </w:r>
      <w:r w:rsidR="00214E27" w:rsidRPr="00EC5643">
        <w:rPr>
          <w:color w:val="000000" w:themeColor="text1"/>
          <w:sz w:val="24"/>
          <w:szCs w:val="24"/>
        </w:rPr>
        <w:t>Z</w:t>
      </w:r>
      <w:r w:rsidR="00214E27">
        <w:rPr>
          <w:color w:val="84764D"/>
          <w:lang w:val="ru-RU"/>
        </w:rPr>
        <w:t>»</w:t>
      </w:r>
      <w:r w:rsidR="00214E27" w:rsidRPr="007F4437">
        <w:rPr>
          <w:color w:val="000000"/>
          <w:lang w:val="ru-RU" w:eastAsia="ru-RU"/>
        </w:rPr>
        <w:t xml:space="preserve"> это</w:t>
      </w:r>
      <w:r w:rsidRPr="007F4437">
        <w:rPr>
          <w:color w:val="000000"/>
          <w:lang w:val="ru-RU" w:eastAsia="ru-RU"/>
        </w:rPr>
        <w:t xml:space="preserve"> </w:t>
      </w:r>
      <w:r w:rsidR="00214E27" w:rsidRPr="007F4437">
        <w:rPr>
          <w:color w:val="000000"/>
          <w:lang w:val="ru-RU" w:eastAsia="ru-RU"/>
        </w:rPr>
        <w:t>клейкий паяльный</w:t>
      </w:r>
      <w:r>
        <w:rPr>
          <w:color w:val="000000"/>
          <w:lang w:val="ru-RU" w:eastAsia="ru-RU"/>
        </w:rPr>
        <w:t xml:space="preserve"> флюс на </w:t>
      </w:r>
      <w:r w:rsidR="004F53BC">
        <w:rPr>
          <w:color w:val="000000"/>
          <w:lang w:val="ru-RU" w:eastAsia="ru-RU"/>
        </w:rPr>
        <w:t xml:space="preserve">основе синтетического </w:t>
      </w:r>
      <w:r w:rsidR="00214E27">
        <w:rPr>
          <w:color w:val="000000"/>
          <w:lang w:val="ru-RU" w:eastAsia="ru-RU"/>
        </w:rPr>
        <w:t>полимера,</w:t>
      </w:r>
      <w:r w:rsidR="00EC5643">
        <w:rPr>
          <w:color w:val="000000"/>
          <w:lang w:val="ru-RU" w:eastAsia="ru-RU"/>
        </w:rPr>
        <w:t xml:space="preserve"> натуральной канифоли </w:t>
      </w:r>
      <w:r w:rsidR="00214E27">
        <w:rPr>
          <w:color w:val="000000"/>
          <w:lang w:val="ru-RU" w:eastAsia="ru-RU"/>
        </w:rPr>
        <w:t>и синтетической</w:t>
      </w:r>
      <w:r>
        <w:rPr>
          <w:color w:val="000000"/>
          <w:lang w:val="ru-RU" w:eastAsia="ru-RU"/>
        </w:rPr>
        <w:t xml:space="preserve"> смолы</w:t>
      </w:r>
      <w:r w:rsidR="004F53BC">
        <w:rPr>
          <w:color w:val="000000"/>
          <w:lang w:val="ru-RU" w:eastAsia="ru-RU"/>
        </w:rPr>
        <w:t xml:space="preserve">. </w:t>
      </w:r>
      <w:r>
        <w:rPr>
          <w:color w:val="000000"/>
          <w:lang w:val="ru-RU" w:eastAsia="ru-RU"/>
        </w:rPr>
        <w:t>Флюс «</w:t>
      </w:r>
      <w:r w:rsidR="00EC5643" w:rsidRPr="00EC5643">
        <w:rPr>
          <w:color w:val="000000" w:themeColor="text1"/>
          <w:sz w:val="24"/>
          <w:szCs w:val="24"/>
        </w:rPr>
        <w:t>RS</w:t>
      </w:r>
      <w:r w:rsidR="00EC5643" w:rsidRPr="00EC5643">
        <w:rPr>
          <w:color w:val="000000" w:themeColor="text1"/>
          <w:sz w:val="24"/>
          <w:szCs w:val="24"/>
          <w:lang w:val="ru-RU"/>
        </w:rPr>
        <w:t>-413-</w:t>
      </w:r>
      <w:r w:rsidR="00EC5643" w:rsidRPr="00EC5643">
        <w:rPr>
          <w:color w:val="000000" w:themeColor="text1"/>
          <w:sz w:val="24"/>
          <w:szCs w:val="24"/>
        </w:rPr>
        <w:t>Z</w:t>
      </w:r>
      <w:r w:rsidR="00326672">
        <w:rPr>
          <w:color w:val="000000"/>
          <w:lang w:val="ru-RU" w:eastAsia="ru-RU"/>
        </w:rPr>
        <w:t xml:space="preserve">» </w:t>
      </w:r>
      <w:r w:rsidRPr="007F4437">
        <w:rPr>
          <w:color w:val="000000"/>
          <w:lang w:val="ru-RU" w:eastAsia="ru-RU"/>
        </w:rPr>
        <w:t xml:space="preserve"> может исп</w:t>
      </w:r>
      <w:r w:rsidR="004F53BC">
        <w:rPr>
          <w:color w:val="000000"/>
          <w:lang w:val="ru-RU" w:eastAsia="ru-RU"/>
        </w:rPr>
        <w:t xml:space="preserve">ользоваться для общего монтажа и </w:t>
      </w:r>
      <w:r w:rsidRPr="007F4437">
        <w:rPr>
          <w:color w:val="000000"/>
          <w:lang w:val="ru-RU" w:eastAsia="ru-RU"/>
        </w:rPr>
        <w:t>переделки и ремонта печатных плат</w:t>
      </w:r>
      <w:r w:rsidR="004F53BC">
        <w:rPr>
          <w:color w:val="000000"/>
          <w:lang w:val="ru-RU" w:eastAsia="ru-RU"/>
        </w:rPr>
        <w:t xml:space="preserve">. </w:t>
      </w:r>
      <w:r w:rsidRPr="007F4437">
        <w:rPr>
          <w:color w:val="000000"/>
          <w:lang w:val="ru-RU"/>
        </w:rPr>
        <w:t xml:space="preserve">Флюс  можно использовать для  паяльных станций с горячим воздухом, инфракрасных паяльных </w:t>
      </w:r>
      <w:r w:rsidRPr="00A463E4">
        <w:rPr>
          <w:color w:val="000000"/>
          <w:lang w:val="ru-RU"/>
        </w:rPr>
        <w:t>ст</w:t>
      </w:r>
      <w:r w:rsidR="004F53BC">
        <w:rPr>
          <w:color w:val="000000"/>
          <w:lang w:val="ru-RU"/>
        </w:rPr>
        <w:t xml:space="preserve">анций, ручной пайки паяльником.  </w:t>
      </w:r>
      <w:r w:rsidRPr="007617D7">
        <w:rPr>
          <w:color w:val="000000"/>
          <w:lang w:val="ru-RU"/>
        </w:rPr>
        <w:t xml:space="preserve">Возможен монтаж элементов в </w:t>
      </w:r>
      <w:r w:rsidR="00214E27" w:rsidRPr="007617D7">
        <w:rPr>
          <w:color w:val="000000"/>
          <w:lang w:val="ru-RU"/>
        </w:rPr>
        <w:t>корпусах SOIC</w:t>
      </w:r>
      <w:r w:rsidRPr="007617D7">
        <w:rPr>
          <w:bCs/>
          <w:shd w:val="clear" w:color="auto" w:fill="FFFFFF"/>
          <w:lang w:val="ru-RU"/>
        </w:rPr>
        <w:t xml:space="preserve">, </w:t>
      </w:r>
      <w:r w:rsidR="00214E27" w:rsidRPr="00A463E4">
        <w:rPr>
          <w:bCs/>
          <w:bdr w:val="none" w:sz="0" w:space="0" w:color="auto" w:frame="1"/>
        </w:rPr>
        <w:t>DIP</w:t>
      </w:r>
      <w:r w:rsidR="00214E27" w:rsidRPr="007617D7">
        <w:rPr>
          <w:bCs/>
          <w:bdr w:val="none" w:sz="0" w:space="0" w:color="auto" w:frame="1"/>
          <w:lang w:val="ru-RU"/>
        </w:rPr>
        <w:t>,</w:t>
      </w:r>
      <w:r w:rsidR="00214E27" w:rsidRPr="00A1696B">
        <w:rPr>
          <w:bCs/>
          <w:bdr w:val="none" w:sz="0" w:space="0" w:color="auto" w:frame="1"/>
          <w:lang w:val="ru-RU"/>
        </w:rPr>
        <w:t xml:space="preserve"> </w:t>
      </w:r>
      <w:r w:rsidR="00A1696B" w:rsidRPr="00A463E4">
        <w:rPr>
          <w:bCs/>
          <w:bdr w:val="none" w:sz="0" w:space="0" w:color="auto" w:frame="1"/>
        </w:rPr>
        <w:t>SIP</w:t>
      </w:r>
      <w:r w:rsidR="00A1696B" w:rsidRPr="007617D7">
        <w:rPr>
          <w:bCs/>
          <w:bdr w:val="none" w:sz="0" w:space="0" w:color="auto" w:frame="1"/>
          <w:lang w:val="ru-RU"/>
        </w:rPr>
        <w:t>,</w:t>
      </w:r>
      <w:r w:rsidR="00A1696B" w:rsidRPr="00A1696B">
        <w:rPr>
          <w:bCs/>
          <w:bdr w:val="none" w:sz="0" w:space="0" w:color="auto" w:frame="1"/>
          <w:lang w:val="ru-RU"/>
        </w:rPr>
        <w:t xml:space="preserve"> </w:t>
      </w:r>
      <w:r w:rsidR="00A1696B" w:rsidRPr="00A463E4">
        <w:rPr>
          <w:bCs/>
          <w:bdr w:val="none" w:sz="0" w:space="0" w:color="auto" w:frame="1"/>
        </w:rPr>
        <w:t>ZIP</w:t>
      </w:r>
      <w:r w:rsidRPr="007617D7">
        <w:rPr>
          <w:bCs/>
          <w:bdr w:val="none" w:sz="0" w:space="0" w:color="auto" w:frame="1"/>
          <w:lang w:val="ru-RU"/>
        </w:rPr>
        <w:t>,</w:t>
      </w:r>
      <w:r w:rsidR="00A1696B">
        <w:rPr>
          <w:bCs/>
          <w:bdr w:val="none" w:sz="0" w:space="0" w:color="auto" w:frame="1"/>
          <w:lang w:val="ru-RU"/>
        </w:rPr>
        <w:t xml:space="preserve"> </w:t>
      </w:r>
      <w:r w:rsidRPr="00A463E4">
        <w:rPr>
          <w:bCs/>
          <w:bdr w:val="none" w:sz="0" w:space="0" w:color="auto" w:frame="1"/>
        </w:rPr>
        <w:t>SOP</w:t>
      </w:r>
      <w:r w:rsidRPr="007617D7">
        <w:rPr>
          <w:bCs/>
          <w:bdr w:val="none" w:sz="0" w:space="0" w:color="auto" w:frame="1"/>
          <w:lang w:val="ru-RU"/>
        </w:rPr>
        <w:t>,</w:t>
      </w:r>
      <w:r w:rsidR="00A1696B">
        <w:rPr>
          <w:bCs/>
          <w:bdr w:val="none" w:sz="0" w:space="0" w:color="auto" w:frame="1"/>
          <w:lang w:val="ru-RU"/>
        </w:rPr>
        <w:t xml:space="preserve"> </w:t>
      </w:r>
      <w:r w:rsidRPr="00A463E4">
        <w:rPr>
          <w:bCs/>
          <w:bdr w:val="none" w:sz="0" w:space="0" w:color="auto" w:frame="1"/>
        </w:rPr>
        <w:t>QFP</w:t>
      </w:r>
      <w:r w:rsidRPr="007617D7">
        <w:rPr>
          <w:bCs/>
          <w:bdr w:val="none" w:sz="0" w:space="0" w:color="auto" w:frame="1"/>
          <w:lang w:val="ru-RU"/>
        </w:rPr>
        <w:t>,</w:t>
      </w:r>
      <w:r w:rsidR="00A1696B">
        <w:rPr>
          <w:bCs/>
          <w:bdr w:val="none" w:sz="0" w:space="0" w:color="auto" w:frame="1"/>
          <w:lang w:val="ru-RU"/>
        </w:rPr>
        <w:t xml:space="preserve"> </w:t>
      </w:r>
      <w:r w:rsidRPr="00A463E4">
        <w:rPr>
          <w:bCs/>
          <w:bdr w:val="none" w:sz="0" w:space="0" w:color="auto" w:frame="1"/>
        </w:rPr>
        <w:t>PLCC</w:t>
      </w:r>
      <w:r w:rsidRPr="007617D7">
        <w:rPr>
          <w:bCs/>
          <w:bdr w:val="none" w:sz="0" w:space="0" w:color="auto" w:frame="1"/>
          <w:lang w:val="ru-RU"/>
        </w:rPr>
        <w:t>,</w:t>
      </w:r>
      <w:r w:rsidR="00A1696B">
        <w:rPr>
          <w:bCs/>
          <w:bdr w:val="none" w:sz="0" w:space="0" w:color="auto" w:frame="1"/>
          <w:lang w:val="ru-RU"/>
        </w:rPr>
        <w:t xml:space="preserve"> </w:t>
      </w:r>
      <w:r w:rsidRPr="00A463E4">
        <w:rPr>
          <w:bCs/>
          <w:bdr w:val="none" w:sz="0" w:space="0" w:color="auto" w:frame="1"/>
        </w:rPr>
        <w:t>BGA</w:t>
      </w:r>
      <w:r w:rsidRPr="007617D7">
        <w:rPr>
          <w:b/>
          <w:bCs/>
          <w:bdr w:val="none" w:sz="0" w:space="0" w:color="auto" w:frame="1"/>
          <w:lang w:val="ru-RU"/>
        </w:rPr>
        <w:t>,</w:t>
      </w:r>
      <w:r w:rsidR="00A1696B">
        <w:rPr>
          <w:b/>
          <w:bCs/>
          <w:bdr w:val="none" w:sz="0" w:space="0" w:color="auto" w:frame="1"/>
          <w:lang w:val="ru-RU"/>
        </w:rPr>
        <w:t xml:space="preserve"> </w:t>
      </w:r>
      <w:r w:rsidRPr="00A463E4">
        <w:rPr>
          <w:rStyle w:val="aa"/>
          <w:b w:val="0"/>
          <w:shd w:val="clear" w:color="auto" w:fill="FDFDFD"/>
        </w:rPr>
        <w:t>TQFP</w:t>
      </w:r>
      <w:r w:rsidRPr="007617D7">
        <w:rPr>
          <w:rStyle w:val="aa"/>
          <w:b w:val="0"/>
          <w:shd w:val="clear" w:color="auto" w:fill="FDFDFD"/>
          <w:lang w:val="ru-RU"/>
        </w:rPr>
        <w:t xml:space="preserve">  без последующей отмывки флюса, при  условии  использования стандартных термопрофилей для пайки, рекомендованных</w:t>
      </w:r>
      <w:r>
        <w:rPr>
          <w:rStyle w:val="aa"/>
          <w:b w:val="0"/>
          <w:shd w:val="clear" w:color="auto" w:fill="FDFDFD"/>
          <w:lang w:val="ru-RU"/>
        </w:rPr>
        <w:t xml:space="preserve"> </w:t>
      </w:r>
      <w:r w:rsidRPr="007617D7">
        <w:rPr>
          <w:lang w:val="ru-RU"/>
        </w:rPr>
        <w:t xml:space="preserve">ГОСТ  Р 56427-2015.  </w:t>
      </w:r>
      <w:r w:rsidR="004F53BC">
        <w:rPr>
          <w:color w:val="000000"/>
          <w:lang w:val="ru-RU"/>
        </w:rPr>
        <w:t xml:space="preserve">Остатки флюса твёрдые, инертные, гидрофобные. </w:t>
      </w:r>
      <w:r w:rsidR="007D5910">
        <w:rPr>
          <w:color w:val="000000"/>
          <w:lang w:val="ru-RU"/>
        </w:rPr>
        <w:t xml:space="preserve"> </w:t>
      </w:r>
      <w:r w:rsidRPr="007F4437">
        <w:rPr>
          <w:color w:val="000000"/>
          <w:lang w:val="ru-RU"/>
        </w:rPr>
        <w:t xml:space="preserve"> Флюс  можно наносить кистью или печатать по трафаре</w:t>
      </w:r>
      <w:r>
        <w:rPr>
          <w:color w:val="000000"/>
          <w:lang w:val="ru-RU"/>
        </w:rPr>
        <w:t>ту. С</w:t>
      </w:r>
      <w:r w:rsidRPr="007F4437">
        <w:rPr>
          <w:color w:val="000000"/>
          <w:lang w:val="ru-RU"/>
        </w:rPr>
        <w:t>оответствует стандарту</w:t>
      </w:r>
      <w:r>
        <w:rPr>
          <w:color w:val="000000"/>
          <w:lang w:val="ru-RU"/>
        </w:rPr>
        <w:t xml:space="preserve"> </w:t>
      </w:r>
      <w:r w:rsidRPr="007F4437">
        <w:rPr>
          <w:color w:val="000000"/>
        </w:rPr>
        <w:t>IPC</w:t>
      </w:r>
      <w:r w:rsidRPr="007F4437">
        <w:rPr>
          <w:color w:val="000000"/>
          <w:lang w:val="ru-RU"/>
        </w:rPr>
        <w:t xml:space="preserve"> 7711-7721.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 w:eastAsia="ru-RU"/>
        </w:rPr>
        <w:t xml:space="preserve">Флюс  обладает достаточной </w:t>
      </w:r>
      <w:r w:rsidRPr="007F4437">
        <w:rPr>
          <w:color w:val="000000"/>
          <w:lang w:val="ru-RU" w:eastAsia="ru-RU"/>
        </w:rPr>
        <w:t xml:space="preserve"> смачивающей </w:t>
      </w:r>
      <w:r w:rsidRPr="00564824">
        <w:rPr>
          <w:color w:val="000000"/>
          <w:lang w:val="ru-RU" w:eastAsia="ru-RU"/>
        </w:rPr>
        <w:t>активностью</w:t>
      </w:r>
      <w:r w:rsidR="004F53BC">
        <w:rPr>
          <w:color w:val="000000"/>
          <w:lang w:val="ru-RU" w:eastAsia="ru-RU"/>
        </w:rPr>
        <w:t>,</w:t>
      </w:r>
      <w:r w:rsidRPr="007F4437">
        <w:rPr>
          <w:color w:val="000000"/>
          <w:lang w:val="ru-RU" w:eastAsia="ru-RU"/>
        </w:rPr>
        <w:t xml:space="preserve"> совместим со всеми свинцовыми и бессвинцовыми сплавами, может использоваться для широкого спектра применений.</w:t>
      </w:r>
    </w:p>
    <w:p w:rsidR="00DA05C4" w:rsidRPr="00F51C69" w:rsidRDefault="00A1696B" w:rsidP="00F51C69">
      <w:pPr>
        <w:pStyle w:val="a3"/>
        <w:spacing w:before="3"/>
        <w:ind w:firstLine="567"/>
        <w:jc w:val="both"/>
        <w:rPr>
          <w:color w:val="FF0000"/>
          <w:lang w:val="ru-RU" w:eastAsia="ru-RU"/>
        </w:rPr>
      </w:pPr>
      <w:r w:rsidRPr="00214E27">
        <w:rPr>
          <w:color w:val="FF0000"/>
          <w:lang w:val="ru-RU" w:eastAsia="ru-RU"/>
        </w:rPr>
        <w:t>Модификация</w:t>
      </w:r>
      <w:r>
        <w:rPr>
          <w:color w:val="000000"/>
          <w:lang w:val="ru-RU" w:eastAsia="ru-RU"/>
        </w:rPr>
        <w:t xml:space="preserve"> </w:t>
      </w:r>
      <w:r w:rsidRPr="00A1696B">
        <w:rPr>
          <w:b/>
          <w:color w:val="984806" w:themeColor="accent6" w:themeShade="80"/>
        </w:rPr>
        <w:t>RS</w:t>
      </w:r>
      <w:r w:rsidR="004F53BC" w:rsidRPr="003755D3">
        <w:rPr>
          <w:b/>
          <w:color w:val="984806" w:themeColor="accent6" w:themeShade="80"/>
          <w:lang w:val="ru-RU"/>
        </w:rPr>
        <w:t>-413</w:t>
      </w:r>
      <w:r w:rsidR="004F53BC" w:rsidRPr="004F53BC">
        <w:rPr>
          <w:b/>
          <w:color w:val="984806" w:themeColor="accent6" w:themeShade="80"/>
          <w:lang w:val="ru-RU"/>
        </w:rPr>
        <w:t>-</w:t>
      </w:r>
      <w:r w:rsidR="004F53BC" w:rsidRPr="004F53BC">
        <w:rPr>
          <w:b/>
          <w:color w:val="984806" w:themeColor="accent6" w:themeShade="80"/>
        </w:rPr>
        <w:t>ZX</w:t>
      </w:r>
      <w:r w:rsidR="004F53BC">
        <w:rPr>
          <w:b/>
          <w:color w:val="984806" w:themeColor="accent6" w:themeShade="80"/>
          <w:lang w:val="ru-RU"/>
        </w:rPr>
        <w:t xml:space="preserve"> </w:t>
      </w:r>
      <w:r w:rsidR="004F53BC" w:rsidRPr="00214E27">
        <w:rPr>
          <w:color w:val="FF0000"/>
          <w:lang w:val="ru-RU"/>
        </w:rPr>
        <w:t>адаптирована для припоев с высоким содержанием висмута.</w:t>
      </w:r>
    </w:p>
    <w:p w:rsidR="00396BC4" w:rsidRPr="007F5F76" w:rsidRDefault="00396BC4" w:rsidP="00583CAF">
      <w:pPr>
        <w:pStyle w:val="1"/>
        <w:ind w:left="0"/>
        <w:rPr>
          <w:color w:val="B8AC8B"/>
          <w:lang w:val="ru-RU"/>
        </w:rPr>
      </w:pPr>
      <w:r w:rsidRPr="002D657F">
        <w:rPr>
          <w:color w:val="984806"/>
          <w:lang w:val="ru-RU"/>
        </w:rPr>
        <w:t>Характеристики</w:t>
      </w:r>
    </w:p>
    <w:p w:rsidR="00396BC4" w:rsidRDefault="00396BC4" w:rsidP="0016108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>
        <w:rPr>
          <w:color w:val="333333"/>
          <w:lang w:val="ru-RU" w:eastAsia="ru-RU"/>
        </w:rPr>
        <w:t>Состояние - в</w:t>
      </w:r>
      <w:r w:rsidRPr="007F4437">
        <w:rPr>
          <w:color w:val="333333"/>
          <w:lang w:val="ru-RU" w:eastAsia="ru-RU"/>
        </w:rPr>
        <w:t>язкий</w:t>
      </w:r>
    </w:p>
    <w:p w:rsidR="00396BC4" w:rsidRPr="007F5F76" w:rsidRDefault="00AF0633" w:rsidP="007F5F7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>
        <w:rPr>
          <w:color w:val="333333"/>
          <w:lang w:val="ru-RU" w:eastAsia="ru-RU"/>
        </w:rPr>
        <w:t>Цвет: янтарный</w:t>
      </w:r>
    </w:p>
    <w:p w:rsidR="00396BC4" w:rsidRPr="007F4437" w:rsidRDefault="00396BC4" w:rsidP="007F5F7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 w:rsidRPr="007F4437">
        <w:rPr>
          <w:color w:val="333333"/>
          <w:lang w:val="ru-RU" w:eastAsia="ru-RU"/>
        </w:rPr>
        <w:t>Классификация по стандарту J-STD-004A: R</w:t>
      </w:r>
      <w:r w:rsidR="00AF2D6D">
        <w:rPr>
          <w:color w:val="333333"/>
          <w:lang w:eastAsia="ru-RU"/>
        </w:rPr>
        <w:t>E</w:t>
      </w:r>
      <w:r w:rsidRPr="007F4437">
        <w:rPr>
          <w:color w:val="333333"/>
          <w:lang w:val="ru-RU" w:eastAsia="ru-RU"/>
        </w:rPr>
        <w:t>L0</w:t>
      </w:r>
    </w:p>
    <w:p w:rsidR="00396BC4" w:rsidRPr="007F4437" w:rsidRDefault="00396BC4" w:rsidP="007F5F7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 w:rsidRPr="007F4437">
        <w:rPr>
          <w:color w:val="333333"/>
          <w:lang w:val="ru-RU" w:eastAsia="ru-RU"/>
        </w:rPr>
        <w:t xml:space="preserve">Классификация по IPC и EN </w:t>
      </w:r>
      <w:r>
        <w:rPr>
          <w:color w:val="333333"/>
          <w:lang w:val="ru-RU" w:eastAsia="ru-RU"/>
        </w:rPr>
        <w:t xml:space="preserve"> -  </w:t>
      </w:r>
      <w:r w:rsidRPr="007F4437">
        <w:rPr>
          <w:color w:val="333333"/>
          <w:lang w:val="ru-RU" w:eastAsia="ru-RU"/>
        </w:rPr>
        <w:t>R</w:t>
      </w:r>
      <w:r>
        <w:rPr>
          <w:color w:val="333333"/>
          <w:lang w:eastAsia="ru-RU"/>
        </w:rPr>
        <w:t>E</w:t>
      </w:r>
      <w:r w:rsidRPr="007F4437">
        <w:rPr>
          <w:color w:val="333333"/>
          <w:lang w:val="ru-RU" w:eastAsia="ru-RU"/>
        </w:rPr>
        <w:t>L0</w:t>
      </w:r>
    </w:p>
    <w:p w:rsidR="00396BC4" w:rsidRPr="007F4437" w:rsidRDefault="00396BC4" w:rsidP="007F5F7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 w:rsidRPr="007F4437">
        <w:rPr>
          <w:color w:val="333333"/>
          <w:lang w:val="ru-RU" w:eastAsia="ru-RU"/>
        </w:rPr>
        <w:t>Растворимость в воде: нерастворимый</w:t>
      </w:r>
    </w:p>
    <w:p w:rsidR="00396BC4" w:rsidRPr="007F5F76" w:rsidRDefault="00396BC4" w:rsidP="007F5F7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 w:rsidRPr="007F5F76">
        <w:rPr>
          <w:color w:val="333333"/>
          <w:lang w:val="ru-RU" w:eastAsia="ru-RU"/>
        </w:rPr>
        <w:t>Относится к классу к классу NO-CLEAN</w:t>
      </w:r>
    </w:p>
    <w:p w:rsidR="00396BC4" w:rsidRPr="007F4437" w:rsidRDefault="00396BC4" w:rsidP="007F5F7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>
        <w:rPr>
          <w:color w:val="333333"/>
          <w:lang w:val="ru-RU" w:eastAsia="ru-RU"/>
        </w:rPr>
        <w:t>Активность  флюса  L0</w:t>
      </w:r>
      <w:r w:rsidR="005C398A">
        <w:rPr>
          <w:color w:val="333333"/>
          <w:lang w:eastAsia="ru-RU"/>
        </w:rPr>
        <w:t xml:space="preserve"> </w:t>
      </w:r>
      <w:r w:rsidR="005C398A">
        <w:rPr>
          <w:color w:val="333333"/>
          <w:lang w:val="ru-RU" w:eastAsia="ru-RU"/>
        </w:rPr>
        <w:t>,</w:t>
      </w:r>
      <w:r w:rsidR="00E67D26">
        <w:rPr>
          <w:color w:val="333333"/>
          <w:lang w:val="ru-RU" w:eastAsia="ru-RU"/>
        </w:rPr>
        <w:t xml:space="preserve">   </w:t>
      </w:r>
      <w:r w:rsidR="005C398A">
        <w:rPr>
          <w:color w:val="333333"/>
          <w:lang w:val="ru-RU" w:eastAsia="ru-RU"/>
        </w:rPr>
        <w:t xml:space="preserve"> умеренная</w:t>
      </w:r>
    </w:p>
    <w:p w:rsidR="00396BC4" w:rsidRPr="007F4437" w:rsidRDefault="00396BC4" w:rsidP="007F5F7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>
        <w:rPr>
          <w:color w:val="333333"/>
          <w:lang w:val="ru-RU" w:eastAsia="ru-RU"/>
        </w:rPr>
        <w:t xml:space="preserve">Точка плавления </w:t>
      </w:r>
      <w:r>
        <w:rPr>
          <w:color w:val="333333"/>
          <w:lang w:eastAsia="ru-RU"/>
        </w:rPr>
        <w:t>75</w:t>
      </w:r>
      <w:r w:rsidRPr="007F4437">
        <w:rPr>
          <w:color w:val="333333"/>
          <w:lang w:val="ru-RU" w:eastAsia="ru-RU"/>
        </w:rPr>
        <w:t xml:space="preserve"> °C</w:t>
      </w:r>
    </w:p>
    <w:p w:rsidR="00396BC4" w:rsidRPr="007F4437" w:rsidRDefault="00396BC4" w:rsidP="007F5F7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>
        <w:rPr>
          <w:color w:val="333333"/>
          <w:lang w:val="ru-RU" w:eastAsia="ru-RU"/>
        </w:rPr>
        <w:t>Точка самовоспламенения &gt;3</w:t>
      </w:r>
      <w:r>
        <w:rPr>
          <w:color w:val="333333"/>
          <w:lang w:eastAsia="ru-RU"/>
        </w:rPr>
        <w:t>5</w:t>
      </w:r>
      <w:r w:rsidRPr="007F4437">
        <w:rPr>
          <w:color w:val="333333"/>
          <w:lang w:val="ru-RU" w:eastAsia="ru-RU"/>
        </w:rPr>
        <w:t>0 °C</w:t>
      </w:r>
    </w:p>
    <w:p w:rsidR="00396BC4" w:rsidRPr="007F5F76" w:rsidRDefault="00396BC4" w:rsidP="007F5F7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>
        <w:rPr>
          <w:color w:val="333333"/>
          <w:lang w:val="ru-RU" w:eastAsia="ru-RU"/>
        </w:rPr>
        <w:t>Запах хвойный</w:t>
      </w:r>
      <w:r w:rsidR="00E67D26">
        <w:rPr>
          <w:color w:val="333333"/>
          <w:lang w:val="ru-RU" w:eastAsia="ru-RU"/>
        </w:rPr>
        <w:t xml:space="preserve">.  </w:t>
      </w:r>
      <w:r w:rsidRPr="007F5F76">
        <w:rPr>
          <w:color w:val="333333"/>
          <w:lang w:val="ru-RU" w:eastAsia="ru-RU"/>
        </w:rPr>
        <w:t xml:space="preserve"> PH (5% </w:t>
      </w:r>
      <w:r w:rsidR="00214E27" w:rsidRPr="007F5F76">
        <w:rPr>
          <w:color w:val="333333"/>
          <w:lang w:val="ru-RU" w:eastAsia="ru-RU"/>
        </w:rPr>
        <w:t>вод. Раствор</w:t>
      </w:r>
      <w:r w:rsidRPr="007F5F76">
        <w:rPr>
          <w:color w:val="333333"/>
          <w:lang w:val="ru-RU" w:eastAsia="ru-RU"/>
        </w:rPr>
        <w:t xml:space="preserve">.)  </w:t>
      </w:r>
      <w:r>
        <w:rPr>
          <w:b/>
          <w:color w:val="333333"/>
          <w:lang w:val="ru-RU" w:eastAsia="ru-RU"/>
        </w:rPr>
        <w:t>7</w:t>
      </w:r>
      <w:r w:rsidRPr="007F5F76">
        <w:rPr>
          <w:b/>
          <w:color w:val="333333"/>
          <w:lang w:val="ru-RU" w:eastAsia="ru-RU"/>
        </w:rPr>
        <w:t>.5</w:t>
      </w:r>
      <w:r w:rsidRPr="007F5F76">
        <w:rPr>
          <w:color w:val="333333"/>
          <w:lang w:val="ru-RU" w:eastAsia="ru-RU"/>
        </w:rPr>
        <w:t xml:space="preserve">  (35% раствор флюса)</w:t>
      </w:r>
    </w:p>
    <w:p w:rsidR="00396BC4" w:rsidRPr="007F4437" w:rsidRDefault="00396BC4" w:rsidP="0016108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 w:rsidRPr="007F4437">
        <w:rPr>
          <w:color w:val="333333"/>
          <w:lang w:val="ru-RU" w:eastAsia="ru-RU"/>
        </w:rPr>
        <w:t>Вязкость при 20°C</w:t>
      </w:r>
      <w:r>
        <w:rPr>
          <w:color w:val="333333"/>
          <w:lang w:val="ru-RU" w:eastAsia="ru-RU"/>
        </w:rPr>
        <w:t xml:space="preserve"> ± 200.000 </w:t>
      </w:r>
      <w:proofErr w:type="spellStart"/>
      <w:r>
        <w:rPr>
          <w:color w:val="333333"/>
          <w:lang w:val="ru-RU" w:eastAsia="ru-RU"/>
        </w:rPr>
        <w:t>cPs</w:t>
      </w:r>
      <w:proofErr w:type="spellEnd"/>
      <w:r>
        <w:rPr>
          <w:color w:val="333333"/>
          <w:lang w:val="ru-RU" w:eastAsia="ru-RU"/>
        </w:rPr>
        <w:t xml:space="preserve"> (по </w:t>
      </w:r>
      <w:proofErr w:type="gramStart"/>
      <w:r>
        <w:rPr>
          <w:color w:val="333333"/>
          <w:lang w:val="ru-RU" w:eastAsia="ru-RU"/>
        </w:rPr>
        <w:t xml:space="preserve">Брукфильду </w:t>
      </w:r>
      <w:r w:rsidRPr="007F4437">
        <w:rPr>
          <w:color w:val="333333"/>
          <w:lang w:val="ru-RU" w:eastAsia="ru-RU"/>
        </w:rPr>
        <w:t xml:space="preserve"> об</w:t>
      </w:r>
      <w:proofErr w:type="gramEnd"/>
      <w:r w:rsidRPr="007F4437">
        <w:rPr>
          <w:color w:val="333333"/>
          <w:lang w:val="ru-RU" w:eastAsia="ru-RU"/>
        </w:rPr>
        <w:t>.</w:t>
      </w:r>
      <w:r w:rsidR="00214E27" w:rsidRPr="00214E27">
        <w:rPr>
          <w:color w:val="333333"/>
          <w:lang w:val="ru-RU" w:eastAsia="ru-RU"/>
        </w:rPr>
        <w:t xml:space="preserve"> </w:t>
      </w:r>
      <w:r w:rsidRPr="007F4437">
        <w:rPr>
          <w:color w:val="333333"/>
          <w:lang w:val="ru-RU" w:eastAsia="ru-RU"/>
        </w:rPr>
        <w:t>в мин., TF вращающийся центр)</w:t>
      </w:r>
    </w:p>
    <w:p w:rsidR="00396BC4" w:rsidRPr="007F4437" w:rsidRDefault="00396BC4" w:rsidP="0016108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 w:rsidRPr="007F4437">
        <w:rPr>
          <w:color w:val="333333"/>
          <w:lang w:val="ru-RU" w:eastAsia="ru-RU"/>
        </w:rPr>
        <w:t>Применяется для реболлинга, монтажа и демонтажа корпусов BGA, свинцовой и бессвинц</w:t>
      </w:r>
      <w:r>
        <w:rPr>
          <w:color w:val="333333"/>
          <w:lang w:val="ru-RU" w:eastAsia="ru-RU"/>
        </w:rPr>
        <w:t>овой пайки</w:t>
      </w:r>
    </w:p>
    <w:p w:rsidR="00396BC4" w:rsidRPr="007F4437" w:rsidRDefault="00396BC4" w:rsidP="0016108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 w:rsidRPr="007F4437">
        <w:rPr>
          <w:color w:val="333333"/>
          <w:lang w:val="ru-RU" w:eastAsia="ru-RU"/>
        </w:rPr>
        <w:t>Подходит для д</w:t>
      </w:r>
      <w:r>
        <w:rPr>
          <w:color w:val="333333"/>
          <w:lang w:val="ru-RU" w:eastAsia="ru-RU"/>
        </w:rPr>
        <w:t>озации в</w:t>
      </w:r>
      <w:r w:rsidRPr="007F4437">
        <w:rPr>
          <w:color w:val="333333"/>
          <w:lang w:val="ru-RU" w:eastAsia="ru-RU"/>
        </w:rPr>
        <w:t xml:space="preserve"> трафаретной печати и D</w:t>
      </w:r>
      <w:r w:rsidRPr="007F4437">
        <w:rPr>
          <w:color w:val="333333"/>
          <w:lang w:eastAsia="ru-RU"/>
        </w:rPr>
        <w:t>IP</w:t>
      </w:r>
      <w:r>
        <w:rPr>
          <w:color w:val="333333"/>
          <w:lang w:val="ru-RU" w:eastAsia="ru-RU"/>
        </w:rPr>
        <w:t xml:space="preserve"> технологии</w:t>
      </w:r>
    </w:p>
    <w:p w:rsidR="00396BC4" w:rsidRDefault="004F53BC" w:rsidP="007F4437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>
        <w:rPr>
          <w:color w:val="333333"/>
          <w:lang w:val="ru-RU" w:eastAsia="ru-RU"/>
        </w:rPr>
        <w:t>Кислотное число: не менее 10</w:t>
      </w:r>
      <w:r w:rsidR="00396BC4">
        <w:rPr>
          <w:color w:val="333333"/>
          <w:lang w:val="ru-RU" w:eastAsia="ru-RU"/>
        </w:rPr>
        <w:t>5</w:t>
      </w:r>
      <w:r>
        <w:rPr>
          <w:color w:val="333333"/>
          <w:lang w:val="ru-RU" w:eastAsia="ru-RU"/>
        </w:rPr>
        <w:t>.</w:t>
      </w:r>
      <w:r w:rsidR="00396BC4" w:rsidRPr="007F4437">
        <w:rPr>
          <w:color w:val="333333"/>
          <w:lang w:val="ru-RU" w:eastAsia="ru-RU"/>
        </w:rPr>
        <w:t xml:space="preserve"> мг</w:t>
      </w:r>
      <w:r>
        <w:rPr>
          <w:color w:val="333333"/>
          <w:lang w:val="ru-RU" w:eastAsia="ru-RU"/>
        </w:rPr>
        <w:t xml:space="preserve"> </w:t>
      </w:r>
      <w:r w:rsidR="00396BC4" w:rsidRPr="007F4437">
        <w:rPr>
          <w:color w:val="333333"/>
          <w:lang w:val="ru-RU" w:eastAsia="ru-RU"/>
        </w:rPr>
        <w:t>КОН/г</w:t>
      </w:r>
    </w:p>
    <w:p w:rsidR="00396BC4" w:rsidRPr="000B581F" w:rsidRDefault="00396BC4" w:rsidP="004F53B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>
        <w:rPr>
          <w:color w:val="333333"/>
          <w:lang w:val="ru-RU" w:eastAsia="ru-RU"/>
        </w:rPr>
        <w:t>Антикоррозионный агент: присутствует, не менее 0.7%</w:t>
      </w:r>
      <w:r w:rsidR="004F53BC" w:rsidRPr="004F53BC">
        <w:rPr>
          <w:color w:val="333333"/>
          <w:lang w:val="ru-RU" w:eastAsia="ru-RU"/>
        </w:rPr>
        <w:t xml:space="preserve">    </w:t>
      </w:r>
    </w:p>
    <w:p w:rsidR="000B581F" w:rsidRPr="00E67D26" w:rsidRDefault="00E67D26" w:rsidP="000B581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  <w:r>
        <w:rPr>
          <w:color w:val="333333"/>
          <w:lang w:val="ru-RU" w:eastAsia="ru-RU"/>
        </w:rPr>
        <w:t xml:space="preserve">Растекание припоя </w:t>
      </w:r>
      <w:r w:rsidR="00A4653C">
        <w:rPr>
          <w:color w:val="333333"/>
          <w:lang w:val="ru-RU" w:eastAsia="ru-RU"/>
        </w:rPr>
        <w:t xml:space="preserve">ПОС 61 </w:t>
      </w:r>
      <w:r>
        <w:rPr>
          <w:color w:val="333333"/>
          <w:lang w:val="ru-RU" w:eastAsia="ru-RU"/>
        </w:rPr>
        <w:t>при бесконтактной пайке</w:t>
      </w:r>
      <w:r w:rsidR="00A4653C">
        <w:rPr>
          <w:color w:val="333333"/>
          <w:lang w:val="ru-RU" w:eastAsia="ru-RU"/>
        </w:rPr>
        <w:t xml:space="preserve"> меди</w:t>
      </w:r>
      <w:r>
        <w:rPr>
          <w:color w:val="333333"/>
          <w:lang w:val="ru-RU" w:eastAsia="ru-RU"/>
        </w:rPr>
        <w:t xml:space="preserve"> на флюсах разных типов</w:t>
      </w:r>
    </w:p>
    <w:tbl>
      <w:tblPr>
        <w:tblW w:w="0" w:type="auto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7"/>
        <w:gridCol w:w="2076"/>
        <w:gridCol w:w="2076"/>
        <w:gridCol w:w="1851"/>
        <w:gridCol w:w="1870"/>
      </w:tblGrid>
      <w:tr w:rsidR="000B581F" w:rsidRPr="000B581F" w:rsidTr="00BF5DBE">
        <w:trPr>
          <w:trHeight w:val="531"/>
        </w:trPr>
        <w:tc>
          <w:tcPr>
            <w:tcW w:w="1957" w:type="dxa"/>
          </w:tcPr>
          <w:p w:rsidR="000B581F" w:rsidRPr="000B581F" w:rsidRDefault="000B581F" w:rsidP="000B581F">
            <w:pPr>
              <w:jc w:val="center"/>
              <w:rPr>
                <w:b/>
                <w:sz w:val="18"/>
                <w:szCs w:val="18"/>
              </w:rPr>
            </w:pPr>
            <w:r w:rsidRPr="000B581F">
              <w:rPr>
                <w:b/>
                <w:sz w:val="18"/>
                <w:szCs w:val="18"/>
              </w:rPr>
              <w:t>Союз-1700</w:t>
            </w:r>
          </w:p>
        </w:tc>
        <w:tc>
          <w:tcPr>
            <w:tcW w:w="2076" w:type="dxa"/>
          </w:tcPr>
          <w:p w:rsidR="000B581F" w:rsidRPr="000B581F" w:rsidRDefault="000B581F" w:rsidP="000B581F">
            <w:pPr>
              <w:jc w:val="center"/>
              <w:rPr>
                <w:b/>
                <w:sz w:val="18"/>
                <w:szCs w:val="18"/>
              </w:rPr>
            </w:pPr>
            <w:r w:rsidRPr="000B581F">
              <w:rPr>
                <w:b/>
                <w:sz w:val="18"/>
                <w:szCs w:val="18"/>
              </w:rPr>
              <w:t>RS-413-ZX</w:t>
            </w:r>
          </w:p>
        </w:tc>
        <w:tc>
          <w:tcPr>
            <w:tcW w:w="2076" w:type="dxa"/>
          </w:tcPr>
          <w:p w:rsidR="000B581F" w:rsidRPr="000B581F" w:rsidRDefault="000B581F" w:rsidP="000B581F">
            <w:pPr>
              <w:jc w:val="center"/>
              <w:rPr>
                <w:b/>
                <w:sz w:val="18"/>
                <w:szCs w:val="18"/>
              </w:rPr>
            </w:pPr>
            <w:r w:rsidRPr="000B581F">
              <w:rPr>
                <w:b/>
                <w:sz w:val="18"/>
                <w:szCs w:val="18"/>
              </w:rPr>
              <w:t>RS-413-Z</w:t>
            </w:r>
          </w:p>
        </w:tc>
        <w:tc>
          <w:tcPr>
            <w:tcW w:w="1851" w:type="dxa"/>
          </w:tcPr>
          <w:p w:rsidR="000B581F" w:rsidRPr="000B581F" w:rsidRDefault="000B581F" w:rsidP="000B581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0B581F">
              <w:rPr>
                <w:b/>
                <w:sz w:val="18"/>
                <w:szCs w:val="18"/>
              </w:rPr>
              <w:t>ERSA FMKANC 32</w:t>
            </w:r>
          </w:p>
          <w:p w:rsidR="000B581F" w:rsidRPr="000B581F" w:rsidRDefault="000B581F" w:rsidP="000B581F">
            <w:pPr>
              <w:jc w:val="center"/>
              <w:rPr>
                <w:b/>
                <w:sz w:val="18"/>
                <w:szCs w:val="18"/>
              </w:rPr>
            </w:pPr>
            <w:r w:rsidRPr="000B581F">
              <w:rPr>
                <w:b/>
                <w:sz w:val="18"/>
                <w:szCs w:val="18"/>
              </w:rPr>
              <w:t>NC 5070</w:t>
            </w:r>
          </w:p>
          <w:p w:rsidR="000B581F" w:rsidRPr="000B581F" w:rsidRDefault="000B581F" w:rsidP="000B581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0" w:type="dxa"/>
          </w:tcPr>
          <w:p w:rsidR="000B581F" w:rsidRPr="000B581F" w:rsidRDefault="000B581F" w:rsidP="000B581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0B581F">
              <w:rPr>
                <w:b/>
                <w:sz w:val="18"/>
                <w:szCs w:val="18"/>
              </w:rPr>
              <w:t>Almit</w:t>
            </w:r>
            <w:proofErr w:type="spellEnd"/>
            <w:r w:rsidRPr="000B581F">
              <w:rPr>
                <w:b/>
                <w:sz w:val="18"/>
                <w:szCs w:val="18"/>
              </w:rPr>
              <w:t xml:space="preserve"> BM-1</w:t>
            </w:r>
          </w:p>
        </w:tc>
      </w:tr>
      <w:tr w:rsidR="000B581F" w:rsidRPr="000B581F" w:rsidTr="00BF5DBE">
        <w:trPr>
          <w:trHeight w:val="1593"/>
        </w:trPr>
        <w:tc>
          <w:tcPr>
            <w:tcW w:w="1957" w:type="dxa"/>
          </w:tcPr>
          <w:p w:rsidR="000B581F" w:rsidRPr="000B581F" w:rsidRDefault="000B581F" w:rsidP="000B581F">
            <w:r>
              <w:rPr>
                <w:noProof/>
                <w:lang w:val="ru-RU" w:eastAsia="ru-RU"/>
              </w:rPr>
              <w:drawing>
                <wp:inline distT="0" distB="0" distL="0" distR="0" wp14:anchorId="74C47622" wp14:editId="2FF4EB77">
                  <wp:extent cx="1105930" cy="970544"/>
                  <wp:effectExtent l="0" t="0" r="0" b="1270"/>
                  <wp:docPr id="8" name="Рисунок 8" descr="C:\Users\123\AppData\Local\Microsoft\Windows\INetCache\Content.Word\11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123\AppData\Local\Microsoft\Windows\INetCache\Content.Word\11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97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</w:tcPr>
          <w:p w:rsidR="000B581F" w:rsidRPr="000B581F" w:rsidRDefault="000B581F" w:rsidP="000B581F">
            <w:r>
              <w:rPr>
                <w:noProof/>
                <w:lang w:val="ru-RU" w:eastAsia="ru-RU"/>
              </w:rPr>
              <w:drawing>
                <wp:inline distT="0" distB="0" distL="0" distR="0" wp14:anchorId="61FA0A79" wp14:editId="5070A06B">
                  <wp:extent cx="1180070" cy="1007037"/>
                  <wp:effectExtent l="0" t="0" r="1270" b="3175"/>
                  <wp:docPr id="7" name="Рисунок 7" descr="C:\Users\123\AppData\Local\Microsoft\Windows\INetCache\Content.Word\z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123\AppData\Local\Microsoft\Windows\INetCache\Content.Word\z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246" cy="1007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</w:tcPr>
          <w:p w:rsidR="000B581F" w:rsidRPr="000B581F" w:rsidRDefault="000B581F" w:rsidP="000B581F">
            <w:pPr>
              <w:rPr>
                <w:sz w:val="4"/>
                <w:szCs w:val="4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BC70842" wp14:editId="6D948837">
                  <wp:extent cx="1179830" cy="982345"/>
                  <wp:effectExtent l="0" t="0" r="1270" b="8255"/>
                  <wp:docPr id="19" name="Рисунок 19" descr="C:\Users\123\AppData\Local\Microsoft\Windows\INetCache\Content.Word\РС4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123\AppData\Local\Microsoft\Windows\INetCache\Content.Word\РС4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30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:rsidR="000B581F" w:rsidRPr="000B581F" w:rsidRDefault="000B581F" w:rsidP="000B581F">
            <w:r>
              <w:rPr>
                <w:noProof/>
                <w:lang w:val="ru-RU" w:eastAsia="ru-RU"/>
              </w:rPr>
              <w:drawing>
                <wp:inline distT="0" distB="0" distL="0" distR="0" wp14:anchorId="763AA7AE" wp14:editId="433FA83C">
                  <wp:extent cx="1038393" cy="970005"/>
                  <wp:effectExtent l="0" t="0" r="0" b="1905"/>
                  <wp:docPr id="17" name="Рисунок 17" descr="C:\Users\123\AppData\Local\Microsoft\Windows\INetCache\Content.Word\Ерс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123\AppData\Local\Microsoft\Windows\INetCache\Content.Word\Ерс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42" cy="96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0B581F" w:rsidRPr="000B581F" w:rsidRDefault="000B581F" w:rsidP="000B581F">
            <w:pPr>
              <w:rPr>
                <w:sz w:val="4"/>
                <w:szCs w:val="4"/>
              </w:rPr>
            </w:pPr>
            <w:r>
              <w:rPr>
                <w:noProof/>
                <w:sz w:val="18"/>
                <w:szCs w:val="18"/>
                <w:lang w:val="ru-RU" w:eastAsia="ru-RU"/>
              </w:rPr>
              <w:drawing>
                <wp:inline distT="0" distB="0" distL="0" distR="0" wp14:anchorId="7C25E088" wp14:editId="5423C055">
                  <wp:extent cx="1050324" cy="969943"/>
                  <wp:effectExtent l="0" t="0" r="0" b="1905"/>
                  <wp:docPr id="18" name="Рисунок 18" descr="C:\Users\123\AppData\Local\Microsoft\Windows\INetCache\Content.Word\Алмит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123\AppData\Local\Microsoft\Windows\INetCache\Content.Word\Алмит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47" cy="969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581F" w:rsidRPr="004F53BC" w:rsidRDefault="000B581F" w:rsidP="000B581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333333"/>
          <w:lang w:val="ru-RU" w:eastAsia="ru-RU"/>
        </w:rPr>
      </w:pPr>
    </w:p>
    <w:tbl>
      <w:tblPr>
        <w:tblW w:w="11247" w:type="dxa"/>
        <w:tblInd w:w="-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1984"/>
        <w:gridCol w:w="6427"/>
      </w:tblGrid>
      <w:tr w:rsidR="00396BC4" w:rsidRPr="004F53BC" w:rsidTr="007E25DA">
        <w:trPr>
          <w:trHeight w:val="210"/>
        </w:trPr>
        <w:tc>
          <w:tcPr>
            <w:tcW w:w="2836" w:type="dxa"/>
            <w:shd w:val="clear" w:color="auto" w:fill="B8AC8B"/>
          </w:tcPr>
          <w:p w:rsidR="00396BC4" w:rsidRPr="007C2258" w:rsidRDefault="00396BC4" w:rsidP="007E25DA">
            <w:pPr>
              <w:pStyle w:val="TableParagraph"/>
              <w:spacing w:before="13" w:line="178" w:lineRule="exact"/>
              <w:ind w:left="964" w:right="872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</w:p>
          <w:p w:rsidR="00396BC4" w:rsidRPr="007C2258" w:rsidRDefault="00396BC4" w:rsidP="007E25DA">
            <w:pPr>
              <w:pStyle w:val="TableParagraph"/>
              <w:spacing w:before="13" w:line="178" w:lineRule="exact"/>
              <w:ind w:left="964" w:right="872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</w:p>
          <w:p w:rsidR="00396BC4" w:rsidRPr="007C2258" w:rsidRDefault="00396BC4" w:rsidP="00214E27">
            <w:pPr>
              <w:pStyle w:val="TableParagraph"/>
              <w:spacing w:before="13" w:line="178" w:lineRule="exact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  <w:r w:rsidRPr="007C2258">
              <w:rPr>
                <w:rFonts w:ascii="Arial"/>
                <w:b/>
                <w:sz w:val="20"/>
                <w:szCs w:val="20"/>
                <w:lang w:val="ru-RU"/>
              </w:rPr>
              <w:t>Название</w:t>
            </w:r>
          </w:p>
          <w:p w:rsidR="00396BC4" w:rsidRPr="007C2258" w:rsidRDefault="00396BC4" w:rsidP="007E25DA">
            <w:pPr>
              <w:pStyle w:val="TableParagraph"/>
              <w:spacing w:before="13" w:line="178" w:lineRule="exact"/>
              <w:ind w:left="964" w:right="872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</w:p>
          <w:p w:rsidR="00396BC4" w:rsidRPr="007C2258" w:rsidRDefault="00396BC4" w:rsidP="007E25DA">
            <w:pPr>
              <w:pStyle w:val="TableParagraph"/>
              <w:spacing w:before="13" w:line="178" w:lineRule="exact"/>
              <w:ind w:left="964" w:right="872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984" w:type="dxa"/>
            <w:shd w:val="clear" w:color="auto" w:fill="B8AC8B"/>
          </w:tcPr>
          <w:p w:rsidR="00396BC4" w:rsidRPr="007C2258" w:rsidRDefault="00396BC4" w:rsidP="007E25DA">
            <w:pPr>
              <w:pStyle w:val="TableParagraph"/>
              <w:spacing w:before="13" w:line="178" w:lineRule="exact"/>
              <w:ind w:right="337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</w:p>
          <w:p w:rsidR="00396BC4" w:rsidRDefault="00396BC4" w:rsidP="00214E27">
            <w:pPr>
              <w:pStyle w:val="TableParagraph"/>
              <w:spacing w:before="13" w:line="178" w:lineRule="exact"/>
              <w:ind w:right="-9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  <w:r w:rsidRPr="007C2258">
              <w:rPr>
                <w:rFonts w:ascii="Arial"/>
                <w:b/>
                <w:sz w:val="20"/>
                <w:szCs w:val="20"/>
                <w:lang w:val="ru-RU"/>
              </w:rPr>
              <w:t>Метод</w:t>
            </w:r>
          </w:p>
          <w:p w:rsidR="00396BC4" w:rsidRPr="007C2258" w:rsidRDefault="00396BC4" w:rsidP="00214E27">
            <w:pPr>
              <w:pStyle w:val="TableParagraph"/>
              <w:spacing w:before="13" w:line="178" w:lineRule="exact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  <w:r w:rsidRPr="007C2258">
              <w:rPr>
                <w:rFonts w:ascii="Arial"/>
                <w:b/>
                <w:sz w:val="20"/>
                <w:szCs w:val="20"/>
                <w:lang w:val="ru-RU"/>
              </w:rPr>
              <w:t>тестирования</w:t>
            </w:r>
          </w:p>
        </w:tc>
        <w:tc>
          <w:tcPr>
            <w:tcW w:w="6427" w:type="dxa"/>
            <w:tcBorders>
              <w:top w:val="single" w:sz="4" w:space="0" w:color="000000"/>
            </w:tcBorders>
            <w:shd w:val="clear" w:color="auto" w:fill="B8AC8B"/>
          </w:tcPr>
          <w:p w:rsidR="00396BC4" w:rsidRPr="007C2258" w:rsidRDefault="00396BC4" w:rsidP="007E25DA">
            <w:pPr>
              <w:pStyle w:val="TableParagraph"/>
              <w:spacing w:before="13" w:line="178" w:lineRule="exact"/>
              <w:ind w:right="2866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</w:p>
          <w:p w:rsidR="00396BC4" w:rsidRPr="007C2258" w:rsidRDefault="00396BC4" w:rsidP="00214E27">
            <w:pPr>
              <w:pStyle w:val="TableParagraph"/>
              <w:spacing w:before="13" w:line="178" w:lineRule="exact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  <w:r w:rsidRPr="007C2258">
              <w:rPr>
                <w:rFonts w:ascii="Arial"/>
                <w:b/>
                <w:sz w:val="20"/>
                <w:szCs w:val="20"/>
                <w:lang w:val="ru-RU"/>
              </w:rPr>
              <w:t>Результат</w:t>
            </w:r>
          </w:p>
        </w:tc>
      </w:tr>
      <w:tr w:rsidR="00396BC4" w:rsidRPr="004F53BC" w:rsidTr="007E25DA">
        <w:trPr>
          <w:trHeight w:val="316"/>
        </w:trPr>
        <w:tc>
          <w:tcPr>
            <w:tcW w:w="2836" w:type="dxa"/>
            <w:tcBorders>
              <w:bottom w:val="single" w:sz="6" w:space="0" w:color="B8AC8B"/>
            </w:tcBorders>
            <w:shd w:val="clear" w:color="auto" w:fill="F1F1F1"/>
          </w:tcPr>
          <w:p w:rsidR="00396BC4" w:rsidRPr="007C2258" w:rsidRDefault="00396BC4" w:rsidP="00777834">
            <w:pPr>
              <w:pStyle w:val="TableParagraph"/>
              <w:spacing w:before="43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</w:rPr>
              <w:lastRenderedPageBreak/>
              <w:t>IPC</w:t>
            </w:r>
            <w:r w:rsidRPr="007C2258">
              <w:rPr>
                <w:sz w:val="20"/>
                <w:lang w:val="ru-RU"/>
              </w:rPr>
              <w:t>классификация флюса</w:t>
            </w:r>
          </w:p>
        </w:tc>
        <w:tc>
          <w:tcPr>
            <w:tcW w:w="1984" w:type="dxa"/>
            <w:tcBorders>
              <w:bottom w:val="single" w:sz="6" w:space="0" w:color="B8AC8B"/>
            </w:tcBorders>
            <w:shd w:val="clear" w:color="auto" w:fill="F1F1F1"/>
          </w:tcPr>
          <w:p w:rsidR="00396BC4" w:rsidRPr="004F53BC" w:rsidRDefault="00396BC4" w:rsidP="00777834">
            <w:pPr>
              <w:pStyle w:val="TableParagraph"/>
              <w:spacing w:before="43"/>
              <w:ind w:left="131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</w:rPr>
              <w:t>J</w:t>
            </w:r>
            <w:r w:rsidRPr="004F53BC">
              <w:rPr>
                <w:sz w:val="20"/>
                <w:lang w:val="ru-RU"/>
              </w:rPr>
              <w:t>-</w:t>
            </w:r>
            <w:r w:rsidRPr="007C2258">
              <w:rPr>
                <w:sz w:val="20"/>
              </w:rPr>
              <w:t>STD</w:t>
            </w:r>
            <w:r w:rsidRPr="004F53BC">
              <w:rPr>
                <w:sz w:val="20"/>
                <w:lang w:val="ru-RU"/>
              </w:rPr>
              <w:t>-004</w:t>
            </w:r>
          </w:p>
        </w:tc>
        <w:tc>
          <w:tcPr>
            <w:tcW w:w="6427" w:type="dxa"/>
            <w:tcBorders>
              <w:bottom w:val="single" w:sz="6" w:space="0" w:color="B8AC8B"/>
            </w:tcBorders>
            <w:shd w:val="clear" w:color="auto" w:fill="E2DED1"/>
          </w:tcPr>
          <w:p w:rsidR="00396BC4" w:rsidRPr="004F53BC" w:rsidRDefault="00C373BA" w:rsidP="007E25DA">
            <w:pPr>
              <w:pStyle w:val="TableParagraph"/>
              <w:spacing w:before="43"/>
              <w:ind w:left="2944" w:right="2862"/>
              <w:jc w:val="center"/>
              <w:rPr>
                <w:sz w:val="20"/>
                <w:lang w:val="ru-RU"/>
              </w:rPr>
            </w:pPr>
            <w:r>
              <w:rPr>
                <w:sz w:val="20"/>
              </w:rPr>
              <w:t>RE</w:t>
            </w:r>
            <w:r w:rsidR="00396BC4" w:rsidRPr="007C2258">
              <w:rPr>
                <w:sz w:val="20"/>
              </w:rPr>
              <w:t>L</w:t>
            </w:r>
            <w:r w:rsidR="00396BC4" w:rsidRPr="004F53BC">
              <w:rPr>
                <w:sz w:val="20"/>
                <w:lang w:val="ru-RU"/>
              </w:rPr>
              <w:t>0</w:t>
            </w:r>
          </w:p>
        </w:tc>
      </w:tr>
      <w:tr w:rsidR="00396BC4" w:rsidRPr="007C2258" w:rsidTr="007E25DA">
        <w:trPr>
          <w:trHeight w:val="306"/>
        </w:trPr>
        <w:tc>
          <w:tcPr>
            <w:tcW w:w="2836" w:type="dxa"/>
            <w:tcBorders>
              <w:top w:val="single" w:sz="6" w:space="0" w:color="B8AC8B"/>
              <w:bottom w:val="single" w:sz="12" w:space="0" w:color="B8AC8B"/>
            </w:tcBorders>
            <w:shd w:val="clear" w:color="auto" w:fill="F1F1F1"/>
          </w:tcPr>
          <w:p w:rsidR="00396BC4" w:rsidRPr="007C2258" w:rsidRDefault="00396BC4" w:rsidP="00777834">
            <w:pPr>
              <w:pStyle w:val="TableParagraph"/>
              <w:spacing w:before="43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</w:rPr>
              <w:t>IPC</w:t>
            </w:r>
            <w:r w:rsidRPr="007C2258">
              <w:rPr>
                <w:sz w:val="20"/>
                <w:lang w:val="ru-RU"/>
              </w:rPr>
              <w:t>классификация флюса</w:t>
            </w:r>
          </w:p>
        </w:tc>
        <w:tc>
          <w:tcPr>
            <w:tcW w:w="1984" w:type="dxa"/>
            <w:tcBorders>
              <w:top w:val="single" w:sz="6" w:space="0" w:color="B8AC8B"/>
              <w:bottom w:val="single" w:sz="12" w:space="0" w:color="B8AC8B"/>
            </w:tcBorders>
            <w:shd w:val="clear" w:color="auto" w:fill="F1F1F1"/>
          </w:tcPr>
          <w:p w:rsidR="00396BC4" w:rsidRPr="007C2258" w:rsidRDefault="00396BC4" w:rsidP="00777834">
            <w:pPr>
              <w:pStyle w:val="TableParagraph"/>
              <w:spacing w:before="43"/>
              <w:ind w:left="131"/>
              <w:jc w:val="center"/>
              <w:rPr>
                <w:sz w:val="20"/>
              </w:rPr>
            </w:pPr>
            <w:r w:rsidRPr="007C2258">
              <w:rPr>
                <w:sz w:val="20"/>
              </w:rPr>
              <w:t>J-STD-004B3.3.1</w:t>
            </w:r>
          </w:p>
        </w:tc>
        <w:tc>
          <w:tcPr>
            <w:tcW w:w="6427" w:type="dxa"/>
            <w:tcBorders>
              <w:top w:val="single" w:sz="6" w:space="0" w:color="B8AC8B"/>
              <w:bottom w:val="single" w:sz="12" w:space="0" w:color="B8AC8B"/>
            </w:tcBorders>
            <w:shd w:val="clear" w:color="auto" w:fill="E2DED1"/>
          </w:tcPr>
          <w:p w:rsidR="00396BC4" w:rsidRPr="007C2258" w:rsidRDefault="00C373BA" w:rsidP="007E25DA">
            <w:pPr>
              <w:pStyle w:val="TableParagraph"/>
              <w:spacing w:before="43"/>
              <w:ind w:left="2944" w:right="2862"/>
              <w:jc w:val="center"/>
              <w:rPr>
                <w:sz w:val="20"/>
              </w:rPr>
            </w:pPr>
            <w:r>
              <w:rPr>
                <w:sz w:val="20"/>
              </w:rPr>
              <w:t>RE</w:t>
            </w:r>
            <w:r w:rsidR="00396BC4" w:rsidRPr="007C2258">
              <w:rPr>
                <w:sz w:val="20"/>
              </w:rPr>
              <w:t>L0</w:t>
            </w:r>
          </w:p>
        </w:tc>
      </w:tr>
    </w:tbl>
    <w:p w:rsidR="00396BC4" w:rsidRPr="00F45A33" w:rsidRDefault="00396BC4" w:rsidP="0016108E">
      <w:pPr>
        <w:pStyle w:val="a3"/>
        <w:spacing w:before="11"/>
        <w:rPr>
          <w:sz w:val="20"/>
          <w:lang w:val="ru-RU"/>
        </w:rPr>
      </w:pPr>
    </w:p>
    <w:tbl>
      <w:tblPr>
        <w:tblW w:w="11199" w:type="dxa"/>
        <w:tblInd w:w="-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426"/>
        <w:gridCol w:w="1417"/>
        <w:gridCol w:w="567"/>
        <w:gridCol w:w="1418"/>
        <w:gridCol w:w="4961"/>
      </w:tblGrid>
      <w:tr w:rsidR="00396BC4" w:rsidTr="00214E27">
        <w:trPr>
          <w:trHeight w:val="203"/>
        </w:trPr>
        <w:tc>
          <w:tcPr>
            <w:tcW w:w="2836" w:type="dxa"/>
            <w:gridSpan w:val="2"/>
            <w:tcBorders>
              <w:top w:val="single" w:sz="4" w:space="0" w:color="000000"/>
            </w:tcBorders>
            <w:shd w:val="clear" w:color="auto" w:fill="B8AC8B"/>
          </w:tcPr>
          <w:p w:rsidR="00396BC4" w:rsidRPr="007C2258" w:rsidRDefault="00396BC4" w:rsidP="007C2258">
            <w:pPr>
              <w:pStyle w:val="TableParagraph"/>
              <w:spacing w:before="5" w:line="178" w:lineRule="exact"/>
              <w:ind w:right="872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</w:p>
          <w:p w:rsidR="00396BC4" w:rsidRPr="007C2258" w:rsidRDefault="00396BC4" w:rsidP="007C2258">
            <w:pPr>
              <w:pStyle w:val="TableParagraph"/>
              <w:spacing w:before="5" w:line="178" w:lineRule="exact"/>
              <w:ind w:right="872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  <w:r w:rsidRPr="007C2258">
              <w:rPr>
                <w:rFonts w:ascii="Arial"/>
                <w:b/>
                <w:sz w:val="20"/>
                <w:szCs w:val="20"/>
                <w:lang w:val="ru-RU"/>
              </w:rPr>
              <w:t>Название</w:t>
            </w:r>
          </w:p>
          <w:p w:rsidR="00396BC4" w:rsidRPr="007C2258" w:rsidRDefault="00396BC4" w:rsidP="007C2258">
            <w:pPr>
              <w:pStyle w:val="TableParagraph"/>
              <w:spacing w:before="5" w:line="178" w:lineRule="exact"/>
              <w:ind w:right="872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</w:tcBorders>
            <w:shd w:val="clear" w:color="auto" w:fill="B8AC8B"/>
          </w:tcPr>
          <w:p w:rsidR="00396BC4" w:rsidRPr="007C2258" w:rsidRDefault="00396BC4" w:rsidP="007C2258">
            <w:pPr>
              <w:pStyle w:val="TableParagraph"/>
              <w:spacing w:before="5" w:line="178" w:lineRule="exact"/>
              <w:ind w:right="337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</w:p>
          <w:p w:rsidR="00396BC4" w:rsidRPr="007C2258" w:rsidRDefault="00396BC4" w:rsidP="007C2258">
            <w:pPr>
              <w:pStyle w:val="TableParagraph"/>
              <w:spacing w:before="5" w:line="178" w:lineRule="exact"/>
              <w:ind w:right="337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  <w:r w:rsidRPr="007C2258">
              <w:rPr>
                <w:rFonts w:ascii="Arial"/>
                <w:b/>
                <w:sz w:val="20"/>
                <w:szCs w:val="20"/>
                <w:lang w:val="ru-RU"/>
              </w:rPr>
              <w:t>Метод</w:t>
            </w:r>
            <w:r>
              <w:rPr>
                <w:rFonts w:ascii="Arial"/>
                <w:b/>
                <w:sz w:val="20"/>
                <w:szCs w:val="20"/>
                <w:lang w:val="ru-RU"/>
              </w:rPr>
              <w:t xml:space="preserve"> </w:t>
            </w:r>
            <w:r w:rsidRPr="007C2258">
              <w:rPr>
                <w:rFonts w:ascii="Arial"/>
                <w:b/>
                <w:sz w:val="20"/>
                <w:szCs w:val="20"/>
                <w:lang w:val="ru-RU"/>
              </w:rPr>
              <w:t>теста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B8AC8B"/>
          </w:tcPr>
          <w:p w:rsidR="00396BC4" w:rsidRPr="007C2258" w:rsidRDefault="00396BC4" w:rsidP="007C2258">
            <w:pPr>
              <w:pStyle w:val="TableParagraph"/>
              <w:spacing w:before="5" w:line="178" w:lineRule="exact"/>
              <w:ind w:left="188" w:right="91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</w:p>
          <w:p w:rsidR="00396BC4" w:rsidRPr="007C2258" w:rsidRDefault="00396BC4" w:rsidP="007C2258">
            <w:pPr>
              <w:pStyle w:val="TableParagraph"/>
              <w:spacing w:before="5" w:line="178" w:lineRule="exact"/>
              <w:ind w:left="188" w:right="91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  <w:r w:rsidRPr="007C2258">
              <w:rPr>
                <w:rFonts w:ascii="Arial"/>
                <w:b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4961" w:type="dxa"/>
            <w:tcBorders>
              <w:top w:val="single" w:sz="4" w:space="0" w:color="000000"/>
            </w:tcBorders>
            <w:shd w:val="clear" w:color="auto" w:fill="B8AC8B"/>
          </w:tcPr>
          <w:p w:rsidR="00396BC4" w:rsidRPr="007C2258" w:rsidRDefault="00396BC4" w:rsidP="007C2258">
            <w:pPr>
              <w:pStyle w:val="TableParagraph"/>
              <w:spacing w:before="5" w:line="178" w:lineRule="exact"/>
              <w:ind w:right="2319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</w:p>
          <w:p w:rsidR="00396BC4" w:rsidRPr="007C2258" w:rsidRDefault="00C373BA" w:rsidP="007C2258">
            <w:pPr>
              <w:pStyle w:val="TableParagraph"/>
              <w:spacing w:before="5" w:line="178" w:lineRule="exact"/>
              <w:ind w:right="2319"/>
              <w:jc w:val="center"/>
              <w:rPr>
                <w:rFonts w:ascii="Arial"/>
                <w:b/>
                <w:sz w:val="20"/>
                <w:szCs w:val="20"/>
                <w:lang w:val="ru-RU"/>
              </w:rPr>
            </w:pPr>
            <w:r>
              <w:rPr>
                <w:rFonts w:ascii="Arial"/>
                <w:b/>
                <w:sz w:val="20"/>
                <w:szCs w:val="20"/>
              </w:rPr>
              <w:t xml:space="preserve">              </w:t>
            </w:r>
            <w:r w:rsidR="00396BC4" w:rsidRPr="007C2258">
              <w:rPr>
                <w:rFonts w:ascii="Arial"/>
                <w:b/>
                <w:sz w:val="20"/>
                <w:szCs w:val="20"/>
                <w:lang w:val="ru-RU"/>
              </w:rPr>
              <w:t>Картинка</w:t>
            </w:r>
          </w:p>
        </w:tc>
      </w:tr>
      <w:tr w:rsidR="00396BC4" w:rsidTr="00214E27">
        <w:trPr>
          <w:trHeight w:val="1300"/>
        </w:trPr>
        <w:tc>
          <w:tcPr>
            <w:tcW w:w="2836" w:type="dxa"/>
            <w:gridSpan w:val="2"/>
            <w:tcBorders>
              <w:bottom w:val="single" w:sz="6" w:space="0" w:color="B8AC8B"/>
            </w:tcBorders>
            <w:shd w:val="clear" w:color="auto" w:fill="F1F1F1"/>
          </w:tcPr>
          <w:p w:rsidR="00396BC4" w:rsidRDefault="00396BC4" w:rsidP="005966DF">
            <w:pPr>
              <w:pStyle w:val="TableParagraph"/>
            </w:pPr>
          </w:p>
          <w:p w:rsidR="00396BC4" w:rsidRPr="007C2258" w:rsidRDefault="00396BC4" w:rsidP="007C2258">
            <w:pPr>
              <w:pStyle w:val="TableParagraph"/>
              <w:spacing w:before="6"/>
              <w:rPr>
                <w:sz w:val="24"/>
              </w:rPr>
            </w:pPr>
          </w:p>
          <w:p w:rsidR="00396BC4" w:rsidRPr="007C2258" w:rsidRDefault="00396BC4" w:rsidP="007C2258">
            <w:pPr>
              <w:pStyle w:val="TableParagraph"/>
              <w:ind w:left="134"/>
              <w:rPr>
                <w:sz w:val="20"/>
                <w:lang w:val="ru-RU"/>
              </w:rPr>
            </w:pPr>
            <w:r w:rsidRPr="007C2258">
              <w:rPr>
                <w:sz w:val="20"/>
                <w:lang w:val="ru-RU"/>
              </w:rPr>
              <w:t>Медное зеркало</w:t>
            </w:r>
          </w:p>
        </w:tc>
        <w:tc>
          <w:tcPr>
            <w:tcW w:w="1984" w:type="dxa"/>
            <w:gridSpan w:val="2"/>
            <w:tcBorders>
              <w:bottom w:val="single" w:sz="6" w:space="0" w:color="B8AC8B"/>
            </w:tcBorders>
            <w:shd w:val="clear" w:color="auto" w:fill="F1F1F1"/>
          </w:tcPr>
          <w:p w:rsidR="00396BC4" w:rsidRDefault="00396BC4" w:rsidP="005966DF">
            <w:pPr>
              <w:pStyle w:val="TableParagraph"/>
            </w:pPr>
          </w:p>
          <w:p w:rsidR="00396BC4" w:rsidRPr="007C2258" w:rsidRDefault="00396BC4" w:rsidP="007C2258">
            <w:pPr>
              <w:pStyle w:val="TableParagraph"/>
              <w:spacing w:before="167"/>
              <w:ind w:left="131"/>
              <w:rPr>
                <w:sz w:val="20"/>
              </w:rPr>
            </w:pPr>
            <w:r w:rsidRPr="007C2258">
              <w:rPr>
                <w:sz w:val="20"/>
              </w:rPr>
              <w:t>J-STD-004B3.4.1.1</w:t>
            </w:r>
          </w:p>
          <w:p w:rsidR="00396BC4" w:rsidRPr="007C2258" w:rsidRDefault="00396BC4" w:rsidP="007C2258">
            <w:pPr>
              <w:pStyle w:val="TableParagraph"/>
              <w:ind w:left="131"/>
              <w:rPr>
                <w:sz w:val="20"/>
              </w:rPr>
            </w:pPr>
            <w:r w:rsidRPr="007C2258">
              <w:rPr>
                <w:sz w:val="20"/>
              </w:rPr>
              <w:t>IPC-TM-6502.3.32</w:t>
            </w:r>
          </w:p>
        </w:tc>
        <w:tc>
          <w:tcPr>
            <w:tcW w:w="1418" w:type="dxa"/>
            <w:tcBorders>
              <w:bottom w:val="single" w:sz="6" w:space="0" w:color="B8AC8B"/>
            </w:tcBorders>
            <w:shd w:val="clear" w:color="auto" w:fill="E2DED1"/>
          </w:tcPr>
          <w:p w:rsidR="00396BC4" w:rsidRDefault="00396BC4" w:rsidP="005966DF">
            <w:pPr>
              <w:pStyle w:val="TableParagraph"/>
            </w:pPr>
          </w:p>
          <w:p w:rsidR="00396BC4" w:rsidRPr="007C2258" w:rsidRDefault="00396BC4" w:rsidP="007C2258">
            <w:pPr>
              <w:pStyle w:val="TableParagraph"/>
              <w:spacing w:before="6"/>
              <w:rPr>
                <w:sz w:val="24"/>
              </w:rPr>
            </w:pPr>
          </w:p>
          <w:p w:rsidR="00396BC4" w:rsidRPr="007C2258" w:rsidRDefault="00396BC4" w:rsidP="007C2258">
            <w:pPr>
              <w:pStyle w:val="TableParagraph"/>
              <w:ind w:left="192" w:right="91"/>
              <w:jc w:val="center"/>
              <w:rPr>
                <w:sz w:val="20"/>
              </w:rPr>
            </w:pPr>
            <w:r w:rsidRPr="007C2258">
              <w:rPr>
                <w:sz w:val="20"/>
              </w:rPr>
              <w:t>LOW</w:t>
            </w:r>
          </w:p>
        </w:tc>
        <w:tc>
          <w:tcPr>
            <w:tcW w:w="4961" w:type="dxa"/>
            <w:tcBorders>
              <w:bottom w:val="single" w:sz="6" w:space="0" w:color="B8AC8B"/>
            </w:tcBorders>
            <w:shd w:val="clear" w:color="auto" w:fill="E2DED1"/>
          </w:tcPr>
          <w:p w:rsidR="00396BC4" w:rsidRPr="007C2258" w:rsidRDefault="00396BC4" w:rsidP="004E5868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396BC4" w:rsidTr="00214E27">
        <w:trPr>
          <w:trHeight w:val="1580"/>
        </w:trPr>
        <w:tc>
          <w:tcPr>
            <w:tcW w:w="2836" w:type="dxa"/>
            <w:gridSpan w:val="2"/>
            <w:tcBorders>
              <w:top w:val="single" w:sz="6" w:space="0" w:color="B8AC8B"/>
              <w:bottom w:val="single" w:sz="6" w:space="0" w:color="B8AC8B"/>
            </w:tcBorders>
            <w:shd w:val="clear" w:color="auto" w:fill="F1F1F1"/>
          </w:tcPr>
          <w:p w:rsidR="00396BC4" w:rsidRDefault="00396BC4" w:rsidP="005966DF">
            <w:pPr>
              <w:pStyle w:val="TableParagraph"/>
            </w:pPr>
          </w:p>
          <w:p w:rsidR="00396BC4" w:rsidRPr="007C2258" w:rsidRDefault="00DA05C4" w:rsidP="007C2258">
            <w:pPr>
              <w:pStyle w:val="TableParagraph"/>
              <w:spacing w:before="168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       </w:t>
            </w:r>
            <w:r w:rsidR="00396BC4" w:rsidRPr="007C2258">
              <w:rPr>
                <w:sz w:val="20"/>
                <w:lang w:val="ru-RU"/>
              </w:rPr>
              <w:t>Коррозия</w:t>
            </w:r>
          </w:p>
        </w:tc>
        <w:tc>
          <w:tcPr>
            <w:tcW w:w="1984" w:type="dxa"/>
            <w:gridSpan w:val="2"/>
            <w:tcBorders>
              <w:top w:val="single" w:sz="6" w:space="0" w:color="B8AC8B"/>
              <w:bottom w:val="single" w:sz="6" w:space="0" w:color="B8AC8B"/>
            </w:tcBorders>
            <w:shd w:val="clear" w:color="auto" w:fill="F1F1F1"/>
          </w:tcPr>
          <w:p w:rsidR="00396BC4" w:rsidRDefault="00396BC4" w:rsidP="005966DF">
            <w:pPr>
              <w:pStyle w:val="TableParagraph"/>
            </w:pPr>
          </w:p>
          <w:p w:rsidR="00396BC4" w:rsidRPr="007C2258" w:rsidRDefault="00396BC4" w:rsidP="007C2258">
            <w:pPr>
              <w:pStyle w:val="TableParagraph"/>
              <w:spacing w:before="7"/>
              <w:rPr>
                <w:sz w:val="26"/>
              </w:rPr>
            </w:pPr>
          </w:p>
          <w:p w:rsidR="00396BC4" w:rsidRPr="007C2258" w:rsidRDefault="00396BC4" w:rsidP="007C2258">
            <w:pPr>
              <w:pStyle w:val="TableParagraph"/>
              <w:ind w:left="131"/>
              <w:rPr>
                <w:sz w:val="20"/>
              </w:rPr>
            </w:pPr>
            <w:r w:rsidRPr="007C2258">
              <w:rPr>
                <w:sz w:val="20"/>
              </w:rPr>
              <w:t>J-STD-004B3.4.1.2</w:t>
            </w:r>
          </w:p>
          <w:p w:rsidR="00396BC4" w:rsidRPr="007C2258" w:rsidRDefault="00396BC4" w:rsidP="007C2258">
            <w:pPr>
              <w:pStyle w:val="TableParagraph"/>
              <w:spacing w:before="1"/>
              <w:ind w:left="131"/>
              <w:rPr>
                <w:sz w:val="20"/>
              </w:rPr>
            </w:pPr>
            <w:r w:rsidRPr="007C2258">
              <w:rPr>
                <w:sz w:val="20"/>
              </w:rPr>
              <w:t>IPC-TM-6502.6.15</w:t>
            </w:r>
          </w:p>
        </w:tc>
        <w:tc>
          <w:tcPr>
            <w:tcW w:w="1418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E2DED1"/>
          </w:tcPr>
          <w:p w:rsidR="00396BC4" w:rsidRDefault="00396BC4" w:rsidP="005966DF">
            <w:pPr>
              <w:pStyle w:val="TableParagraph"/>
            </w:pPr>
          </w:p>
          <w:p w:rsidR="00396BC4" w:rsidRDefault="00396BC4" w:rsidP="005966DF">
            <w:pPr>
              <w:pStyle w:val="TableParagraph"/>
            </w:pPr>
          </w:p>
          <w:p w:rsidR="00396BC4" w:rsidRPr="007C2258" w:rsidRDefault="00396BC4" w:rsidP="007C2258">
            <w:pPr>
              <w:pStyle w:val="TableParagraph"/>
              <w:spacing w:before="168"/>
              <w:ind w:left="189" w:right="91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  <w:lang w:val="ru-RU"/>
              </w:rPr>
              <w:t>Пройден</w:t>
            </w:r>
          </w:p>
        </w:tc>
        <w:tc>
          <w:tcPr>
            <w:tcW w:w="4961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E2DED1"/>
          </w:tcPr>
          <w:p w:rsidR="00396BC4" w:rsidRPr="00E67D26" w:rsidRDefault="00E67D26" w:rsidP="00E67D26">
            <w:pPr>
              <w:pStyle w:val="TableParagraph"/>
              <w:tabs>
                <w:tab w:val="left" w:pos="3429"/>
              </w:tabs>
              <w:spacing w:before="13"/>
              <w:rPr>
                <w:rFonts w:ascii="Cambria"/>
                <w:sz w:val="20"/>
              </w:rPr>
            </w:pPr>
            <w:r>
              <w:rPr>
                <w:sz w:val="20"/>
                <w:lang w:val="ru-RU"/>
              </w:rPr>
              <w:t xml:space="preserve">                     </w:t>
            </w: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312CEB10" wp14:editId="234287A7">
                  <wp:extent cx="1715568" cy="1173892"/>
                  <wp:effectExtent l="0" t="0" r="0" b="7620"/>
                  <wp:docPr id="20" name="Рисунок 20" descr="C:\Users\123\Desktop\4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123\Desktop\4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453" cy="1175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6BC4" w:rsidRPr="007C2258">
              <w:rPr>
                <w:sz w:val="20"/>
              </w:rPr>
              <w:tab/>
            </w:r>
          </w:p>
        </w:tc>
      </w:tr>
      <w:tr w:rsidR="00396BC4" w:rsidTr="00214E27">
        <w:trPr>
          <w:trHeight w:val="865"/>
        </w:trPr>
        <w:tc>
          <w:tcPr>
            <w:tcW w:w="2836" w:type="dxa"/>
            <w:gridSpan w:val="2"/>
            <w:tcBorders>
              <w:top w:val="single" w:sz="6" w:space="0" w:color="B8AC8B"/>
              <w:bottom w:val="single" w:sz="6" w:space="0" w:color="B8AC8B"/>
            </w:tcBorders>
            <w:shd w:val="clear" w:color="auto" w:fill="F1F1F1"/>
          </w:tcPr>
          <w:p w:rsidR="00396BC4" w:rsidRPr="007C2258" w:rsidRDefault="00396BC4" w:rsidP="00DA05C4">
            <w:pPr>
              <w:pStyle w:val="TableParagraph"/>
              <w:spacing w:before="10"/>
              <w:jc w:val="center"/>
              <w:rPr>
                <w:sz w:val="18"/>
              </w:rPr>
            </w:pPr>
          </w:p>
          <w:p w:rsidR="00396BC4" w:rsidRPr="007C2258" w:rsidRDefault="00396BC4" w:rsidP="00DA05C4">
            <w:pPr>
              <w:pStyle w:val="TableParagraph"/>
              <w:ind w:left="134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  <w:lang w:val="ru-RU"/>
              </w:rPr>
              <w:t>Количественный тест на галогены</w:t>
            </w:r>
          </w:p>
        </w:tc>
        <w:tc>
          <w:tcPr>
            <w:tcW w:w="1984" w:type="dxa"/>
            <w:gridSpan w:val="2"/>
            <w:tcBorders>
              <w:top w:val="single" w:sz="6" w:space="0" w:color="B8AC8B"/>
              <w:bottom w:val="single" w:sz="6" w:space="0" w:color="B8AC8B"/>
            </w:tcBorders>
            <w:shd w:val="clear" w:color="auto" w:fill="F1F1F1"/>
          </w:tcPr>
          <w:p w:rsidR="00396BC4" w:rsidRPr="007C2258" w:rsidRDefault="00396BC4" w:rsidP="007C2258">
            <w:pPr>
              <w:pStyle w:val="TableParagraph"/>
              <w:ind w:left="131"/>
              <w:rPr>
                <w:sz w:val="8"/>
                <w:szCs w:val="8"/>
              </w:rPr>
            </w:pPr>
          </w:p>
          <w:p w:rsidR="00396BC4" w:rsidRPr="007C2258" w:rsidRDefault="00DA05C4" w:rsidP="007C2258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96BC4" w:rsidRPr="007C2258">
              <w:rPr>
                <w:sz w:val="20"/>
              </w:rPr>
              <w:t>J-STD-004B3.4.1.3</w:t>
            </w:r>
          </w:p>
          <w:p w:rsidR="00396BC4" w:rsidRPr="007C2258" w:rsidRDefault="00396BC4" w:rsidP="007C2258">
            <w:pPr>
              <w:pStyle w:val="TableParagraph"/>
              <w:spacing w:before="1"/>
              <w:ind w:left="131"/>
              <w:rPr>
                <w:sz w:val="20"/>
              </w:rPr>
            </w:pPr>
            <w:r w:rsidRPr="007C2258">
              <w:rPr>
                <w:sz w:val="20"/>
              </w:rPr>
              <w:t>IPC-TM-6502.3.28.1</w:t>
            </w:r>
          </w:p>
        </w:tc>
        <w:tc>
          <w:tcPr>
            <w:tcW w:w="1418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E2DED1"/>
          </w:tcPr>
          <w:p w:rsidR="00396BC4" w:rsidRDefault="00396BC4" w:rsidP="005966DF">
            <w:pPr>
              <w:pStyle w:val="TableParagraph"/>
            </w:pPr>
          </w:p>
          <w:p w:rsidR="00396BC4" w:rsidRPr="007C2258" w:rsidRDefault="00396BC4" w:rsidP="007C2258">
            <w:pPr>
              <w:pStyle w:val="TableParagraph"/>
              <w:ind w:right="90"/>
              <w:rPr>
                <w:sz w:val="20"/>
              </w:rPr>
            </w:pPr>
            <w:r w:rsidRPr="002C7042">
              <w:rPr>
                <w:sz w:val="20"/>
              </w:rPr>
              <w:t xml:space="preserve">          </w:t>
            </w:r>
            <w:r w:rsidRPr="007C2258">
              <w:rPr>
                <w:sz w:val="20"/>
              </w:rPr>
              <w:t>0.0%</w:t>
            </w:r>
          </w:p>
        </w:tc>
        <w:tc>
          <w:tcPr>
            <w:tcW w:w="4961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E2DED1"/>
          </w:tcPr>
          <w:p w:rsidR="00396BC4" w:rsidRPr="007C2258" w:rsidRDefault="00396BC4" w:rsidP="005966DF">
            <w:pPr>
              <w:pStyle w:val="TableParagraph"/>
              <w:rPr>
                <w:sz w:val="20"/>
              </w:rPr>
            </w:pPr>
          </w:p>
        </w:tc>
      </w:tr>
      <w:tr w:rsidR="00396BC4" w:rsidTr="00214E27">
        <w:trPr>
          <w:trHeight w:val="1091"/>
        </w:trPr>
        <w:tc>
          <w:tcPr>
            <w:tcW w:w="2836" w:type="dxa"/>
            <w:gridSpan w:val="2"/>
            <w:tcBorders>
              <w:top w:val="single" w:sz="6" w:space="0" w:color="B8AC8B"/>
              <w:bottom w:val="single" w:sz="6" w:space="0" w:color="B8AC8B"/>
            </w:tcBorders>
            <w:shd w:val="clear" w:color="auto" w:fill="F1F1F1"/>
          </w:tcPr>
          <w:p w:rsidR="00396BC4" w:rsidRPr="007C2258" w:rsidRDefault="00396BC4" w:rsidP="007C2258">
            <w:pPr>
              <w:pStyle w:val="TableParagraph"/>
              <w:spacing w:before="160"/>
              <w:ind w:right="80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  <w:lang w:val="ru-RU"/>
              </w:rPr>
              <w:t>Качественная реакция на галогены</w:t>
            </w:r>
            <w:r w:rsidR="00DA05C4" w:rsidRPr="00DA05C4">
              <w:rPr>
                <w:sz w:val="20"/>
                <w:lang w:val="ru-RU"/>
              </w:rPr>
              <w:t xml:space="preserve"> </w:t>
            </w:r>
            <w:r w:rsidRPr="007C2258">
              <w:rPr>
                <w:spacing w:val="-6"/>
                <w:sz w:val="20"/>
                <w:lang w:val="ru-RU"/>
              </w:rPr>
              <w:t>«</w:t>
            </w:r>
            <w:r w:rsidRPr="007C2258">
              <w:rPr>
                <w:sz w:val="20"/>
                <w:lang w:val="ru-RU"/>
              </w:rPr>
              <w:t>Хромат Серебра»</w:t>
            </w:r>
          </w:p>
        </w:tc>
        <w:tc>
          <w:tcPr>
            <w:tcW w:w="1984" w:type="dxa"/>
            <w:gridSpan w:val="2"/>
            <w:tcBorders>
              <w:top w:val="single" w:sz="6" w:space="0" w:color="B8AC8B"/>
              <w:bottom w:val="single" w:sz="6" w:space="0" w:color="B8AC8B"/>
            </w:tcBorders>
            <w:shd w:val="clear" w:color="auto" w:fill="F1F1F1"/>
          </w:tcPr>
          <w:p w:rsidR="00396BC4" w:rsidRPr="007C2258" w:rsidRDefault="00DA05C4" w:rsidP="007C2258">
            <w:pPr>
              <w:pStyle w:val="TableParagraph"/>
              <w:spacing w:before="160"/>
              <w:jc w:val="center"/>
              <w:rPr>
                <w:sz w:val="20"/>
              </w:rPr>
            </w:pPr>
            <w:r w:rsidRPr="00EC5643">
              <w:rPr>
                <w:sz w:val="20"/>
                <w:lang w:val="ru-RU"/>
              </w:rPr>
              <w:t xml:space="preserve"> </w:t>
            </w:r>
            <w:r w:rsidR="00396BC4" w:rsidRPr="007C2258">
              <w:rPr>
                <w:sz w:val="20"/>
              </w:rPr>
              <w:t>J-STD-004B3.5.1.1</w:t>
            </w:r>
          </w:p>
          <w:p w:rsidR="00396BC4" w:rsidRPr="007C2258" w:rsidRDefault="00396BC4" w:rsidP="007C2258">
            <w:pPr>
              <w:pStyle w:val="TableParagraph"/>
              <w:ind w:left="131"/>
              <w:jc w:val="center"/>
              <w:rPr>
                <w:sz w:val="20"/>
              </w:rPr>
            </w:pPr>
            <w:r w:rsidRPr="007C2258">
              <w:rPr>
                <w:sz w:val="20"/>
              </w:rPr>
              <w:t>IPC-TM-6502.3.33</w:t>
            </w:r>
          </w:p>
        </w:tc>
        <w:tc>
          <w:tcPr>
            <w:tcW w:w="1418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E2DED1"/>
          </w:tcPr>
          <w:p w:rsidR="00396BC4" w:rsidRDefault="00396BC4" w:rsidP="007C2258">
            <w:pPr>
              <w:pStyle w:val="TableParagraph"/>
              <w:jc w:val="center"/>
            </w:pPr>
          </w:p>
          <w:p w:rsidR="00396BC4" w:rsidRPr="007C2258" w:rsidRDefault="00396BC4" w:rsidP="007C2258">
            <w:pPr>
              <w:pStyle w:val="TableParagraph"/>
              <w:ind w:right="91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  <w:lang w:val="ru-RU"/>
              </w:rPr>
              <w:t>Пройден</w:t>
            </w:r>
          </w:p>
        </w:tc>
        <w:tc>
          <w:tcPr>
            <w:tcW w:w="4961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E2DED1"/>
          </w:tcPr>
          <w:p w:rsidR="00396BC4" w:rsidRPr="007C2258" w:rsidRDefault="00396BC4" w:rsidP="007C2258">
            <w:pPr>
              <w:pStyle w:val="TableParagraph"/>
              <w:spacing w:before="2"/>
              <w:rPr>
                <w:sz w:val="2"/>
              </w:rPr>
            </w:pPr>
          </w:p>
          <w:p w:rsidR="00396BC4" w:rsidRPr="007C2258" w:rsidRDefault="00396BC4" w:rsidP="007C2258">
            <w:pPr>
              <w:pStyle w:val="TableParagraph"/>
              <w:ind w:left="2015"/>
              <w:rPr>
                <w:sz w:val="20"/>
              </w:rPr>
            </w:pPr>
          </w:p>
        </w:tc>
      </w:tr>
      <w:tr w:rsidR="00396BC4" w:rsidTr="00214E27">
        <w:trPr>
          <w:trHeight w:val="1121"/>
        </w:trPr>
        <w:tc>
          <w:tcPr>
            <w:tcW w:w="2836" w:type="dxa"/>
            <w:gridSpan w:val="2"/>
            <w:tcBorders>
              <w:top w:val="single" w:sz="6" w:space="0" w:color="B8AC8B"/>
              <w:bottom w:val="single" w:sz="4" w:space="0" w:color="000000"/>
            </w:tcBorders>
            <w:shd w:val="clear" w:color="auto" w:fill="F1F1F1"/>
          </w:tcPr>
          <w:p w:rsidR="00396BC4" w:rsidRPr="007C2258" w:rsidRDefault="00DA05C4" w:rsidP="00DA05C4">
            <w:pPr>
              <w:pStyle w:val="TableParagraph"/>
              <w:spacing w:before="160"/>
              <w:ind w:right="605"/>
              <w:jc w:val="center"/>
              <w:rPr>
                <w:sz w:val="20"/>
                <w:lang w:val="ru-RU"/>
              </w:rPr>
            </w:pPr>
            <w:r w:rsidRPr="00DA05C4">
              <w:rPr>
                <w:sz w:val="20"/>
                <w:lang w:val="ru-RU"/>
              </w:rPr>
              <w:t xml:space="preserve">      </w:t>
            </w:r>
            <w:r w:rsidR="00396BC4" w:rsidRPr="007C2258">
              <w:rPr>
                <w:sz w:val="20"/>
                <w:lang w:val="ru-RU"/>
              </w:rPr>
              <w:t xml:space="preserve">Качественная реакция </w:t>
            </w:r>
            <w:r w:rsidRPr="00DA05C4">
              <w:rPr>
                <w:sz w:val="20"/>
                <w:lang w:val="ru-RU"/>
              </w:rPr>
              <w:t xml:space="preserve">   </w:t>
            </w:r>
            <w:r w:rsidR="00396BC4" w:rsidRPr="007C2258">
              <w:rPr>
                <w:sz w:val="20"/>
                <w:lang w:val="ru-RU"/>
              </w:rPr>
              <w:t>на галогениды «Пятно фтора»</w:t>
            </w:r>
          </w:p>
        </w:tc>
        <w:tc>
          <w:tcPr>
            <w:tcW w:w="1984" w:type="dxa"/>
            <w:gridSpan w:val="2"/>
            <w:tcBorders>
              <w:top w:val="single" w:sz="6" w:space="0" w:color="B8AC8B"/>
              <w:bottom w:val="single" w:sz="4" w:space="0" w:color="000000"/>
            </w:tcBorders>
            <w:shd w:val="clear" w:color="auto" w:fill="F1F1F1"/>
          </w:tcPr>
          <w:p w:rsidR="00396BC4" w:rsidRPr="007C2258" w:rsidRDefault="00DA05C4" w:rsidP="007C2258">
            <w:pPr>
              <w:pStyle w:val="TableParagraph"/>
              <w:spacing w:before="160"/>
              <w:rPr>
                <w:sz w:val="20"/>
              </w:rPr>
            </w:pPr>
            <w:r w:rsidRPr="00EC5643">
              <w:rPr>
                <w:sz w:val="20"/>
                <w:lang w:val="ru-RU"/>
              </w:rPr>
              <w:t xml:space="preserve">    </w:t>
            </w:r>
            <w:r w:rsidR="00396BC4" w:rsidRPr="007C2258">
              <w:rPr>
                <w:sz w:val="20"/>
              </w:rPr>
              <w:t>J-STD-004B3.5.1.2</w:t>
            </w:r>
          </w:p>
          <w:p w:rsidR="00396BC4" w:rsidRPr="007C2258" w:rsidRDefault="00396BC4" w:rsidP="007C2258">
            <w:pPr>
              <w:pStyle w:val="TableParagraph"/>
              <w:ind w:left="131"/>
              <w:rPr>
                <w:sz w:val="20"/>
              </w:rPr>
            </w:pPr>
            <w:r w:rsidRPr="007C2258">
              <w:rPr>
                <w:sz w:val="20"/>
              </w:rPr>
              <w:t>IPC-TM-6502.3.35.1</w:t>
            </w:r>
          </w:p>
        </w:tc>
        <w:tc>
          <w:tcPr>
            <w:tcW w:w="1418" w:type="dxa"/>
            <w:tcBorders>
              <w:top w:val="single" w:sz="6" w:space="0" w:color="B8AC8B"/>
              <w:bottom w:val="single" w:sz="4" w:space="0" w:color="000000"/>
            </w:tcBorders>
            <w:shd w:val="clear" w:color="auto" w:fill="E2DED1"/>
          </w:tcPr>
          <w:p w:rsidR="00396BC4" w:rsidRPr="007C2258" w:rsidRDefault="00396BC4" w:rsidP="007C2258">
            <w:pPr>
              <w:pStyle w:val="TableParagraph"/>
              <w:ind w:right="91"/>
              <w:rPr>
                <w:sz w:val="23"/>
              </w:rPr>
            </w:pPr>
          </w:p>
          <w:p w:rsidR="00396BC4" w:rsidRPr="007C2258" w:rsidRDefault="00396BC4" w:rsidP="007C2258">
            <w:pPr>
              <w:pStyle w:val="TableParagraph"/>
              <w:ind w:right="91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  <w:lang w:val="ru-RU"/>
              </w:rPr>
              <w:t>Фтор отсутствует</w:t>
            </w:r>
          </w:p>
        </w:tc>
        <w:tc>
          <w:tcPr>
            <w:tcW w:w="4961" w:type="dxa"/>
            <w:tcBorders>
              <w:top w:val="single" w:sz="6" w:space="0" w:color="B8AC8B"/>
              <w:bottom w:val="single" w:sz="4" w:space="0" w:color="000000"/>
            </w:tcBorders>
            <w:shd w:val="clear" w:color="auto" w:fill="E2DED1"/>
          </w:tcPr>
          <w:p w:rsidR="00396BC4" w:rsidRPr="007C2258" w:rsidRDefault="00396BC4" w:rsidP="005966DF">
            <w:pPr>
              <w:pStyle w:val="TableParagraph"/>
              <w:rPr>
                <w:sz w:val="20"/>
              </w:rPr>
            </w:pPr>
          </w:p>
        </w:tc>
      </w:tr>
      <w:tr w:rsidR="00396BC4" w:rsidTr="00214E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10"/>
        </w:trPr>
        <w:tc>
          <w:tcPr>
            <w:tcW w:w="2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AC8B"/>
          </w:tcPr>
          <w:p w:rsidR="00396BC4" w:rsidRPr="007C2258" w:rsidRDefault="00396BC4" w:rsidP="007C2258">
            <w:pPr>
              <w:pStyle w:val="TableParagraph"/>
              <w:spacing w:before="15" w:line="175" w:lineRule="exact"/>
              <w:ind w:right="726"/>
              <w:jc w:val="center"/>
              <w:rPr>
                <w:rFonts w:ascii="Arial"/>
                <w:b/>
                <w:sz w:val="18"/>
                <w:szCs w:val="18"/>
                <w:lang w:val="ru-RU"/>
              </w:rPr>
            </w:pPr>
          </w:p>
          <w:p w:rsidR="00396BC4" w:rsidRPr="007C2258" w:rsidRDefault="00396BC4" w:rsidP="007C2258">
            <w:pPr>
              <w:pStyle w:val="TableParagraph"/>
              <w:spacing w:before="15" w:line="175" w:lineRule="exact"/>
              <w:ind w:left="-142" w:right="726" w:firstLine="142"/>
              <w:jc w:val="center"/>
              <w:rPr>
                <w:rFonts w:ascii="Arial"/>
                <w:b/>
                <w:sz w:val="18"/>
                <w:szCs w:val="18"/>
                <w:lang w:val="ru-RU"/>
              </w:rPr>
            </w:pPr>
            <w:r w:rsidRPr="007C2258">
              <w:rPr>
                <w:rFonts w:ascii="Arial"/>
                <w:b/>
                <w:sz w:val="18"/>
                <w:szCs w:val="18"/>
                <w:lang w:val="ru-RU"/>
              </w:rPr>
              <w:t>Наименование</w:t>
            </w:r>
          </w:p>
          <w:p w:rsidR="00396BC4" w:rsidRPr="007C2258" w:rsidRDefault="00396BC4" w:rsidP="007C2258">
            <w:pPr>
              <w:pStyle w:val="TableParagraph"/>
              <w:spacing w:before="15" w:line="175" w:lineRule="exact"/>
              <w:ind w:right="726"/>
              <w:jc w:val="center"/>
              <w:rPr>
                <w:rFonts w:ascii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184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AC8B"/>
          </w:tcPr>
          <w:p w:rsidR="00396BC4" w:rsidRPr="007C2258" w:rsidRDefault="00396BC4" w:rsidP="00C373BA">
            <w:pPr>
              <w:pStyle w:val="TableParagraph"/>
              <w:spacing w:before="15" w:line="175" w:lineRule="exact"/>
              <w:ind w:right="382"/>
              <w:jc w:val="center"/>
              <w:rPr>
                <w:rFonts w:ascii="Arial"/>
                <w:b/>
                <w:sz w:val="18"/>
                <w:szCs w:val="18"/>
                <w:lang w:val="ru-RU"/>
              </w:rPr>
            </w:pPr>
            <w:r w:rsidRPr="007C2258">
              <w:rPr>
                <w:rFonts w:ascii="Arial"/>
                <w:b/>
                <w:sz w:val="18"/>
                <w:szCs w:val="18"/>
                <w:lang w:val="ru-RU"/>
              </w:rPr>
              <w:t>Метод</w:t>
            </w:r>
            <w:r>
              <w:rPr>
                <w:rFonts w:ascii="Arial"/>
                <w:b/>
                <w:sz w:val="18"/>
                <w:szCs w:val="18"/>
                <w:lang w:val="ru-RU"/>
              </w:rPr>
              <w:t xml:space="preserve"> </w:t>
            </w:r>
            <w:r w:rsidR="00C373BA">
              <w:rPr>
                <w:rFonts w:ascii="Arial"/>
                <w:b/>
                <w:sz w:val="18"/>
                <w:szCs w:val="18"/>
                <w:lang w:val="ru-RU"/>
              </w:rPr>
              <w:t xml:space="preserve">   </w:t>
            </w:r>
            <w:r w:rsidRPr="007C2258">
              <w:rPr>
                <w:rFonts w:ascii="Arial"/>
                <w:b/>
                <w:sz w:val="18"/>
                <w:szCs w:val="18"/>
                <w:lang w:val="ru-RU"/>
              </w:rPr>
              <w:t>тестирования</w:t>
            </w:r>
          </w:p>
        </w:tc>
        <w:tc>
          <w:tcPr>
            <w:tcW w:w="198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AC8B"/>
          </w:tcPr>
          <w:p w:rsidR="00396BC4" w:rsidRPr="007C2258" w:rsidRDefault="00396BC4" w:rsidP="007C2258">
            <w:pPr>
              <w:pStyle w:val="TableParagraph"/>
              <w:spacing w:before="15" w:line="175" w:lineRule="exact"/>
              <w:ind w:left="41" w:right="37"/>
              <w:jc w:val="center"/>
              <w:rPr>
                <w:rFonts w:ascii="Arial"/>
                <w:b/>
                <w:sz w:val="18"/>
                <w:szCs w:val="18"/>
                <w:lang w:val="ru-RU"/>
              </w:rPr>
            </w:pPr>
          </w:p>
          <w:p w:rsidR="00396BC4" w:rsidRPr="007C2258" w:rsidRDefault="00396BC4" w:rsidP="007C2258">
            <w:pPr>
              <w:pStyle w:val="TableParagraph"/>
              <w:spacing w:before="15" w:line="175" w:lineRule="exact"/>
              <w:ind w:left="41" w:right="37"/>
              <w:jc w:val="center"/>
              <w:rPr>
                <w:rFonts w:ascii="Arial"/>
                <w:b/>
                <w:sz w:val="18"/>
                <w:szCs w:val="18"/>
                <w:lang w:val="ru-RU"/>
              </w:rPr>
            </w:pPr>
            <w:r w:rsidRPr="007C2258">
              <w:rPr>
                <w:rFonts w:ascii="Arial"/>
                <w:b/>
                <w:sz w:val="18"/>
                <w:szCs w:val="18"/>
                <w:lang w:val="ru-RU"/>
              </w:rPr>
              <w:t>Результат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AC8B"/>
          </w:tcPr>
          <w:p w:rsidR="00396BC4" w:rsidRPr="007C2258" w:rsidRDefault="00396BC4" w:rsidP="007C2258">
            <w:pPr>
              <w:pStyle w:val="TableParagraph"/>
              <w:spacing w:before="15" w:line="175" w:lineRule="exact"/>
              <w:ind w:left="2402" w:right="2402"/>
              <w:jc w:val="center"/>
              <w:rPr>
                <w:rFonts w:ascii="Arial"/>
                <w:b/>
                <w:sz w:val="16"/>
              </w:rPr>
            </w:pPr>
          </w:p>
        </w:tc>
      </w:tr>
      <w:tr w:rsidR="00396BC4" w:rsidRPr="00F51C69" w:rsidTr="00214E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138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B8AC8B"/>
              <w:right w:val="single" w:sz="6" w:space="0" w:color="000000"/>
            </w:tcBorders>
            <w:shd w:val="clear" w:color="auto" w:fill="F1F1F1"/>
          </w:tcPr>
          <w:p w:rsidR="00396BC4" w:rsidRPr="007C2258" w:rsidRDefault="00396BC4" w:rsidP="007C2258">
            <w:pPr>
              <w:pStyle w:val="TableParagraph"/>
              <w:spacing w:before="11"/>
              <w:jc w:val="center"/>
              <w:rPr>
                <w:sz w:val="26"/>
                <w:lang w:val="ru-RU"/>
              </w:rPr>
            </w:pPr>
          </w:p>
          <w:p w:rsidR="00396BC4" w:rsidRPr="007C2258" w:rsidRDefault="00396BC4" w:rsidP="007C2258">
            <w:pPr>
              <w:pStyle w:val="TableParagraph"/>
              <w:ind w:left="141" w:right="343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  <w:lang w:val="ru-RU"/>
              </w:rPr>
              <w:t>Поверхностное сопротивление</w:t>
            </w:r>
          </w:p>
          <w:p w:rsidR="00396BC4" w:rsidRPr="007C2258" w:rsidRDefault="00396BC4" w:rsidP="007C2258">
            <w:pPr>
              <w:pStyle w:val="TableParagraph"/>
              <w:ind w:left="141" w:right="343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  <w:lang w:val="ru-RU"/>
              </w:rPr>
              <w:t>изоляции</w:t>
            </w:r>
          </w:p>
        </w:tc>
        <w:tc>
          <w:tcPr>
            <w:tcW w:w="18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B8AC8B"/>
              <w:right w:val="single" w:sz="6" w:space="0" w:color="000000"/>
            </w:tcBorders>
            <w:shd w:val="clear" w:color="auto" w:fill="F1F1F1"/>
          </w:tcPr>
          <w:p w:rsidR="00396BC4" w:rsidRPr="007C2258" w:rsidRDefault="00396BC4" w:rsidP="007C2258">
            <w:pPr>
              <w:pStyle w:val="TableParagraph"/>
              <w:spacing w:before="11"/>
              <w:rPr>
                <w:sz w:val="26"/>
              </w:rPr>
            </w:pPr>
          </w:p>
          <w:p w:rsidR="00396BC4" w:rsidRPr="007C2258" w:rsidRDefault="00DA05C4" w:rsidP="007C2258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96BC4" w:rsidRPr="007C2258">
              <w:rPr>
                <w:sz w:val="20"/>
              </w:rPr>
              <w:t>J-STD-004B3.4.1.4</w:t>
            </w:r>
          </w:p>
          <w:p w:rsidR="00396BC4" w:rsidRPr="007C2258" w:rsidRDefault="00DA05C4" w:rsidP="007C2258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96BC4" w:rsidRPr="007C2258">
              <w:rPr>
                <w:sz w:val="20"/>
              </w:rPr>
              <w:t>IPC-TM-6502.6.3.7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B8AC8B"/>
              <w:right w:val="single" w:sz="6" w:space="0" w:color="000000"/>
            </w:tcBorders>
            <w:shd w:val="clear" w:color="auto" w:fill="E2DED1"/>
          </w:tcPr>
          <w:p w:rsidR="00396BC4" w:rsidRPr="007C2258" w:rsidRDefault="00396BC4" w:rsidP="007C2258">
            <w:pPr>
              <w:pStyle w:val="TableParagraph"/>
              <w:spacing w:line="229" w:lineRule="exact"/>
              <w:ind w:right="37"/>
              <w:jc w:val="center"/>
              <w:rPr>
                <w:rFonts w:ascii="Cambria" w:hAnsi="Cambria"/>
                <w:sz w:val="20"/>
                <w:lang w:val="ru-RU"/>
              </w:rPr>
            </w:pPr>
            <w:r w:rsidRPr="007C2258">
              <w:rPr>
                <w:rFonts w:ascii="Cambria" w:hAnsi="Cambria" w:cs="Arial"/>
                <w:color w:val="000000"/>
                <w:sz w:val="20"/>
                <w:szCs w:val="20"/>
                <w:lang w:val="ru-RU"/>
              </w:rPr>
              <w:t>Все измерения на тестовых образцах превышают 100 МОМ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B8AC8B"/>
              <w:right w:val="single" w:sz="6" w:space="0" w:color="000000"/>
            </w:tcBorders>
            <w:shd w:val="clear" w:color="auto" w:fill="E2DED1"/>
          </w:tcPr>
          <w:p w:rsidR="00396BC4" w:rsidRPr="007C2258" w:rsidRDefault="00396BC4" w:rsidP="007C2258">
            <w:pPr>
              <w:pStyle w:val="TableParagraph"/>
              <w:ind w:left="321"/>
              <w:rPr>
                <w:sz w:val="20"/>
                <w:lang w:val="ru-RU"/>
              </w:rPr>
            </w:pPr>
          </w:p>
          <w:p w:rsidR="00396BC4" w:rsidRPr="007C2258" w:rsidRDefault="00396BC4" w:rsidP="004E5868">
            <w:pPr>
              <w:pStyle w:val="TableParagraph"/>
              <w:rPr>
                <w:sz w:val="20"/>
                <w:lang w:val="ru-RU"/>
              </w:rPr>
            </w:pPr>
          </w:p>
          <w:p w:rsidR="00396BC4" w:rsidRPr="007C2258" w:rsidRDefault="00396BC4" w:rsidP="007C2258">
            <w:pPr>
              <w:pStyle w:val="TableParagraph"/>
              <w:ind w:left="321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Фактический результат не менее </w:t>
            </w:r>
            <w:r w:rsidRPr="00564824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0 0</w:t>
            </w:r>
            <w:r w:rsidRPr="007C2258">
              <w:rPr>
                <w:sz w:val="20"/>
                <w:lang w:val="ru-RU"/>
              </w:rPr>
              <w:t>00 МОМ</w:t>
            </w:r>
          </w:p>
        </w:tc>
      </w:tr>
      <w:tr w:rsidR="00396BC4" w:rsidTr="00214E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71"/>
        </w:trPr>
        <w:tc>
          <w:tcPr>
            <w:tcW w:w="2410" w:type="dxa"/>
            <w:tcBorders>
              <w:top w:val="single" w:sz="6" w:space="0" w:color="B8AC8B"/>
              <w:left w:val="single" w:sz="6" w:space="0" w:color="000000"/>
              <w:bottom w:val="single" w:sz="6" w:space="0" w:color="B8AC8B"/>
              <w:right w:val="single" w:sz="6" w:space="0" w:color="000000"/>
            </w:tcBorders>
            <w:shd w:val="clear" w:color="auto" w:fill="F1F1F1"/>
          </w:tcPr>
          <w:p w:rsidR="00396BC4" w:rsidRPr="006D77C8" w:rsidRDefault="00396BC4" w:rsidP="00DA05C4">
            <w:pPr>
              <w:pStyle w:val="TableParagraph"/>
              <w:ind w:right="648"/>
              <w:jc w:val="center"/>
              <w:rPr>
                <w:sz w:val="20"/>
                <w:szCs w:val="20"/>
                <w:lang w:val="ru-RU"/>
              </w:rPr>
            </w:pPr>
          </w:p>
          <w:p w:rsidR="00396BC4" w:rsidRPr="006D77C8" w:rsidRDefault="006D77C8" w:rsidP="00DA05C4">
            <w:pPr>
              <w:pStyle w:val="TableParagraph"/>
              <w:ind w:right="648"/>
              <w:jc w:val="center"/>
              <w:rPr>
                <w:sz w:val="20"/>
                <w:szCs w:val="20"/>
                <w:lang w:val="ru-RU"/>
              </w:rPr>
            </w:pPr>
            <w:r w:rsidRPr="00EC5643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396BC4" w:rsidRPr="006D77C8">
              <w:rPr>
                <w:color w:val="000000"/>
                <w:sz w:val="20"/>
                <w:szCs w:val="20"/>
              </w:rPr>
              <w:t>Определен</w:t>
            </w:r>
            <w:r w:rsidR="00396BC4" w:rsidRPr="006D77C8">
              <w:rPr>
                <w:color w:val="000000"/>
                <w:sz w:val="20"/>
                <w:szCs w:val="20"/>
                <w:lang w:val="ru-RU"/>
              </w:rPr>
              <w:t>и</w:t>
            </w:r>
            <w:r w:rsidR="00396BC4" w:rsidRPr="006D77C8">
              <w:rPr>
                <w:color w:val="000000"/>
                <w:sz w:val="20"/>
                <w:szCs w:val="20"/>
              </w:rPr>
              <w:t>е</w:t>
            </w:r>
            <w:r w:rsidR="00396BC4" w:rsidRPr="006D77C8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DA05C4" w:rsidRPr="006D77C8">
              <w:rPr>
                <w:color w:val="000000"/>
                <w:sz w:val="20"/>
                <w:szCs w:val="20"/>
              </w:rPr>
              <w:t xml:space="preserve">  </w:t>
            </w:r>
            <w:r w:rsidR="00396BC4" w:rsidRPr="006D77C8">
              <w:rPr>
                <w:color w:val="000000"/>
                <w:sz w:val="20"/>
                <w:szCs w:val="20"/>
                <w:lang w:val="ru-RU"/>
              </w:rPr>
              <w:t>к</w:t>
            </w:r>
            <w:proofErr w:type="spellStart"/>
            <w:r w:rsidR="00396BC4" w:rsidRPr="006D77C8">
              <w:rPr>
                <w:color w:val="000000"/>
                <w:sz w:val="20"/>
                <w:szCs w:val="20"/>
              </w:rPr>
              <w:t>ислотного</w:t>
            </w:r>
            <w:proofErr w:type="spellEnd"/>
            <w:r w:rsidR="00396BC4" w:rsidRPr="006D77C8">
              <w:rPr>
                <w:color w:val="000000"/>
                <w:sz w:val="20"/>
                <w:szCs w:val="20"/>
                <w:lang w:val="ru-RU"/>
              </w:rPr>
              <w:t xml:space="preserve"> числа</w:t>
            </w:r>
          </w:p>
        </w:tc>
        <w:tc>
          <w:tcPr>
            <w:tcW w:w="1843" w:type="dxa"/>
            <w:gridSpan w:val="2"/>
            <w:tcBorders>
              <w:top w:val="single" w:sz="6" w:space="0" w:color="B8AC8B"/>
              <w:left w:val="single" w:sz="6" w:space="0" w:color="000000"/>
              <w:bottom w:val="single" w:sz="6" w:space="0" w:color="B8AC8B"/>
              <w:right w:val="single" w:sz="6" w:space="0" w:color="000000"/>
            </w:tcBorders>
            <w:shd w:val="clear" w:color="auto" w:fill="F1F1F1"/>
          </w:tcPr>
          <w:p w:rsidR="00396BC4" w:rsidRPr="007C2258" w:rsidRDefault="00396BC4" w:rsidP="007C2258">
            <w:pPr>
              <w:pStyle w:val="TableParagraph"/>
              <w:spacing w:before="7"/>
              <w:rPr>
                <w:sz w:val="16"/>
                <w:szCs w:val="16"/>
              </w:rPr>
            </w:pPr>
          </w:p>
          <w:p w:rsidR="00396BC4" w:rsidRPr="007C2258" w:rsidRDefault="00DA05C4" w:rsidP="007C2258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96BC4" w:rsidRPr="007C2258">
              <w:rPr>
                <w:sz w:val="20"/>
              </w:rPr>
              <w:t>J-STD-004B3.4.2.2</w:t>
            </w:r>
          </w:p>
          <w:p w:rsidR="00396BC4" w:rsidRPr="007C2258" w:rsidRDefault="00DA05C4" w:rsidP="007C2258">
            <w:pPr>
              <w:pStyle w:val="TableParagraph"/>
              <w:spacing w:before="1"/>
              <w:ind w:left="4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96BC4" w:rsidRPr="007C2258">
              <w:rPr>
                <w:sz w:val="20"/>
              </w:rPr>
              <w:t>IPC-TM-6502.3.13</w:t>
            </w:r>
          </w:p>
        </w:tc>
        <w:tc>
          <w:tcPr>
            <w:tcW w:w="1985" w:type="dxa"/>
            <w:gridSpan w:val="2"/>
            <w:tcBorders>
              <w:top w:val="single" w:sz="6" w:space="0" w:color="B8AC8B"/>
              <w:left w:val="single" w:sz="6" w:space="0" w:color="000000"/>
              <w:bottom w:val="single" w:sz="6" w:space="0" w:color="B8AC8B"/>
              <w:right w:val="single" w:sz="6" w:space="0" w:color="000000"/>
            </w:tcBorders>
            <w:shd w:val="clear" w:color="auto" w:fill="E2DED1"/>
          </w:tcPr>
          <w:p w:rsidR="00396BC4" w:rsidRPr="007C2258" w:rsidRDefault="00396BC4" w:rsidP="007C2258">
            <w:pPr>
              <w:pStyle w:val="TableParagraph"/>
              <w:spacing w:before="7"/>
              <w:rPr>
                <w:rFonts w:ascii="Cambria" w:hAnsi="Cambria"/>
                <w:sz w:val="19"/>
              </w:rPr>
            </w:pPr>
          </w:p>
          <w:p w:rsidR="00396BC4" w:rsidRPr="007C2258" w:rsidRDefault="004F53BC" w:rsidP="007C2258">
            <w:pPr>
              <w:pStyle w:val="TableParagraph"/>
              <w:ind w:left="43" w:right="3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  <w:lang w:val="ru-RU"/>
              </w:rPr>
              <w:t>105</w:t>
            </w:r>
            <w:r w:rsidR="00396BC4" w:rsidRPr="007C2258">
              <w:rPr>
                <w:rFonts w:ascii="Cambria" w:hAnsi="Cambria"/>
                <w:sz w:val="20"/>
              </w:rPr>
              <w:t xml:space="preserve"> ±3</w:t>
            </w:r>
          </w:p>
          <w:p w:rsidR="00396BC4" w:rsidRPr="007C2258" w:rsidRDefault="00396BC4" w:rsidP="007C2258">
            <w:pPr>
              <w:pStyle w:val="TableParagraph"/>
              <w:ind w:left="100" w:right="37"/>
              <w:jc w:val="center"/>
              <w:rPr>
                <w:rFonts w:ascii="Cambria" w:hAnsi="Cambria"/>
                <w:sz w:val="20"/>
              </w:rPr>
            </w:pPr>
            <w:r w:rsidRPr="007C2258">
              <w:rPr>
                <w:rFonts w:ascii="Cambria" w:hAnsi="Cambria"/>
                <w:sz w:val="20"/>
              </w:rPr>
              <w:t>mg</w:t>
            </w:r>
            <w:r w:rsidR="00C373BA" w:rsidRPr="004F53BC">
              <w:rPr>
                <w:rFonts w:ascii="Cambria" w:hAnsi="Cambria"/>
                <w:sz w:val="20"/>
              </w:rPr>
              <w:t xml:space="preserve"> </w:t>
            </w:r>
            <w:r w:rsidRPr="007C2258">
              <w:rPr>
                <w:rFonts w:ascii="Cambria" w:hAnsi="Cambria"/>
                <w:sz w:val="20"/>
              </w:rPr>
              <w:t xml:space="preserve">KOH/g </w:t>
            </w:r>
          </w:p>
        </w:tc>
        <w:tc>
          <w:tcPr>
            <w:tcW w:w="4961" w:type="dxa"/>
            <w:tcBorders>
              <w:top w:val="single" w:sz="6" w:space="0" w:color="B8AC8B"/>
              <w:left w:val="single" w:sz="6" w:space="0" w:color="000000"/>
              <w:bottom w:val="single" w:sz="6" w:space="0" w:color="B8AC8B"/>
              <w:right w:val="single" w:sz="6" w:space="0" w:color="000000"/>
            </w:tcBorders>
            <w:shd w:val="clear" w:color="auto" w:fill="E2DED1"/>
          </w:tcPr>
          <w:p w:rsidR="00396BC4" w:rsidRPr="007C2258" w:rsidRDefault="00396BC4" w:rsidP="005966DF">
            <w:pPr>
              <w:pStyle w:val="TableParagraph"/>
              <w:rPr>
                <w:sz w:val="18"/>
              </w:rPr>
            </w:pPr>
          </w:p>
        </w:tc>
      </w:tr>
      <w:tr w:rsidR="00396BC4" w:rsidTr="00214E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2410" w:type="dxa"/>
            <w:tcBorders>
              <w:top w:val="single" w:sz="6" w:space="0" w:color="B8AC8B"/>
              <w:left w:val="single" w:sz="6" w:space="0" w:color="000000"/>
              <w:bottom w:val="single" w:sz="6" w:space="0" w:color="B8AC8B"/>
              <w:right w:val="single" w:sz="6" w:space="0" w:color="000000"/>
            </w:tcBorders>
            <w:shd w:val="clear" w:color="auto" w:fill="F1F1F1"/>
          </w:tcPr>
          <w:p w:rsidR="00396BC4" w:rsidRPr="006D77C8" w:rsidRDefault="00396BC4" w:rsidP="00DA05C4">
            <w:pPr>
              <w:pStyle w:val="TableParagraph"/>
              <w:spacing w:before="43"/>
              <w:ind w:left="141"/>
              <w:jc w:val="center"/>
              <w:rPr>
                <w:sz w:val="20"/>
                <w:szCs w:val="20"/>
              </w:rPr>
            </w:pPr>
            <w:proofErr w:type="spellStart"/>
            <w:r w:rsidRPr="006D77C8">
              <w:rPr>
                <w:sz w:val="20"/>
                <w:szCs w:val="20"/>
                <w:lang w:val="ru-RU"/>
              </w:rPr>
              <w:t>Визувльный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6" w:space="0" w:color="B8AC8B"/>
              <w:left w:val="single" w:sz="6" w:space="0" w:color="000000"/>
              <w:bottom w:val="single" w:sz="6" w:space="0" w:color="B8AC8B"/>
              <w:right w:val="single" w:sz="6" w:space="0" w:color="000000"/>
            </w:tcBorders>
            <w:shd w:val="clear" w:color="auto" w:fill="F1F1F1"/>
          </w:tcPr>
          <w:p w:rsidR="00396BC4" w:rsidRPr="007C2258" w:rsidRDefault="00DA05C4" w:rsidP="00987EAB">
            <w:pPr>
              <w:pStyle w:val="TableParagraph"/>
              <w:spacing w:before="43"/>
              <w:ind w:right="3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396BC4" w:rsidRPr="007C2258">
              <w:rPr>
                <w:sz w:val="20"/>
              </w:rPr>
              <w:t>J-STD-</w:t>
            </w:r>
            <w:r>
              <w:rPr>
                <w:sz w:val="20"/>
              </w:rPr>
              <w:t xml:space="preserve">  </w:t>
            </w:r>
            <w:r w:rsidR="00396BC4" w:rsidRPr="007C2258">
              <w:rPr>
                <w:sz w:val="20"/>
              </w:rPr>
              <w:t>004B3.4.2.5</w:t>
            </w:r>
          </w:p>
        </w:tc>
        <w:tc>
          <w:tcPr>
            <w:tcW w:w="1985" w:type="dxa"/>
            <w:gridSpan w:val="2"/>
            <w:tcBorders>
              <w:top w:val="single" w:sz="6" w:space="0" w:color="B8AC8B"/>
              <w:left w:val="single" w:sz="6" w:space="0" w:color="000000"/>
              <w:bottom w:val="single" w:sz="6" w:space="0" w:color="B8AC8B"/>
              <w:right w:val="single" w:sz="6" w:space="0" w:color="000000"/>
            </w:tcBorders>
            <w:shd w:val="clear" w:color="auto" w:fill="E2DED1"/>
          </w:tcPr>
          <w:p w:rsidR="00396BC4" w:rsidRPr="007C2258" w:rsidRDefault="00396BC4" w:rsidP="007C2258">
            <w:pPr>
              <w:pStyle w:val="TableParagraph"/>
              <w:spacing w:before="43"/>
              <w:ind w:left="41" w:right="37"/>
              <w:jc w:val="center"/>
              <w:rPr>
                <w:rFonts w:ascii="Cambria" w:hAnsi="Cambria"/>
                <w:sz w:val="20"/>
              </w:rPr>
            </w:pPr>
            <w:r w:rsidRPr="007C2258">
              <w:rPr>
                <w:rFonts w:ascii="Cambria" w:hAnsi="Cambria"/>
                <w:sz w:val="20"/>
                <w:lang w:val="ru-RU"/>
              </w:rPr>
              <w:t>пройден</w:t>
            </w:r>
          </w:p>
        </w:tc>
        <w:tc>
          <w:tcPr>
            <w:tcW w:w="4961" w:type="dxa"/>
            <w:tcBorders>
              <w:top w:val="single" w:sz="6" w:space="0" w:color="B8AC8B"/>
              <w:left w:val="single" w:sz="6" w:space="0" w:color="000000"/>
              <w:bottom w:val="single" w:sz="6" w:space="0" w:color="B8AC8B"/>
              <w:right w:val="single" w:sz="6" w:space="0" w:color="000000"/>
            </w:tcBorders>
            <w:shd w:val="clear" w:color="auto" w:fill="E2DED1"/>
          </w:tcPr>
          <w:p w:rsidR="00396BC4" w:rsidRPr="007C2258" w:rsidRDefault="00396BC4" w:rsidP="005966DF">
            <w:pPr>
              <w:pStyle w:val="TableParagraph"/>
              <w:rPr>
                <w:sz w:val="18"/>
              </w:rPr>
            </w:pPr>
          </w:p>
        </w:tc>
      </w:tr>
      <w:tr w:rsidR="00396BC4" w:rsidTr="00214E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89"/>
        </w:trPr>
        <w:tc>
          <w:tcPr>
            <w:tcW w:w="2410" w:type="dxa"/>
            <w:tcBorders>
              <w:top w:val="single" w:sz="6" w:space="0" w:color="B8AC8B"/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 w:rsidR="00396BC4" w:rsidRPr="006D77C8" w:rsidRDefault="00396BC4" w:rsidP="00DA05C4">
            <w:pPr>
              <w:pStyle w:val="TableParagraph"/>
              <w:spacing w:before="129"/>
              <w:ind w:left="141"/>
              <w:jc w:val="center"/>
              <w:rPr>
                <w:sz w:val="20"/>
                <w:szCs w:val="20"/>
              </w:rPr>
            </w:pPr>
            <w:r w:rsidRPr="006D77C8">
              <w:rPr>
                <w:sz w:val="20"/>
                <w:szCs w:val="20"/>
                <w:lang w:val="ru-RU"/>
              </w:rPr>
              <w:t>Смачивание</w:t>
            </w:r>
          </w:p>
        </w:tc>
        <w:tc>
          <w:tcPr>
            <w:tcW w:w="1843" w:type="dxa"/>
            <w:gridSpan w:val="2"/>
            <w:tcBorders>
              <w:top w:val="single" w:sz="6" w:space="0" w:color="B8AC8B"/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 w:rsidR="00396BC4" w:rsidRPr="007C2258" w:rsidRDefault="00396BC4" w:rsidP="00987EAB">
            <w:pPr>
              <w:pStyle w:val="TableParagraph"/>
              <w:spacing w:before="14"/>
              <w:ind w:left="40"/>
              <w:jc w:val="center"/>
              <w:rPr>
                <w:sz w:val="20"/>
              </w:rPr>
            </w:pPr>
            <w:r w:rsidRPr="007C2258">
              <w:rPr>
                <w:sz w:val="20"/>
              </w:rPr>
              <w:t>J-STD-005A3.9</w:t>
            </w:r>
          </w:p>
          <w:p w:rsidR="00396BC4" w:rsidRPr="007C2258" w:rsidRDefault="00396BC4" w:rsidP="00987EAB">
            <w:pPr>
              <w:pStyle w:val="TableParagraph"/>
              <w:spacing w:before="1" w:line="224" w:lineRule="exact"/>
              <w:ind w:left="40"/>
              <w:jc w:val="center"/>
              <w:rPr>
                <w:sz w:val="20"/>
              </w:rPr>
            </w:pPr>
            <w:r w:rsidRPr="007C2258">
              <w:rPr>
                <w:sz w:val="20"/>
              </w:rPr>
              <w:t>IPC-TM-6502.4.45</w:t>
            </w:r>
          </w:p>
        </w:tc>
        <w:tc>
          <w:tcPr>
            <w:tcW w:w="1985" w:type="dxa"/>
            <w:gridSpan w:val="2"/>
            <w:tcBorders>
              <w:top w:val="single" w:sz="6" w:space="0" w:color="B8AC8B"/>
              <w:left w:val="single" w:sz="6" w:space="0" w:color="000000"/>
              <w:right w:val="single" w:sz="6" w:space="0" w:color="000000"/>
            </w:tcBorders>
            <w:shd w:val="clear" w:color="auto" w:fill="E2DED1"/>
          </w:tcPr>
          <w:p w:rsidR="00396BC4" w:rsidRPr="007C2258" w:rsidRDefault="00396BC4" w:rsidP="007C2258">
            <w:pPr>
              <w:pStyle w:val="TableParagraph"/>
              <w:spacing w:before="129"/>
              <w:ind w:left="41" w:right="37"/>
              <w:jc w:val="center"/>
              <w:rPr>
                <w:rFonts w:ascii="Cambria" w:hAnsi="Cambria"/>
                <w:sz w:val="20"/>
              </w:rPr>
            </w:pPr>
            <w:r w:rsidRPr="007C2258">
              <w:rPr>
                <w:rFonts w:ascii="Cambria" w:hAnsi="Cambria"/>
                <w:sz w:val="20"/>
                <w:lang w:val="ru-RU"/>
              </w:rPr>
              <w:t>пройден</w:t>
            </w:r>
          </w:p>
        </w:tc>
        <w:tc>
          <w:tcPr>
            <w:tcW w:w="4961" w:type="dxa"/>
            <w:tcBorders>
              <w:top w:val="single" w:sz="6" w:space="0" w:color="B8AC8B"/>
              <w:left w:val="single" w:sz="6" w:space="0" w:color="000000"/>
              <w:right w:val="single" w:sz="6" w:space="0" w:color="000000"/>
            </w:tcBorders>
            <w:shd w:val="clear" w:color="auto" w:fill="E2DED1"/>
          </w:tcPr>
          <w:p w:rsidR="00396BC4" w:rsidRPr="007C2258" w:rsidRDefault="00396BC4" w:rsidP="005966DF">
            <w:pPr>
              <w:pStyle w:val="TableParagraph"/>
              <w:rPr>
                <w:sz w:val="18"/>
              </w:rPr>
            </w:pPr>
          </w:p>
        </w:tc>
      </w:tr>
    </w:tbl>
    <w:p w:rsidR="00396BC4" w:rsidRPr="004F53BC" w:rsidRDefault="00396BC4" w:rsidP="0016108E">
      <w:pPr>
        <w:ind w:left="-1134" w:firstLine="1134"/>
      </w:pPr>
    </w:p>
    <w:p w:rsidR="00396BC4" w:rsidRPr="004F53BC" w:rsidRDefault="00396BC4" w:rsidP="005A7A3B">
      <w:pPr>
        <w:pStyle w:val="a3"/>
        <w:rPr>
          <w:rFonts w:ascii="Arial" w:hAnsi="Arial" w:cs="Arial"/>
          <w:b/>
          <w:color w:val="984806"/>
          <w:sz w:val="24"/>
          <w:szCs w:val="24"/>
        </w:rPr>
      </w:pPr>
      <w:r w:rsidRPr="002D657F">
        <w:rPr>
          <w:rFonts w:ascii="Arial" w:hAnsi="Arial" w:cs="Arial"/>
          <w:b/>
          <w:color w:val="984806"/>
          <w:sz w:val="24"/>
          <w:szCs w:val="24"/>
          <w:lang w:val="ru-RU"/>
        </w:rPr>
        <w:t>Хранение</w:t>
      </w:r>
    </w:p>
    <w:p w:rsidR="00396BC4" w:rsidRPr="004F53BC" w:rsidRDefault="00396BC4" w:rsidP="005A7A3B">
      <w:pPr>
        <w:pStyle w:val="a3"/>
        <w:spacing w:before="8"/>
        <w:rPr>
          <w:rFonts w:ascii="Arial"/>
          <w:b/>
          <w:sz w:val="15"/>
        </w:rPr>
      </w:pPr>
    </w:p>
    <w:tbl>
      <w:tblPr>
        <w:tblW w:w="0" w:type="auto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900"/>
        <w:gridCol w:w="1980"/>
      </w:tblGrid>
      <w:tr w:rsidR="00396BC4" w:rsidRPr="007F4437" w:rsidTr="00891FE3">
        <w:trPr>
          <w:trHeight w:val="299"/>
        </w:trPr>
        <w:tc>
          <w:tcPr>
            <w:tcW w:w="1980" w:type="dxa"/>
            <w:shd w:val="clear" w:color="auto" w:fill="B8AC8B"/>
          </w:tcPr>
          <w:p w:rsidR="00396BC4" w:rsidRPr="004F53BC" w:rsidRDefault="00396BC4" w:rsidP="00891FE3">
            <w:pPr>
              <w:pStyle w:val="TableParagraph"/>
              <w:spacing w:line="162" w:lineRule="exact"/>
              <w:jc w:val="center"/>
              <w:rPr>
                <w:rFonts w:ascii="Arial"/>
                <w:b/>
                <w:sz w:val="18"/>
                <w:szCs w:val="18"/>
              </w:rPr>
            </w:pPr>
          </w:p>
          <w:p w:rsidR="00396BC4" w:rsidRPr="004F53BC" w:rsidRDefault="00396BC4" w:rsidP="00891FE3">
            <w:pPr>
              <w:pStyle w:val="TableParagraph"/>
              <w:spacing w:line="162" w:lineRule="exact"/>
              <w:jc w:val="center"/>
              <w:rPr>
                <w:rFonts w:ascii="Arial"/>
                <w:b/>
                <w:sz w:val="18"/>
                <w:szCs w:val="18"/>
              </w:rPr>
            </w:pPr>
            <w:r w:rsidRPr="007C2258">
              <w:rPr>
                <w:rFonts w:ascii="Arial"/>
                <w:b/>
                <w:sz w:val="18"/>
                <w:szCs w:val="18"/>
                <w:lang w:val="ru-RU"/>
              </w:rPr>
              <w:t>Вид</w:t>
            </w:r>
            <w:r w:rsidRPr="004F53BC">
              <w:rPr>
                <w:rFonts w:ascii="Arial"/>
                <w:b/>
                <w:sz w:val="18"/>
                <w:szCs w:val="18"/>
              </w:rPr>
              <w:t xml:space="preserve"> </w:t>
            </w:r>
            <w:r w:rsidRPr="007C2258">
              <w:rPr>
                <w:rFonts w:ascii="Arial"/>
                <w:b/>
                <w:sz w:val="18"/>
                <w:szCs w:val="18"/>
                <w:lang w:val="ru-RU"/>
              </w:rPr>
              <w:t>хранения</w:t>
            </w:r>
          </w:p>
          <w:p w:rsidR="00396BC4" w:rsidRPr="004F53BC" w:rsidRDefault="00396BC4" w:rsidP="00891FE3">
            <w:pPr>
              <w:pStyle w:val="TableParagraph"/>
              <w:spacing w:line="162" w:lineRule="exact"/>
              <w:jc w:val="center"/>
              <w:rPr>
                <w:rFonts w:ascii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B8AC8B"/>
          </w:tcPr>
          <w:p w:rsidR="00396BC4" w:rsidRPr="004F53BC" w:rsidRDefault="00396BC4" w:rsidP="00891FE3">
            <w:pPr>
              <w:pStyle w:val="TableParagraph"/>
              <w:spacing w:line="162" w:lineRule="exact"/>
              <w:ind w:right="230"/>
              <w:jc w:val="right"/>
              <w:rPr>
                <w:rFonts w:ascii="Arial"/>
                <w:sz w:val="18"/>
                <w:szCs w:val="18"/>
              </w:rPr>
            </w:pPr>
          </w:p>
          <w:p w:rsidR="00396BC4" w:rsidRPr="007C2258" w:rsidRDefault="00396BC4" w:rsidP="00891FE3">
            <w:pPr>
              <w:pStyle w:val="TableParagraph"/>
              <w:spacing w:line="162" w:lineRule="exact"/>
              <w:ind w:right="230"/>
              <w:jc w:val="right"/>
              <w:rPr>
                <w:rFonts w:ascii="Arial"/>
                <w:sz w:val="18"/>
                <w:szCs w:val="18"/>
                <w:lang w:val="ru-RU"/>
              </w:rPr>
            </w:pPr>
            <w:r w:rsidRPr="007C2258">
              <w:rPr>
                <w:rFonts w:ascii="Arial"/>
                <w:sz w:val="18"/>
                <w:szCs w:val="18"/>
                <w:lang w:val="ru-RU"/>
              </w:rPr>
              <w:t>Время</w:t>
            </w:r>
          </w:p>
        </w:tc>
        <w:tc>
          <w:tcPr>
            <w:tcW w:w="1980" w:type="dxa"/>
            <w:shd w:val="clear" w:color="auto" w:fill="B8AC8B"/>
          </w:tcPr>
          <w:p w:rsidR="00396BC4" w:rsidRPr="007C2258" w:rsidRDefault="00396BC4" w:rsidP="00891FE3">
            <w:pPr>
              <w:pStyle w:val="TableParagraph"/>
              <w:spacing w:line="162" w:lineRule="exact"/>
              <w:rPr>
                <w:rFonts w:ascii="Arial"/>
                <w:b/>
                <w:sz w:val="18"/>
                <w:szCs w:val="18"/>
                <w:lang w:val="ru-RU"/>
              </w:rPr>
            </w:pPr>
          </w:p>
          <w:p w:rsidR="00396BC4" w:rsidRPr="007C2258" w:rsidRDefault="00396BC4" w:rsidP="00891FE3">
            <w:pPr>
              <w:pStyle w:val="TableParagraph"/>
              <w:spacing w:line="162" w:lineRule="exact"/>
              <w:rPr>
                <w:rFonts w:ascii="Arial"/>
                <w:b/>
                <w:sz w:val="18"/>
                <w:szCs w:val="18"/>
                <w:lang w:val="ru-RU"/>
              </w:rPr>
            </w:pPr>
            <w:r w:rsidRPr="007C2258">
              <w:rPr>
                <w:rFonts w:ascii="Arial"/>
                <w:b/>
                <w:sz w:val="18"/>
                <w:szCs w:val="18"/>
                <w:lang w:val="ru-RU"/>
              </w:rPr>
              <w:t>Температура</w:t>
            </w:r>
          </w:p>
        </w:tc>
      </w:tr>
      <w:tr w:rsidR="00396BC4" w:rsidRPr="007F4437" w:rsidTr="00891FE3">
        <w:trPr>
          <w:trHeight w:val="460"/>
        </w:trPr>
        <w:tc>
          <w:tcPr>
            <w:tcW w:w="1980" w:type="dxa"/>
            <w:shd w:val="clear" w:color="auto" w:fill="F1F1F1"/>
          </w:tcPr>
          <w:p w:rsidR="00396BC4" w:rsidRPr="007C2258" w:rsidRDefault="00396BC4" w:rsidP="00891FE3">
            <w:pPr>
              <w:pStyle w:val="TableParagraph"/>
              <w:spacing w:line="230" w:lineRule="atLeast"/>
              <w:ind w:right="262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  <w:lang w:val="ru-RU"/>
              </w:rPr>
              <w:t>Хранение невскрытого флюса</w:t>
            </w:r>
          </w:p>
        </w:tc>
        <w:tc>
          <w:tcPr>
            <w:tcW w:w="900" w:type="dxa"/>
            <w:shd w:val="clear" w:color="auto" w:fill="F1F1F1"/>
          </w:tcPr>
          <w:p w:rsidR="00396BC4" w:rsidRPr="007C2258" w:rsidRDefault="00396BC4" w:rsidP="005A7A3B">
            <w:pPr>
              <w:pStyle w:val="TableParagraph"/>
              <w:ind w:right="242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Не менее 18 мес.</w:t>
            </w:r>
          </w:p>
        </w:tc>
        <w:tc>
          <w:tcPr>
            <w:tcW w:w="1980" w:type="dxa"/>
            <w:shd w:val="clear" w:color="auto" w:fill="F1F1F1"/>
          </w:tcPr>
          <w:p w:rsidR="00396BC4" w:rsidRPr="007C2258" w:rsidRDefault="00396BC4" w:rsidP="00891FE3">
            <w:pPr>
              <w:pStyle w:val="TableParagraph"/>
              <w:spacing w:line="210" w:lineRule="exact"/>
              <w:ind w:left="105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  <w:lang w:val="ru-RU"/>
              </w:rPr>
              <w:t>4°</w:t>
            </w:r>
            <w:r w:rsidRPr="007C2258">
              <w:rPr>
                <w:sz w:val="20"/>
              </w:rPr>
              <w:t>C</w:t>
            </w:r>
            <w:r>
              <w:rPr>
                <w:sz w:val="20"/>
                <w:lang w:val="ru-RU"/>
              </w:rPr>
              <w:t>-25</w:t>
            </w:r>
            <w:r w:rsidRPr="007C2258">
              <w:rPr>
                <w:sz w:val="20"/>
                <w:lang w:val="ru-RU"/>
              </w:rPr>
              <w:t>°</w:t>
            </w:r>
            <w:r w:rsidRPr="007C2258">
              <w:rPr>
                <w:sz w:val="20"/>
              </w:rPr>
              <w:t>C</w:t>
            </w:r>
          </w:p>
        </w:tc>
      </w:tr>
      <w:tr w:rsidR="00396BC4" w:rsidTr="00C373BA">
        <w:trPr>
          <w:trHeight w:val="607"/>
        </w:trPr>
        <w:tc>
          <w:tcPr>
            <w:tcW w:w="1980" w:type="dxa"/>
            <w:shd w:val="clear" w:color="auto" w:fill="F1F1F1"/>
          </w:tcPr>
          <w:p w:rsidR="00396BC4" w:rsidRPr="007C2258" w:rsidRDefault="00396BC4" w:rsidP="00891FE3">
            <w:pPr>
              <w:pStyle w:val="TableParagraph"/>
              <w:spacing w:line="230" w:lineRule="atLeast"/>
              <w:ind w:right="84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  <w:lang w:val="ru-RU"/>
              </w:rPr>
              <w:t>Хранение вскрытого флюса</w:t>
            </w:r>
          </w:p>
        </w:tc>
        <w:tc>
          <w:tcPr>
            <w:tcW w:w="900" w:type="dxa"/>
            <w:shd w:val="clear" w:color="auto" w:fill="F1F1F1"/>
          </w:tcPr>
          <w:p w:rsidR="00396BC4" w:rsidRPr="007C2258" w:rsidRDefault="00396BC4" w:rsidP="00891FE3">
            <w:pPr>
              <w:pStyle w:val="TableParagraph"/>
              <w:ind w:left="105"/>
              <w:jc w:val="center"/>
              <w:rPr>
                <w:sz w:val="20"/>
                <w:lang w:val="ru-RU"/>
              </w:rPr>
            </w:pPr>
            <w:r>
              <w:rPr>
                <w:w w:val="99"/>
                <w:sz w:val="20"/>
                <w:lang w:val="ru-RU"/>
              </w:rPr>
              <w:t>12</w:t>
            </w:r>
            <w:r w:rsidRPr="007C2258">
              <w:rPr>
                <w:sz w:val="20"/>
                <w:lang w:val="ru-RU"/>
              </w:rPr>
              <w:t xml:space="preserve"> мес.</w:t>
            </w:r>
          </w:p>
        </w:tc>
        <w:tc>
          <w:tcPr>
            <w:tcW w:w="1980" w:type="dxa"/>
            <w:shd w:val="clear" w:color="auto" w:fill="F1F1F1"/>
          </w:tcPr>
          <w:p w:rsidR="00396BC4" w:rsidRPr="005A7A3B" w:rsidRDefault="00396BC4" w:rsidP="00891FE3">
            <w:pPr>
              <w:pStyle w:val="TableParagraph"/>
              <w:ind w:left="105"/>
              <w:jc w:val="center"/>
              <w:rPr>
                <w:sz w:val="20"/>
                <w:lang w:val="ru-RU"/>
              </w:rPr>
            </w:pPr>
            <w:r w:rsidRPr="007C2258">
              <w:rPr>
                <w:sz w:val="20"/>
                <w:lang w:val="ru-RU"/>
              </w:rPr>
              <w:t>&lt;25</w:t>
            </w:r>
            <w:r w:rsidRPr="007C2258">
              <w:rPr>
                <w:sz w:val="20"/>
              </w:rPr>
              <w:t>°C</w:t>
            </w:r>
          </w:p>
        </w:tc>
      </w:tr>
    </w:tbl>
    <w:p w:rsidR="00C373BA" w:rsidRDefault="00C373BA" w:rsidP="005A7A3B">
      <w:pPr>
        <w:pStyle w:val="a3"/>
        <w:spacing w:before="118"/>
        <w:ind w:left="284" w:right="232"/>
        <w:jc w:val="both"/>
        <w:rPr>
          <w:rFonts w:ascii="Arial" w:hAnsi="Arial" w:cs="Arial"/>
          <w:color w:val="000000"/>
          <w:sz w:val="20"/>
          <w:szCs w:val="20"/>
        </w:rPr>
      </w:pPr>
    </w:p>
    <w:p w:rsidR="00396BC4" w:rsidRPr="00214E27" w:rsidRDefault="00396BC4" w:rsidP="003755D3">
      <w:pPr>
        <w:pStyle w:val="a3"/>
        <w:spacing w:before="118"/>
        <w:ind w:right="232" w:firstLine="283"/>
        <w:jc w:val="both"/>
        <w:rPr>
          <w:color w:val="333333"/>
          <w:lang w:val="ru-RU" w:eastAsia="ru-RU"/>
        </w:rPr>
      </w:pPr>
      <w:r w:rsidRPr="00214E27">
        <w:rPr>
          <w:color w:val="333333"/>
          <w:lang w:val="ru-RU" w:eastAsia="ru-RU"/>
        </w:rPr>
        <w:t>Не храните вблизи огня или источников тепла. Хранить вдали от солнечного света, так как это может привести к ухудшению качества продукта. Флюс поставляется готовым к использованию, перемешивание не требуется. Не смешивайте использованные и неиспользованные химикаты в одном контейнере. Закрывайте все открытые контейнеры. После вскрытия срок годности гелеобразного флюса зависит от окружающей среды и применения.</w:t>
      </w:r>
    </w:p>
    <w:p w:rsidR="004F53BC" w:rsidRPr="00214E27" w:rsidRDefault="004F53BC" w:rsidP="00214E27">
      <w:pPr>
        <w:pStyle w:val="a3"/>
        <w:spacing w:before="118"/>
        <w:ind w:left="284" w:right="232" w:firstLine="283"/>
        <w:jc w:val="both"/>
        <w:rPr>
          <w:color w:val="333333"/>
          <w:lang w:val="ru-RU" w:eastAsia="ru-RU"/>
        </w:rPr>
      </w:pPr>
    </w:p>
    <w:p w:rsidR="00396BC4" w:rsidRPr="004F53BC" w:rsidRDefault="00396BC4" w:rsidP="004A0FB7">
      <w:pPr>
        <w:pStyle w:val="1"/>
        <w:shd w:val="clear" w:color="auto" w:fill="FFFFFF"/>
        <w:spacing w:after="150"/>
        <w:ind w:left="0"/>
        <w:rPr>
          <w:rFonts w:ascii="Cambria" w:hAnsi="Cambria" w:cs="Times New Roman"/>
          <w:bCs w:val="0"/>
          <w:color w:val="363432"/>
          <w:kern w:val="36"/>
          <w:sz w:val="20"/>
          <w:szCs w:val="20"/>
          <w:lang w:val="ru-RU" w:eastAsia="ru-RU"/>
        </w:rPr>
      </w:pPr>
      <w:r w:rsidRPr="004F53BC">
        <w:rPr>
          <w:rFonts w:ascii="Cambria" w:hAnsi="Cambria"/>
          <w:color w:val="000000"/>
          <w:sz w:val="20"/>
          <w:szCs w:val="20"/>
          <w:lang w:val="ru-RU"/>
        </w:rPr>
        <w:t>Отмывка. Флюс можно очистить с помощью имеющихся в продаже средств для удаления флюса, таких как, бензин галоша, Росс-150, «</w:t>
      </w:r>
      <w:r w:rsidRPr="004F53BC">
        <w:rPr>
          <w:rFonts w:ascii="Cambria" w:hAnsi="Cambria" w:cs="Times New Roman"/>
          <w:bCs w:val="0"/>
          <w:color w:val="363432"/>
          <w:kern w:val="36"/>
          <w:sz w:val="20"/>
          <w:szCs w:val="20"/>
          <w:lang w:val="ru-RU" w:eastAsia="ru-RU"/>
        </w:rPr>
        <w:t>FLUX OFF» и</w:t>
      </w:r>
      <w:r w:rsidR="00214E27" w:rsidRPr="00214E27">
        <w:rPr>
          <w:rFonts w:ascii="Cambria" w:hAnsi="Cambria" w:cs="Times New Roman"/>
          <w:bCs w:val="0"/>
          <w:color w:val="363432"/>
          <w:kern w:val="36"/>
          <w:sz w:val="20"/>
          <w:szCs w:val="20"/>
          <w:lang w:val="ru-RU" w:eastAsia="ru-RU"/>
        </w:rPr>
        <w:t xml:space="preserve"> </w:t>
      </w:r>
      <w:r w:rsidRPr="004F53BC">
        <w:rPr>
          <w:rFonts w:ascii="Cambria" w:hAnsi="Cambria" w:cs="Times New Roman"/>
          <w:bCs w:val="0"/>
          <w:color w:val="363432"/>
          <w:kern w:val="36"/>
          <w:sz w:val="20"/>
          <w:szCs w:val="20"/>
          <w:lang w:val="ru-RU" w:eastAsia="ru-RU"/>
        </w:rPr>
        <w:t>т</w:t>
      </w:r>
      <w:r w:rsidR="00214E27" w:rsidRPr="00214E27">
        <w:rPr>
          <w:rFonts w:ascii="Cambria" w:hAnsi="Cambria" w:cs="Times New Roman"/>
          <w:bCs w:val="0"/>
          <w:color w:val="363432"/>
          <w:kern w:val="36"/>
          <w:sz w:val="20"/>
          <w:szCs w:val="20"/>
          <w:lang w:val="ru-RU" w:eastAsia="ru-RU"/>
        </w:rPr>
        <w:t xml:space="preserve">. </w:t>
      </w:r>
      <w:r w:rsidRPr="004F53BC">
        <w:rPr>
          <w:rFonts w:ascii="Cambria" w:hAnsi="Cambria" w:cs="Times New Roman"/>
          <w:bCs w:val="0"/>
          <w:color w:val="363432"/>
          <w:kern w:val="36"/>
          <w:sz w:val="20"/>
          <w:szCs w:val="20"/>
          <w:lang w:val="ru-RU" w:eastAsia="ru-RU"/>
        </w:rPr>
        <w:t>д.</w:t>
      </w:r>
    </w:p>
    <w:p w:rsidR="00396BC4" w:rsidRPr="004F53BC" w:rsidRDefault="00396BC4" w:rsidP="00583CAF">
      <w:pPr>
        <w:pStyle w:val="1"/>
        <w:shd w:val="clear" w:color="auto" w:fill="FFFFFF"/>
        <w:spacing w:after="150"/>
        <w:jc w:val="right"/>
        <w:rPr>
          <w:rFonts w:ascii="Cambria" w:hAnsi="Cambria" w:cs="Times New Roman"/>
          <w:bCs w:val="0"/>
          <w:color w:val="363432"/>
          <w:kern w:val="36"/>
          <w:sz w:val="20"/>
          <w:szCs w:val="20"/>
          <w:lang w:val="ru-RU" w:eastAsia="ru-RU"/>
        </w:rPr>
      </w:pPr>
      <w:r w:rsidRPr="004F53BC">
        <w:rPr>
          <w:rFonts w:ascii="Cambria" w:hAnsi="Cambria" w:cs="Times New Roman"/>
          <w:bCs w:val="0"/>
          <w:color w:val="363432"/>
          <w:kern w:val="36"/>
          <w:sz w:val="20"/>
          <w:szCs w:val="20"/>
          <w:lang w:val="ru-RU" w:eastAsia="ru-RU"/>
        </w:rPr>
        <w:t>Безопасность: используйте достаточную вентиляцию и надлежащие средства индивидуальной защиты. Не утилизируйте опасные материалы в неодобренных контейнерах.</w:t>
      </w:r>
    </w:p>
    <w:p w:rsidR="004E2D37" w:rsidRPr="004E69D3" w:rsidRDefault="004E2D37" w:rsidP="004E2D37">
      <w:pPr>
        <w:adjustRightInd w:val="0"/>
        <w:spacing w:line="360" w:lineRule="auto"/>
        <w:ind w:right="-20"/>
        <w:rPr>
          <w:b/>
          <w:lang w:val="ru-RU"/>
        </w:rPr>
      </w:pPr>
      <w:r w:rsidRPr="004E69D3">
        <w:rPr>
          <w:b/>
          <w:lang w:val="ru-RU"/>
        </w:rPr>
        <w:t>ТУ 20.59.56-001-41296202-2021</w:t>
      </w:r>
      <w:r w:rsidRPr="004E2D37">
        <w:rPr>
          <w:b/>
          <w:lang w:val="ru-RU"/>
        </w:rPr>
        <w:t xml:space="preserve">.  </w:t>
      </w:r>
      <w:r w:rsidRPr="004E69D3">
        <w:rPr>
          <w:b/>
          <w:lang w:val="ru-RU"/>
        </w:rPr>
        <w:t>Соответствует ГОСТ 19250-73</w:t>
      </w:r>
    </w:p>
    <w:tbl>
      <w:tblPr>
        <w:tblStyle w:val="ab"/>
        <w:tblW w:w="10208" w:type="dxa"/>
        <w:tblInd w:w="-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839"/>
      </w:tblGrid>
      <w:tr w:rsidR="00F51C69" w:rsidRPr="00654376" w:rsidTr="001448E4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F51C69" w:rsidRPr="004A0282" w:rsidRDefault="00F51C69" w:rsidP="001448E4">
            <w:pPr>
              <w:pStyle w:val="a5"/>
              <w:spacing w:line="254" w:lineRule="auto"/>
              <w:ind w:left="0"/>
              <w:rPr>
                <w:rFonts w:eastAsia="Cambria" w:cs="Cambria"/>
                <w:b w:val="0"/>
                <w:i/>
                <w:iCs/>
                <w:sz w:val="22"/>
                <w:szCs w:val="22"/>
              </w:rPr>
            </w:pPr>
            <w:r>
              <w:rPr>
                <w:rFonts w:eastAsia="Cambria" w:cs="Cambria"/>
                <w:sz w:val="22"/>
                <w:szCs w:val="22"/>
              </w:rPr>
              <w:t>Дата</w:t>
            </w:r>
            <w:r>
              <w:rPr>
                <w:rFonts w:eastAsia="Cambria" w:cs="Cambria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Cambria" w:cs="Cambria"/>
                <w:sz w:val="22"/>
                <w:szCs w:val="22"/>
              </w:rPr>
              <w:t>изготовления</w:t>
            </w:r>
          </w:p>
        </w:tc>
        <w:tc>
          <w:tcPr>
            <w:tcW w:w="6839" w:type="dxa"/>
          </w:tcPr>
          <w:p w:rsidR="00F51C69" w:rsidRPr="00654376" w:rsidRDefault="00F51C69" w:rsidP="001448E4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 w:val="0"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 w:val="0"/>
                <w:i/>
                <w:iCs/>
                <w:sz w:val="22"/>
                <w:szCs w:val="22"/>
                <w:lang w:val="ru-RU"/>
              </w:rPr>
              <w:t>АВГУСТ</w:t>
            </w:r>
            <w:r>
              <w:rPr>
                <w:rFonts w:eastAsia="Cambria" w:cs="Cambria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Cambria" w:cs="Cambria"/>
                <w:sz w:val="22"/>
                <w:szCs w:val="22"/>
              </w:rPr>
              <w:t>202</w:t>
            </w:r>
            <w:r>
              <w:rPr>
                <w:rFonts w:eastAsia="Cambria" w:cs="Cambria"/>
                <w:sz w:val="22"/>
                <w:szCs w:val="22"/>
                <w:lang w:val="ru-RU"/>
              </w:rPr>
              <w:t>4</w:t>
            </w:r>
          </w:p>
        </w:tc>
      </w:tr>
      <w:tr w:rsidR="00F51C69" w:rsidRPr="00D97B43" w:rsidTr="001448E4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F51C69" w:rsidRPr="00D97B43" w:rsidRDefault="00F51C69" w:rsidP="001448E4">
            <w:pPr>
              <w:pStyle w:val="a5"/>
              <w:spacing w:line="254" w:lineRule="auto"/>
              <w:ind w:left="0"/>
              <w:rPr>
                <w:rFonts w:eastAsia="Cambria" w:cs="Cambria"/>
                <w:b w:val="0"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sz w:val="22"/>
                <w:szCs w:val="22"/>
                <w:lang w:val="ru-RU"/>
              </w:rPr>
              <w:t>Получатель</w:t>
            </w:r>
          </w:p>
        </w:tc>
        <w:tc>
          <w:tcPr>
            <w:tcW w:w="6839" w:type="dxa"/>
          </w:tcPr>
          <w:p w:rsidR="00F51C69" w:rsidRPr="00D97B43" w:rsidRDefault="00F51C69" w:rsidP="001448E4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 w:val="0"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sz w:val="22"/>
                <w:szCs w:val="22"/>
                <w:lang w:val="ru-RU"/>
              </w:rPr>
              <w:t>ООО ПЛАТЭК, ИНН 7731430234</w:t>
            </w:r>
          </w:p>
        </w:tc>
      </w:tr>
    </w:tbl>
    <w:p w:rsidR="004E2D37" w:rsidRDefault="004E2D37" w:rsidP="004E2D37">
      <w:pPr>
        <w:rPr>
          <w:lang w:val="ru-RU"/>
        </w:rPr>
      </w:pPr>
    </w:p>
    <w:p w:rsidR="004E2D37" w:rsidRPr="004E69D3" w:rsidRDefault="004E2D37" w:rsidP="004E2D37">
      <w:pPr>
        <w:jc w:val="both"/>
        <w:rPr>
          <w:b/>
          <w:lang w:val="ru-RU"/>
        </w:rPr>
      </w:pPr>
      <w:r w:rsidRPr="004E69D3">
        <w:rPr>
          <w:b/>
          <w:lang w:val="ru-RU"/>
        </w:rPr>
        <w:t xml:space="preserve">ПРЕДПРИЯТИЕ – ИЗГОТОВИТЕЛЬ </w:t>
      </w:r>
    </w:p>
    <w:p w:rsidR="004E2D37" w:rsidRPr="004E69D3" w:rsidRDefault="004E2D37" w:rsidP="004E2D37">
      <w:pPr>
        <w:jc w:val="both"/>
        <w:rPr>
          <w:b/>
          <w:lang w:val="ru-RU"/>
        </w:rPr>
      </w:pPr>
      <w:r w:rsidRPr="004E69D3">
        <w:rPr>
          <w:b/>
          <w:lang w:val="ru-RU"/>
        </w:rPr>
        <w:t>ООО «Русский Флюс» г. Белгород ИНН 3123394618</w:t>
      </w:r>
    </w:p>
    <w:p w:rsidR="004E2D37" w:rsidRPr="004E69D3" w:rsidRDefault="004E2D37" w:rsidP="004E2D37">
      <w:pPr>
        <w:rPr>
          <w:lang w:val="ru-RU"/>
        </w:rPr>
      </w:pPr>
    </w:p>
    <w:p w:rsidR="004E2D37" w:rsidRPr="004E2D37" w:rsidRDefault="004E2D37" w:rsidP="004E2D37">
      <w:pPr>
        <w:jc w:val="right"/>
        <w:rPr>
          <w:b/>
          <w:lang w:val="ru-RU"/>
        </w:rPr>
      </w:pPr>
      <w:r w:rsidRPr="004E2D37">
        <w:rPr>
          <w:b/>
          <w:lang w:val="ru-RU"/>
        </w:rPr>
        <w:t xml:space="preserve">Отметка о приемке ОТК __________ </w:t>
      </w:r>
    </w:p>
    <w:p w:rsidR="004E2D37" w:rsidRPr="004E2D37" w:rsidRDefault="004E2D37" w:rsidP="004E2D37">
      <w:pPr>
        <w:jc w:val="both"/>
        <w:rPr>
          <w:b/>
          <w:bCs/>
          <w:lang w:val="ru-RU"/>
        </w:rPr>
      </w:pPr>
    </w:p>
    <w:p w:rsidR="004E2D37" w:rsidRPr="004E2D37" w:rsidRDefault="004E2D37" w:rsidP="004E2D37">
      <w:pPr>
        <w:jc w:val="both"/>
        <w:rPr>
          <w:b/>
          <w:bCs/>
          <w:lang w:val="ru-RU"/>
        </w:rPr>
      </w:pPr>
    </w:p>
    <w:p w:rsidR="004E2D37" w:rsidRDefault="004E2D37" w:rsidP="004E2D37">
      <w:pPr>
        <w:jc w:val="both"/>
        <w:rPr>
          <w:b/>
          <w:bCs/>
          <w:lang w:val="ru-RU"/>
        </w:rPr>
      </w:pPr>
      <w:r w:rsidRPr="0007621E">
        <w:rPr>
          <w:b/>
          <w:bCs/>
          <w:lang w:val="ru-RU"/>
        </w:rPr>
        <w:t>Директор ООО Русский Флюс</w:t>
      </w:r>
      <w:r>
        <w:rPr>
          <w:b/>
          <w:bCs/>
          <w:lang w:val="ru-RU"/>
        </w:rPr>
        <w:t xml:space="preserve">                 </w:t>
      </w:r>
      <w:r w:rsidRPr="0007621E">
        <w:rPr>
          <w:b/>
          <w:bCs/>
          <w:lang w:val="ru-RU"/>
        </w:rPr>
        <w:t>Найдёнов А. Н</w:t>
      </w:r>
      <w:r>
        <w:rPr>
          <w:b/>
          <w:bCs/>
          <w:lang w:val="ru-RU"/>
        </w:rPr>
        <w:t>.</w:t>
      </w:r>
    </w:p>
    <w:p w:rsidR="004E2D37" w:rsidRPr="004E2D37" w:rsidRDefault="004E2D37" w:rsidP="00DD1176">
      <w:pPr>
        <w:rPr>
          <w:lang w:val="ru-RU"/>
        </w:rPr>
      </w:pPr>
    </w:p>
    <w:sectPr w:rsidR="004E2D37" w:rsidRPr="004E2D37" w:rsidSect="00FD6ADD">
      <w:pgSz w:w="11906" w:h="16838"/>
      <w:pgMar w:top="426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A8F6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DE254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92230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806FB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3226B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0A85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F48B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1400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5AD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306A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A265494"/>
    <w:multiLevelType w:val="multilevel"/>
    <w:tmpl w:val="0B4E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421699">
    <w:abstractNumId w:val="10"/>
  </w:num>
  <w:num w:numId="2" w16cid:durableId="725644208">
    <w:abstractNumId w:val="9"/>
  </w:num>
  <w:num w:numId="3" w16cid:durableId="467161991">
    <w:abstractNumId w:val="7"/>
  </w:num>
  <w:num w:numId="4" w16cid:durableId="1892420199">
    <w:abstractNumId w:val="6"/>
  </w:num>
  <w:num w:numId="5" w16cid:durableId="550194300">
    <w:abstractNumId w:val="5"/>
  </w:num>
  <w:num w:numId="6" w16cid:durableId="843738015">
    <w:abstractNumId w:val="4"/>
  </w:num>
  <w:num w:numId="7" w16cid:durableId="315955238">
    <w:abstractNumId w:val="8"/>
  </w:num>
  <w:num w:numId="8" w16cid:durableId="1003553296">
    <w:abstractNumId w:val="3"/>
  </w:num>
  <w:num w:numId="9" w16cid:durableId="604193420">
    <w:abstractNumId w:val="2"/>
  </w:num>
  <w:num w:numId="10" w16cid:durableId="1569923314">
    <w:abstractNumId w:val="1"/>
  </w:num>
  <w:num w:numId="11" w16cid:durableId="198141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8E"/>
    <w:rsid w:val="00002071"/>
    <w:rsid w:val="00046647"/>
    <w:rsid w:val="000B0365"/>
    <w:rsid w:val="000B22DD"/>
    <w:rsid w:val="000B581F"/>
    <w:rsid w:val="00121DA4"/>
    <w:rsid w:val="0016108E"/>
    <w:rsid w:val="00167098"/>
    <w:rsid w:val="001829D0"/>
    <w:rsid w:val="001F5ACA"/>
    <w:rsid w:val="00214E27"/>
    <w:rsid w:val="00270F50"/>
    <w:rsid w:val="00286AA9"/>
    <w:rsid w:val="002A4FF3"/>
    <w:rsid w:val="002A5BF4"/>
    <w:rsid w:val="002C7042"/>
    <w:rsid w:val="002D657F"/>
    <w:rsid w:val="00326672"/>
    <w:rsid w:val="00330CE1"/>
    <w:rsid w:val="003755D3"/>
    <w:rsid w:val="00396BC4"/>
    <w:rsid w:val="003E014A"/>
    <w:rsid w:val="003E050C"/>
    <w:rsid w:val="004536E2"/>
    <w:rsid w:val="004A0FB7"/>
    <w:rsid w:val="004E1264"/>
    <w:rsid w:val="004E2D37"/>
    <w:rsid w:val="004E5868"/>
    <w:rsid w:val="004F53BC"/>
    <w:rsid w:val="00564824"/>
    <w:rsid w:val="00583CAF"/>
    <w:rsid w:val="005966DF"/>
    <w:rsid w:val="005A0ECD"/>
    <w:rsid w:val="005A7A3B"/>
    <w:rsid w:val="005C398A"/>
    <w:rsid w:val="005D28DF"/>
    <w:rsid w:val="005E7E21"/>
    <w:rsid w:val="006C451A"/>
    <w:rsid w:val="006D11D1"/>
    <w:rsid w:val="006D77C8"/>
    <w:rsid w:val="006E6B03"/>
    <w:rsid w:val="00700382"/>
    <w:rsid w:val="007617D7"/>
    <w:rsid w:val="00777834"/>
    <w:rsid w:val="007850F4"/>
    <w:rsid w:val="0078716B"/>
    <w:rsid w:val="007B71B3"/>
    <w:rsid w:val="007C02D7"/>
    <w:rsid w:val="007C2258"/>
    <w:rsid w:val="007D5910"/>
    <w:rsid w:val="007E25DA"/>
    <w:rsid w:val="007F4437"/>
    <w:rsid w:val="007F5F76"/>
    <w:rsid w:val="00820BE8"/>
    <w:rsid w:val="008321C3"/>
    <w:rsid w:val="00837F38"/>
    <w:rsid w:val="00867BD2"/>
    <w:rsid w:val="00891FE3"/>
    <w:rsid w:val="00892DCE"/>
    <w:rsid w:val="00907A7B"/>
    <w:rsid w:val="00974DFF"/>
    <w:rsid w:val="009806D4"/>
    <w:rsid w:val="00987EAB"/>
    <w:rsid w:val="009F5506"/>
    <w:rsid w:val="00A1696B"/>
    <w:rsid w:val="00A41149"/>
    <w:rsid w:val="00A463E4"/>
    <w:rsid w:val="00A4653C"/>
    <w:rsid w:val="00A52BDC"/>
    <w:rsid w:val="00A5589E"/>
    <w:rsid w:val="00A663EE"/>
    <w:rsid w:val="00A76279"/>
    <w:rsid w:val="00A858BD"/>
    <w:rsid w:val="00AF0633"/>
    <w:rsid w:val="00AF2D6D"/>
    <w:rsid w:val="00B11BFF"/>
    <w:rsid w:val="00B13414"/>
    <w:rsid w:val="00B21E7B"/>
    <w:rsid w:val="00B567E4"/>
    <w:rsid w:val="00B65877"/>
    <w:rsid w:val="00B67114"/>
    <w:rsid w:val="00BF2530"/>
    <w:rsid w:val="00BF5DBE"/>
    <w:rsid w:val="00C373BA"/>
    <w:rsid w:val="00C55246"/>
    <w:rsid w:val="00C83B7E"/>
    <w:rsid w:val="00DA05C4"/>
    <w:rsid w:val="00DB13F4"/>
    <w:rsid w:val="00DB7DF3"/>
    <w:rsid w:val="00DC0367"/>
    <w:rsid w:val="00DD1176"/>
    <w:rsid w:val="00E17FEB"/>
    <w:rsid w:val="00E67D26"/>
    <w:rsid w:val="00E72914"/>
    <w:rsid w:val="00EC5643"/>
    <w:rsid w:val="00F1324B"/>
    <w:rsid w:val="00F24825"/>
    <w:rsid w:val="00F45A33"/>
    <w:rsid w:val="00F51C69"/>
    <w:rsid w:val="00F76185"/>
    <w:rsid w:val="00F76EFD"/>
    <w:rsid w:val="00F84C7A"/>
    <w:rsid w:val="00F9564F"/>
    <w:rsid w:val="00FA1485"/>
    <w:rsid w:val="00F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D205BC"/>
  <w15:docId w15:val="{DB3568BB-539D-6D42-AAA6-D1A56251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08E"/>
    <w:pPr>
      <w:widowControl w:val="0"/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1">
    <w:name w:val="heading 1"/>
    <w:basedOn w:val="a"/>
    <w:link w:val="10"/>
    <w:uiPriority w:val="99"/>
    <w:qFormat/>
    <w:rsid w:val="0016108E"/>
    <w:pPr>
      <w:ind w:left="260"/>
      <w:outlineLvl w:val="0"/>
    </w:pPr>
    <w:rPr>
      <w:rFonts w:ascii="Arial" w:eastAsia="Calibri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6108E"/>
    <w:rPr>
      <w:rFonts w:ascii="Arial" w:hAnsi="Arial" w:cs="Arial"/>
      <w:b/>
      <w:bCs/>
      <w:lang w:val="en-US"/>
    </w:rPr>
  </w:style>
  <w:style w:type="table" w:customStyle="1" w:styleId="TableNormal1">
    <w:name w:val="Table Normal1"/>
    <w:uiPriority w:val="99"/>
    <w:semiHidden/>
    <w:rsid w:val="0016108E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99"/>
    <w:rsid w:val="0016108E"/>
  </w:style>
  <w:style w:type="character" w:customStyle="1" w:styleId="a4">
    <w:name w:val="Основной текст Знак"/>
    <w:basedOn w:val="a0"/>
    <w:link w:val="a3"/>
    <w:uiPriority w:val="99"/>
    <w:locked/>
    <w:rsid w:val="0016108E"/>
    <w:rPr>
      <w:rFonts w:ascii="Times New Roman" w:hAnsi="Times New Roman" w:cs="Times New Roman"/>
      <w:lang w:val="en-US"/>
    </w:rPr>
  </w:style>
  <w:style w:type="paragraph" w:styleId="a5">
    <w:name w:val="Title"/>
    <w:basedOn w:val="a"/>
    <w:link w:val="a6"/>
    <w:uiPriority w:val="10"/>
    <w:qFormat/>
    <w:rsid w:val="0016108E"/>
    <w:pPr>
      <w:spacing w:before="40"/>
      <w:ind w:left="260"/>
    </w:pPr>
    <w:rPr>
      <w:rFonts w:ascii="Calibri" w:eastAsia="Calibri" w:hAnsi="Calibri" w:cs="Calibri"/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0"/>
    <w:locked/>
    <w:rsid w:val="0016108E"/>
    <w:rPr>
      <w:rFonts w:ascii="Calibri" w:hAnsi="Calibri" w:cs="Calibri"/>
      <w:b/>
      <w:bCs/>
      <w:sz w:val="30"/>
      <w:szCs w:val="30"/>
      <w:lang w:val="en-US"/>
    </w:rPr>
  </w:style>
  <w:style w:type="paragraph" w:customStyle="1" w:styleId="TableParagraph">
    <w:name w:val="Table Paragraph"/>
    <w:basedOn w:val="a"/>
    <w:uiPriority w:val="99"/>
    <w:rsid w:val="0016108E"/>
  </w:style>
  <w:style w:type="paragraph" w:styleId="a7">
    <w:name w:val="Balloon Text"/>
    <w:basedOn w:val="a"/>
    <w:link w:val="a8"/>
    <w:uiPriority w:val="99"/>
    <w:semiHidden/>
    <w:rsid w:val="001610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16108E"/>
    <w:rPr>
      <w:rFonts w:ascii="Tahoma" w:hAnsi="Tahoma" w:cs="Tahoma"/>
      <w:sz w:val="16"/>
      <w:szCs w:val="16"/>
      <w:lang w:val="en-US"/>
    </w:rPr>
  </w:style>
  <w:style w:type="table" w:customStyle="1" w:styleId="TableNormal11">
    <w:name w:val="Table Normal11"/>
    <w:uiPriority w:val="99"/>
    <w:semiHidden/>
    <w:rsid w:val="0016108E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rsid w:val="00A463E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a">
    <w:name w:val="Strong"/>
    <w:basedOn w:val="a0"/>
    <w:uiPriority w:val="99"/>
    <w:qFormat/>
    <w:rsid w:val="00A463E4"/>
    <w:rPr>
      <w:rFonts w:cs="Times New Roman"/>
      <w:b/>
      <w:bCs/>
    </w:rPr>
  </w:style>
  <w:style w:type="table" w:styleId="ab">
    <w:name w:val="Table Grid"/>
    <w:basedOn w:val="a1"/>
    <w:uiPriority w:val="39"/>
    <w:locked/>
    <w:rsid w:val="005A7A3B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9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chart" Target="charts/chart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2"/>
    </mc:Choice>
    <mc:Fallback>
      <c:style val="3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474539406753987"/>
          <c:y val="0.14731745488335699"/>
          <c:w val="0.59733599281522165"/>
          <c:h val="0.77972964913685727"/>
        </c:manualLayout>
      </c:layout>
      <c:radarChart>
        <c:radarStyle val="fill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ПАРАМЕТРЫ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cat>
            <c:strRef>
              <c:f>Лист1!$A$2:$A$7</c:f>
              <c:strCache>
                <c:ptCount val="6"/>
                <c:pt idx="0">
                  <c:v>СМАЧИВАНИЕ</c:v>
                </c:pt>
                <c:pt idx="1">
                  <c:v>АКТИВНОСТЬ</c:v>
                </c:pt>
                <c:pt idx="2">
                  <c:v>SIR ТЕСТ ОСТАТКОВ</c:v>
                </c:pt>
                <c:pt idx="3">
                  <c:v>ОТСУТСТВИЕ ГАЛОГЕНОВ</c:v>
                </c:pt>
                <c:pt idx="4">
                  <c:v>АНТИКОРРОЗИОННЫЕ СВОЙСТВА</c:v>
                </c:pt>
                <c:pt idx="5">
                  <c:v>ЗАПОЛНЕНИЕ ОТВЕРСТИЙ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92</c:v>
                </c:pt>
                <c:pt idx="1">
                  <c:v>92</c:v>
                </c:pt>
                <c:pt idx="2">
                  <c:v>92</c:v>
                </c:pt>
                <c:pt idx="3">
                  <c:v>100</c:v>
                </c:pt>
                <c:pt idx="4">
                  <c:v>90</c:v>
                </c:pt>
                <c:pt idx="5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1-9A4B-A8DE-0AEBCDBEFA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73568"/>
        <c:axId val="104175488"/>
      </c:radarChart>
      <c:catAx>
        <c:axId val="1041735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04175488"/>
        <c:crosses val="autoZero"/>
        <c:auto val="1"/>
        <c:lblAlgn val="ctr"/>
        <c:lblOffset val="100"/>
        <c:noMultiLvlLbl val="0"/>
      </c:catAx>
      <c:valAx>
        <c:axId val="104175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one"/>
        <c:spPr>
          <a:noFill/>
          <a:ln w="9525" cap="flat" cmpd="sng" algn="ctr">
            <a:solidFill>
              <a:schemeClr val="accent6">
                <a:shade val="95000"/>
                <a:satMod val="105000"/>
              </a:schemeClr>
            </a:solidFill>
            <a:prstDash val="dash"/>
          </a:ln>
          <a:effectLst/>
        </c:spPr>
        <c:crossAx val="104173568"/>
        <c:crosses val="autoZero"/>
        <c:crossBetween val="between"/>
      </c:valAx>
      <c:spPr>
        <a:ln w="15875">
          <a:prstDash val="dash"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600"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Флюс Союз-1700</vt:lpstr>
    </vt:vector>
  </TitlesOfParts>
  <Company>MultiDVD Team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Флюс Союз-1700</dc:title>
  <dc:creator>Elena</dc:creator>
  <cp:lastModifiedBy>Андрей Найденов</cp:lastModifiedBy>
  <cp:revision>4</cp:revision>
  <dcterms:created xsi:type="dcterms:W3CDTF">2024-04-04T10:02:00Z</dcterms:created>
  <dcterms:modified xsi:type="dcterms:W3CDTF">2024-08-19T11:15:00Z</dcterms:modified>
</cp:coreProperties>
</file>