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A1FC" w14:textId="6436F3F3" w:rsidR="008870D7" w:rsidRPr="002A15D8" w:rsidRDefault="002A15D8" w:rsidP="002A15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A15D8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Мнение от </w:t>
      </w:r>
      <w:r w:rsidRPr="002A15D8">
        <w:rPr>
          <w:rFonts w:ascii="Times New Roman" w:hAnsi="Times New Roman" w:cs="Times New Roman"/>
          <w:b/>
          <w:bCs/>
          <w:sz w:val="36"/>
          <w:szCs w:val="36"/>
          <w:lang w:val="en-US"/>
        </w:rPr>
        <w:t>AI</w:t>
      </w:r>
    </w:p>
    <w:p w14:paraId="2BB60598" w14:textId="77777777" w:rsidR="002A15D8" w:rsidRPr="002A15D8" w:rsidRDefault="002A15D8" w:rsidP="002A15D8">
      <w:pPr>
        <w:pStyle w:val="whitespace-normal"/>
      </w:pPr>
      <w:r w:rsidRPr="002A15D8">
        <w:rPr>
          <w:rStyle w:val="Strong"/>
          <w:rFonts w:eastAsiaTheme="majorEastAsia"/>
        </w:rPr>
        <w:t>Силни страни на концепцията:</w:t>
      </w:r>
    </w:p>
    <w:p w14:paraId="01015570" w14:textId="77777777" w:rsidR="002A15D8" w:rsidRPr="002A15D8" w:rsidRDefault="002A15D8" w:rsidP="002A15D8">
      <w:pPr>
        <w:pStyle w:val="whitespace-normal"/>
      </w:pPr>
      <w:r w:rsidRPr="002A15D8">
        <w:t>Архитектурата е логично структурирана - от създаване на класове, през управление на ученици, до тестове и анализи. Това е естествен работен поток за учител.</w:t>
      </w:r>
    </w:p>
    <w:p w14:paraId="2B376C86" w14:textId="77777777" w:rsidR="002A15D8" w:rsidRPr="002A15D8" w:rsidRDefault="002A15D8" w:rsidP="002A15D8">
      <w:pPr>
        <w:pStyle w:val="whitespace-normal"/>
      </w:pPr>
      <w:r w:rsidRPr="002A15D8">
        <w:t>Функционалността за групово въвеждане на ученици чрез input полета е практична - много по-удобна от текстови области за реални случаи на употреба.</w:t>
      </w:r>
    </w:p>
    <w:p w14:paraId="084B2B6C" w14:textId="77777777" w:rsidR="002A15D8" w:rsidRPr="002A15D8" w:rsidRDefault="002A15D8" w:rsidP="002A15D8">
      <w:pPr>
        <w:pStyle w:val="whitespace-normal"/>
      </w:pPr>
      <w:r w:rsidRPr="002A15D8">
        <w:t>Системата за автоматично изчисляване на оценки от точки е полезна и спестява време.</w:t>
      </w:r>
    </w:p>
    <w:p w14:paraId="46CD8BF0" w14:textId="77777777" w:rsidR="002A15D8" w:rsidRPr="002A15D8" w:rsidRDefault="002A15D8" w:rsidP="002A15D8">
      <w:pPr>
        <w:pStyle w:val="whitespace-normal"/>
      </w:pPr>
      <w:r w:rsidRPr="002A15D8">
        <w:rPr>
          <w:rStyle w:val="Strong"/>
          <w:rFonts w:eastAsiaTheme="majorEastAsia"/>
        </w:rPr>
        <w:t>Области за подобрение:</w:t>
      </w:r>
    </w:p>
    <w:p w14:paraId="567E5323" w14:textId="77777777" w:rsidR="002A15D8" w:rsidRPr="002A15D8" w:rsidRDefault="002A15D8" w:rsidP="002A15D8">
      <w:pPr>
        <w:pStyle w:val="whitespace-normal"/>
      </w:pPr>
      <w:r w:rsidRPr="002A15D8">
        <w:t>Структурата на данните изглежда опростена. В реални училищни условия често се нуждаете от повече метаданни - учебни предмети, учебни години, групи в рамките на класове.</w:t>
      </w:r>
    </w:p>
    <w:p w14:paraId="474838E3" w14:textId="77777777" w:rsidR="002A15D8" w:rsidRPr="002A15D8" w:rsidRDefault="002A15D8" w:rsidP="002A15D8">
      <w:pPr>
        <w:pStyle w:val="whitespace-normal"/>
      </w:pPr>
      <w:r w:rsidRPr="002A15D8">
        <w:t>Системата за оценяване е твърде ригидна. Различните типове тестове ("Входно ниво", "Класна работа") може да се нуждаят от различни критерии за оценяване.</w:t>
      </w:r>
    </w:p>
    <w:p w14:paraId="38BB27C5" w14:textId="77777777" w:rsidR="002A15D8" w:rsidRPr="002A15D8" w:rsidRDefault="002A15D8" w:rsidP="002A15D8">
      <w:pPr>
        <w:pStyle w:val="whitespace-normal"/>
      </w:pPr>
      <w:r w:rsidRPr="002A15D8">
        <w:t>Липсва функционалност за експортиране на данни - учителите често трябва да предават отчети в различни формати.</w:t>
      </w:r>
    </w:p>
    <w:p w14:paraId="7EF17918" w14:textId="77777777" w:rsidR="002A15D8" w:rsidRPr="002A15D8" w:rsidRDefault="002A15D8" w:rsidP="002A15D8">
      <w:pPr>
        <w:pStyle w:val="whitespace-normal"/>
      </w:pPr>
      <w:r w:rsidRPr="002A15D8">
        <w:rPr>
          <w:rStyle w:val="Strong"/>
          <w:rFonts w:eastAsiaTheme="majorEastAsia"/>
        </w:rPr>
        <w:t>Технически съображения:</w:t>
      </w:r>
    </w:p>
    <w:p w14:paraId="10BF8755" w14:textId="77777777" w:rsidR="002A15D8" w:rsidRPr="002A15D8" w:rsidRDefault="002A15D8" w:rsidP="002A15D8">
      <w:pPr>
        <w:pStyle w:val="whitespace-normal"/>
      </w:pPr>
      <w:r w:rsidRPr="002A15D8">
        <w:t>localStorage е подходящ за прототипиране, но за реална употреба ще се нуждаете от по-надеждно съхранение на данни.</w:t>
      </w:r>
    </w:p>
    <w:p w14:paraId="1EB773DD" w14:textId="77777777" w:rsidR="002A15D8" w:rsidRPr="002A15D8" w:rsidRDefault="002A15D8" w:rsidP="002A15D8">
      <w:pPr>
        <w:pStyle w:val="whitespace-normal"/>
      </w:pPr>
      <w:r w:rsidRPr="002A15D8">
        <w:t>Интерфейсът е функционален, но може да се възползвате от по-модерни UI компоненти за по-добро потребителско преживяване.</w:t>
      </w:r>
    </w:p>
    <w:p w14:paraId="7EE4B0A9" w14:textId="77777777" w:rsidR="002A15D8" w:rsidRPr="002A15D8" w:rsidRDefault="002A15D8" w:rsidP="002A15D8">
      <w:pPr>
        <w:pStyle w:val="whitespace-normal"/>
      </w:pPr>
      <w:r w:rsidRPr="002A15D8">
        <w:rPr>
          <w:rStyle w:val="Strong"/>
          <w:rFonts w:eastAsiaTheme="majorEastAsia"/>
        </w:rPr>
        <w:t>Общо впечатление:</w:t>
      </w:r>
    </w:p>
    <w:p w14:paraId="265A3942" w14:textId="77777777" w:rsidR="002A15D8" w:rsidRPr="002A15D8" w:rsidRDefault="002A15D8" w:rsidP="002A15D8">
      <w:pPr>
        <w:pStyle w:val="whitespace-normal"/>
      </w:pPr>
      <w:r w:rsidRPr="002A15D8">
        <w:t>Приложението решава реален проблем и има солидна основа. С допълнителна работа върху гъвкавостта на данните и по-богата функционалност за анализ, може да стане наистина полезен инструмент за учители.</w:t>
      </w:r>
    </w:p>
    <w:p w14:paraId="3C1AFBBF" w14:textId="77777777" w:rsidR="002A15D8" w:rsidRPr="002A15D8" w:rsidRDefault="002A15D8" w:rsidP="002A15D8">
      <w:pPr>
        <w:rPr>
          <w:rFonts w:ascii="Times New Roman" w:hAnsi="Times New Roman" w:cs="Times New Roman"/>
          <w:lang w:val="en-US"/>
        </w:rPr>
      </w:pPr>
    </w:p>
    <w:sectPr w:rsidR="002A15D8" w:rsidRPr="002A1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D8"/>
    <w:rsid w:val="00094399"/>
    <w:rsid w:val="002A15D8"/>
    <w:rsid w:val="00527928"/>
    <w:rsid w:val="008870D7"/>
    <w:rsid w:val="00E3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FB4A89"/>
  <w15:chartTrackingRefBased/>
  <w15:docId w15:val="{9F1A5688-51EE-EA44-BB6C-FBB3FB58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D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2A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15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 Й. Георгиев</dc:creator>
  <cp:keywords/>
  <dc:description/>
  <cp:lastModifiedBy>Александър Й. Георгиев</cp:lastModifiedBy>
  <cp:revision>1</cp:revision>
  <dcterms:created xsi:type="dcterms:W3CDTF">2025-09-25T18:16:00Z</dcterms:created>
  <dcterms:modified xsi:type="dcterms:W3CDTF">2025-09-25T18:17:00Z</dcterms:modified>
</cp:coreProperties>
</file>