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color w:val="595959"/>
          <w:sz w:val="26"/>
          <w:szCs w:val="26"/>
        </w:rPr>
        <w:t xml:space="preserve">Информационни технологии</w:t>
      </w:r>
    </w:p>
    <w:p>
      <w:pPr>
        <w:spacing w:after="400"/>
        <w:jc w:val="center"/>
      </w:pPr>
      <w:r>
        <w:rPr>
          <w:color w:val="595959"/>
          <w:sz w:val="26"/>
          <w:szCs w:val="26"/>
        </w:rPr>
        <w:t xml:space="preserve">Профилирана подготовка · 12. клас</w:t>
      </w:r>
    </w:p>
    <w:p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 xml:space="preserve">УЕБ ДИЗАЙН</w:t>
      </w:r>
    </w:p>
    <w:p>
      <w:pPr>
        <w:spacing w:after="400"/>
        <w:jc w:val="center"/>
      </w:pPr>
      <w:r>
        <w:rPr>
          <w:i/>
          <w:iCs/>
          <w:color w:val="404040"/>
          <w:sz w:val="32"/>
          <w:szCs w:val="32"/>
        </w:rPr>
        <w:t xml:space="preserve">Пълна учебна документация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Всички теми от учебника</w:t>
      </w:r>
    </w:p>
    <w:p>
      <w:pPr>
        <w:spacing w:after="500"/>
        <w:jc w:val="center"/>
      </w:pPr>
      <w:r>
        <w:rPr>
          <w:color w:val="808080"/>
          <w:sz w:val="24"/>
          <w:szCs w:val="24"/>
        </w:rPr>
        <w:t xml:space="preserve">29 урока · 6 раздела · 6 теста</w:t>
      </w:r>
    </w:p>
    <w:p>
      <w:pPr>
        <w:spacing w:after="60"/>
        <w:jc w:val="center"/>
      </w:pPr>
      <w:r>
        <w:rPr>
          <w:sz w:val="22"/>
          <w:szCs w:val="22"/>
        </w:rPr>
        <w:t xml:space="preserve">Раздел 1 · Планиране на уеб сайт</w:t>
      </w:r>
    </w:p>
    <w:p>
      <w:pPr>
        <w:spacing w:after="60"/>
        <w:jc w:val="center"/>
      </w:pPr>
      <w:r>
        <w:rPr>
          <w:sz w:val="22"/>
          <w:szCs w:val="22"/>
        </w:rPr>
        <w:t xml:space="preserve">Раздел 2 · Проектиране и графичен дизайн на уеб сайт</w:t>
      </w:r>
    </w:p>
    <w:p>
      <w:pPr>
        <w:spacing w:after="60"/>
        <w:jc w:val="center"/>
      </w:pPr>
      <w:r>
        <w:rPr>
          <w:sz w:val="22"/>
          <w:szCs w:val="22"/>
        </w:rPr>
        <w:t xml:space="preserve">Раздел 3 · Изграждане, тестване и публикуване на уеб сайт</w:t>
      </w:r>
    </w:p>
    <w:p>
      <w:pPr>
        <w:spacing w:after="60"/>
        <w:jc w:val="center"/>
      </w:pPr>
      <w:r>
        <w:rPr>
          <w:sz w:val="22"/>
          <w:szCs w:val="22"/>
        </w:rPr>
        <w:t xml:space="preserve">Раздел 4 · Системи за управление на уеб съдържание</w:t>
      </w:r>
    </w:p>
    <w:p>
      <w:pPr>
        <w:spacing w:after="60"/>
        <w:jc w:val="center"/>
      </w:pPr>
      <w:r>
        <w:rPr>
          <w:sz w:val="22"/>
          <w:szCs w:val="22"/>
        </w:rPr>
        <w:t xml:space="preserve">Раздел 5 · Сигурност в уеб</w:t>
      </w:r>
    </w:p>
    <w:p>
      <w:pPr>
        <w:spacing w:after="400"/>
        <w:jc w:val="center"/>
      </w:pPr>
      <w:r>
        <w:rPr>
          <w:sz w:val="22"/>
          <w:szCs w:val="22"/>
        </w:rPr>
        <w:t xml:space="preserve">Раздел 6 · Обобщение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Практически проект: „Карлово – история и настояще“</w:t>
      </w:r>
    </w:p>
    <w:p>
      <w:r>
        <w:br w:type="page"/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СЪДЪРЖАНИЕ</w:t>
      </w:r>
    </w:p>
    <w:sdt>
      <w:sdtPr>
        <w:alias w:val="Съдъ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t xml:space="preserve">Раздел 1. ПЛАНИРАНЕ НА УЕБ САЙТ</w:t>
      </w:r>
    </w:p>
    <w:p>
      <w:pPr>
        <w:pStyle w:val="Heading2"/>
        <w:spacing w:after="160" w:before="300"/>
      </w:pPr>
      <w:r>
        <w:t xml:space="preserve">Урок 1. Основни етапи в планирането на уеб сайт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Уеб сайт – </w:t>
      </w:r>
      <w:r>
        <w:t xml:space="preserve">съвкупност от свързани уеб страници с общо съдържание, дизайн и предназначение, достъпни в интернет чрез общ адрес.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Целева група (аудитория) – </w:t>
      </w:r>
      <w:r>
        <w:t xml:space="preserve">групата потребители, за които е предназначен сайтът – определя се по възраст, интереси, професия, технически умения.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Планиране на уеб сайт – </w:t>
      </w:r>
      <w:r>
        <w:t xml:space="preserve">начален етап, в който се определят целта, аудиторията и изискванията към бъдещия сайт, преди да започне изграждането му.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Изисквания, които се определят при планирането: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Изискване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Какво обхваща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Навигация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Как потребителят се придвижва между страниците – менюта, връзки, структура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Съдържание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Текстове, изображения, видео и друга информация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Функционалност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Какво може да прави потребителят – търсене, форми, регистрация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Дизайн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Визуален облик – цветове, шрифтове, разположение на елементите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Основни етапи при създаване на уеб сайт (в тази последователност):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970"/>
        <w:gridCol w:w="4950"/>
      </w:tblGrid>
      <w:tr>
        <w:trPr>
          <w:tblHeader/>
        </w:trP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29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Етап</w:t>
            </w:r>
          </w:p>
        </w:tc>
        <w:tc>
          <w:tcPr>
            <w:tcW w:type="dxa" w:w="4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Основна дейност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9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Планиране</w:t>
            </w:r>
          </w:p>
        </w:tc>
        <w:tc>
          <w:tcPr>
            <w:tcW w:type="dxa" w:w="4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Цел, целева група, изисквания, анализ на конкуренти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9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Проектиране и графичен дизайн</w:t>
            </w:r>
          </w:p>
        </w:tc>
        <w:tc>
          <w:tcPr>
            <w:tcW w:type="dxa" w:w="4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Структура, wireframe, mockup, прототип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9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Изграждане</w:t>
            </w:r>
          </w:p>
        </w:tc>
        <w:tc>
          <w:tcPr>
            <w:tcW w:type="dxa" w:w="4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Реализация с HTML, CSS и др. технологии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9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Тестване</w:t>
            </w:r>
          </w:p>
        </w:tc>
        <w:tc>
          <w:tcPr>
            <w:tcW w:type="dxa" w:w="4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Проверка на функционалност, валидиране на кода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9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Публикуване</w:t>
            </w:r>
          </w:p>
        </w:tc>
        <w:tc>
          <w:tcPr>
            <w:tcW w:type="dxa" w:w="4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Качване на хостинг, достъпност в интернет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97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Оптимизация</w:t>
            </w:r>
          </w:p>
        </w:tc>
        <w:tc>
          <w:tcPr>
            <w:tcW w:type="dxa" w:w="49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SEO, анализ на посещаемостта, поддръжка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Определяне на целева аудитория, анализ на конкурентни сайтове и формулиране на цели за бъдещия сайт „Карлово – история и настояще“.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Планирането винаги е ПЪРВИЯТ етап – без ясна цел и целева група сайтът няма да е ефективен.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Целта отговаря на въпроса „Защо създаваме сайта?“, а целевата група – „За кого го създаваме?“.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Анализът на конкурентите показва добри практики и грешки, които да избегнем.</w:t>
      </w:r>
    </w:p>
    <w:p>
      <w:pPr>
        <w:pStyle w:val="Heading2"/>
        <w:spacing w:after="160" w:before="300"/>
      </w:pPr>
      <w:r>
        <w:t xml:space="preserve">Урок 2. Избор на име и регистриране на уеб сайт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IP адрес – </w:t>
      </w:r>
      <w:r>
        <w:t xml:space="preserve">уникален числов адрес на устройство в мрежата. IPv4 – четири числа от 0 до 255; IPv6 – по-нов стандарт със 128-битови адреси.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Домейн – </w:t>
      </w:r>
      <w:r>
        <w:t xml:space="preserve">лесно запомнящо се име на сайт (напр. kmit.bg), което замества IP адреса.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DNS (Domain Name System) – </w:t>
      </w:r>
      <w:r>
        <w:t xml:space="preserve">„телефонният указател“ на интернет – система, която превръща домейн имената в IP адреси.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URL (Uniform Resource Locator) – </w:t>
      </w:r>
      <w:r>
        <w:t xml:space="preserve">пълният адрес на ресурс в уеб.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Уеб хостинг – </w:t>
      </w:r>
      <w:r>
        <w:t xml:space="preserve">услуга, при която файловете на сайта се съхраняват на сървър, свързан постоянно с интернет.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Структура на URL: протокол://домейн/път/файл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https://www.example.bg/pages/index.html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протокол: https  •  домейн: www.example.bg  •  път: /pages/  •  файл: index.html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Видове хостинг: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Вид хостинг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Характеристика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Споделен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Много сайтове на един сървър – най-евтин, за малки сайтове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Виртуален (VPS)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Виртуален отделен сървър – повече ресурси и контрол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Наем на сървър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Целият физически сървър за един клиент – за големи проекти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Файлов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 съхранение и споделяне на файлове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Съвет: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Добрият домейн е: кратък и лесен за запомняне; лесен за изписване; свързан с дейността; без тирета и трудни съчетания; с подходящо разширение (.bg за България, .com за международен бизнес).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Домейни се регистрират чрез акредитирани регистратори – в България например superhosting.bg, icn.bg и др. Регистрацията е за определен период (обикновено 1 година) и се подновява.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Избор на домейн за фиктивна фирма и писмена обосновка на избора.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Домейнът е името, хостингът е „домът“ на сайта – нужни са и двете.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DNS превежда името на сайта в IP адрес.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 = протокол + домейн + път до ресурса.</w:t>
      </w:r>
    </w:p>
    <w:p>
      <w:pPr>
        <w:pStyle w:val="Heading1"/>
        <w:pageBreakBefore/>
        <w:spacing w:after="200" w:before="360"/>
      </w:pPr>
      <w:r>
        <w:t xml:space="preserve">Раздел 2. ПРОЕКТИРАНЕ И ГРАФИЧЕН ДИЗАЙН НА УЕБ САЙТ</w:t>
      </w:r>
    </w:p>
    <w:p>
      <w:pPr>
        <w:pStyle w:val="Heading2"/>
        <w:spacing w:after="160" w:before="300"/>
      </w:pPr>
      <w:r>
        <w:t xml:space="preserve">Урок 3. Основни етапи при проектирането на уеб сайт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Информационна архитектура – </w:t>
      </w:r>
      <w:r>
        <w:t xml:space="preserve">начинът, по който информацията в сайта е организирана, структурирана и свързана йерархично.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Схема на страница (Wireframe) – </w:t>
      </w:r>
      <w:r>
        <w:t xml:space="preserve">опростена скица на страницата без цветове и графики – „скелетът“ на страницата.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Графичен модел (Mockup) – </w:t>
      </w:r>
      <w:r>
        <w:t xml:space="preserve">детайлно статично визуално представяне с реални цветове, шрифтове и изображения.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Прототип (Prototype) – </w:t>
      </w:r>
      <w:r>
        <w:t xml:space="preserve">интерактивен модел, при който бутоните и връзките работят.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4680"/>
      </w:tblGrid>
      <w:tr>
        <w:trPr>
          <w:tblHeader/>
        </w:trP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Модел</w:t>
            </w:r>
          </w:p>
        </w:tc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Отговаря на</w:t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Съдържание</w:t>
            </w:r>
          </w:p>
        </w:tc>
      </w:tr>
      <w:t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Wireframe</w:t>
            </w:r>
          </w:p>
        </w:tc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Структура</w:t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Разположение на елементите, без цвят и графика</w:t>
            </w:r>
          </w:p>
        </w:tc>
      </w:tr>
      <w:t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Mockup</w:t>
            </w:r>
          </w:p>
        </w:tc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Визия</w:t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Цветове, шрифтове, изображения, лого</w:t>
            </w:r>
          </w:p>
        </w:tc>
      </w:tr>
      <w:tr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Prototype</w:t>
            </w:r>
          </w:p>
        </w:tc>
        <w:tc>
          <w:tcPr>
            <w:tcW w:type="dxa" w:w="2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Поведение</w:t>
            </w:r>
          </w:p>
        </w:tc>
        <w:tc>
          <w:tcPr>
            <w:tcW w:type="dxa" w:w="46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Работещи връзки и бутони – симулация на сайта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Навигационна структура: </w:t>
      </w:r>
      <w:r>
        <w:t xml:space="preserve">видове навигация – хоризонтално меню, вертикално меню, падащи менюта, „трохи“ (breadcrumbs), бутони и вътрешни връзки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Съдържание: </w:t>
      </w:r>
      <w:r>
        <w:t xml:space="preserve">текстово (заглавия, статии) и мултимедийно (изображения, видео, аудио)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Софтуер за проектиране: </w:t>
      </w:r>
      <w:r>
        <w:t xml:space="preserve">Miro и diagrams.net – онлайн инструменти за схеми, структури и макети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Посещение на miro.com и разглеждане на примерни макети и шаблони.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Последователност при проектиране: информационна архитектура → wireframe → mockup → прототип.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Добрата информационна архитектура позволява всичко да се намира с малко кликвания.</w:t>
      </w:r>
    </w:p>
    <w:p>
      <w:pPr>
        <w:pStyle w:val="Heading2"/>
        <w:spacing w:after="160" w:before="300"/>
      </w:pPr>
      <w:r>
        <w:t xml:space="preserve">Урок 4. Проектиране на уеб страница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Графичен интерфейс (UI) – </w:t>
      </w:r>
      <w:r>
        <w:t xml:space="preserve">всички визуални елементи, чрез които потребителят взаимодейства със сайта – бутони, менюта, полета, икони.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Достъпност – </w:t>
      </w:r>
      <w:r>
        <w:t xml:space="preserve">изискването сайтът да е използваем и от хора с увреждания.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Основни елементи на уеб страница (отгоре надолу):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Елемент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Header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Лого, име на сайта, главно меню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Hero секция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Голяма зона с основно послание, изображение, бутон за действие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Основно съдържание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Същинската информация на страницата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Footer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Контакти, авторски права, допълнителни връзки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Графичният дизайн определя как изглежда сайтът, а UI дизайнът – как потребителят работи с него; двете са тясно свързани.</w:t>
      </w:r>
    </w:p>
    <w:p>
      <w:pPr>
        <w:spacing w:after="120"/>
      </w:pPr>
      <w:r>
        <w:t xml:space="preserve">Изисквания за достъпност: алтернативен текст на изображенията, достатъчен контраст на цветовете, четливи шрифтове, възможност за работа с клавиатура.</w:t>
      </w:r>
    </w:p>
    <w:p>
      <w:pPr>
        <w:spacing w:after="120"/>
      </w:pPr>
      <w:r>
        <w:t xml:space="preserve">Примерни структури: портал (много рубрики и новини), блог (публикации в хронологичен ред), корпоративен сайт (начало, за нас, услуги, контакти).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Изграждане на wireframe на уеб страница с инструмент Figma или Miro.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Класическа подредба: Header → Hero → Основно съдържание → Footer.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Достъпността не е „екстра“, а задължително изискване на съвременния уеб дизайн.</w:t>
      </w:r>
    </w:p>
    <w:p>
      <w:pPr>
        <w:pStyle w:val="Heading2"/>
        <w:spacing w:after="160" w:before="300"/>
      </w:pPr>
      <w:r>
        <w:t xml:space="preserve">Урок 5. Създаване на графичен модел на уеб страница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 схема – </w:t>
      </w:r>
      <w:r>
        <w:t xml:space="preserve">съвкупността от основни и допълващи цветове на сайта.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Типография (Typography) – </w:t>
      </w:r>
      <w:r>
        <w:t xml:space="preserve">изборът и оформлението на шрифтовете – вид, размер, разстояния.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Лого – </w:t>
      </w:r>
      <w:r>
        <w:t xml:space="preserve">графичен знак, който изгражда визуалната идентичност на марката.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Значение на цветовете: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Цвят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Асоциация / послание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Синьо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Доверие, професионализъм, спокойствие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Зелено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Природа, здраве, растеж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Червено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Енергия, внимание, спешност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Жълто/Оранжево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Оптимизъм, топлина, младост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Черно/Сиво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Елегантност, лукс, сериозност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Графичният модел (mockup) съдържа: цветовата схема, шрифтовете, реални изображения и икони, логото и точното разположение на всички елементи. Прототипът се създава върху готовия mockup чрез връзки между екраните.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Съвет: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Използвайте до 2–3 шрифта и ограничена цветова палитра – така сайтът изглежда професионално.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Създаване на графичен модел (mockup) на начална страница.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Всеки цвят носи послание – изборът трябва да отговаря на целта и аудиторията.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Изображенията трябва да са с еднакъв стил, високо качество и уредени авторски права.</w:t>
      </w:r>
    </w:p>
    <w:p>
      <w:pPr>
        <w:pStyle w:val="Heading2"/>
        <w:spacing w:after="160" w:before="300"/>
      </w:pPr>
      <w:r>
        <w:t xml:space="preserve">Урок 6. Софтуер за създаване на графичен модел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Figma – </w:t>
      </w:r>
      <w:r>
        <w:t xml:space="preserve">облачно приложение за UI/UX дизайн – работи в браузър, позволява екипна работа в реално време и има безплатен план, подходящ за обучение.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Интерфейс на Figma: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Част от интерфейса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Toolbar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Инструменти за форми, текст, рамки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Layers Panel (вляво)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Слоевете и структурата на елементите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Canvas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Работното поле за проектиране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Properties Panel (вдясно)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Свойства на избрания елемент – цвят, размер, ефекти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Алтернативни инструменти: Adobe XD, Sketch, Balsamiq, Mockups, InVision.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Регистрация във figma.com и запознаване с работната среда.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Figma не изисква инсталация – достатъчни са браузър и безплатна регистрация.</w:t>
      </w:r>
    </w:p>
    <w:p>
      <w:pPr>
        <w:pStyle w:val="Heading2"/>
        <w:spacing w:after="160" w:before="300"/>
      </w:pPr>
      <w:r>
        <w:t xml:space="preserve">Урок 7. Създаване на графичен модел с Figma (упражнение)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 (фрейм) – </w:t>
      </w:r>
      <w:r>
        <w:t xml:space="preserve">работна рамка във Figma, представляваща екран/страница с определен размер (Desktop, Tablet, Phone).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 Grid – </w:t>
      </w:r>
      <w:r>
        <w:t xml:space="preserve">мрежа от колони и редове върху фрейма за точно подравняване на елементите.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Форми и текст: </w:t>
      </w:r>
      <w:r>
        <w:t xml:space="preserve">правоъгълник, елипса, линия, многоъгълник; текст – с инструмента Text (T)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Изображения: </w:t>
      </w:r>
      <w:r>
        <w:t xml:space="preserve">добавят се чрез Place Image и се поставят във форма или фрейм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Styles (стилове): </w:t>
      </w:r>
      <w:r>
        <w:t xml:space="preserve">запазени цветове, текстови стилове и ефекти за многократна употреба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Слоеве и групиране: </w:t>
      </w:r>
      <w:r>
        <w:t xml:space="preserve">елементите се организират в слоеве и се групират (Group)</w:t>
      </w:r>
    </w:p>
    <w:p>
      <w:pPr>
        <w:spacing w:after="60"/>
      </w:pPr>
    </w:p>
    <w:p>
      <w:pPr>
        <w:spacing w:after="120"/>
      </w:pPr>
      <w:r>
        <w:t xml:space="preserve">Споделяне и експорт: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Формат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Употреба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PNG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Растерно изображение с прозрачност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JPG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Растерно изображение – снимки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SVG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Векторна графика – икони и лога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PDF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Документ за печат и споделяне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Създаване на графичен модел на началната страница на сайта „Карлово – история и настояще“.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Работете винаги вътре във Frame – така моделът има точните размери на реален екран.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Стиловете гарантират еднакъв вид на всички страници.</w:t>
      </w:r>
    </w:p>
    <w:p>
      <w:pPr>
        <w:pStyle w:val="Heading1"/>
        <w:pageBreakBefore/>
        <w:spacing w:after="200" w:before="360"/>
      </w:pPr>
      <w:r>
        <w:t xml:space="preserve">Раздел 3. ИЗГРАЖДАНЕ, ТЕСТВАНЕ И ПУБЛИКУВАНЕ НА УЕБ САЙТ</w:t>
      </w:r>
    </w:p>
    <w:p>
      <w:pPr>
        <w:pStyle w:val="Heading2"/>
        <w:spacing w:after="160" w:before="300"/>
      </w:pPr>
      <w:r>
        <w:t xml:space="preserve">Урок 8. Стандарти в уеб дизайна и основни уеб технологии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Хипертекст – </w:t>
      </w:r>
      <w:r>
        <w:t xml:space="preserve">текст, съдържащ връзки (хипервръзки) към други документи или части от документи.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HTTP (HyperText Transfer Protocol) – </w:t>
      </w:r>
      <w:r>
        <w:t xml:space="preserve">протокол за пренос на хипертекст между браузър и сървър. HTTPS е защитената му версия.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Клиент-сървър архитектура – </w:t>
      </w:r>
      <w:r>
        <w:t xml:space="preserve">клиентът (браузърът) изпраща заявка, а сървърът връща отговор – исканата страница.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W3C (World Wide Web Consortium) – </w:t>
      </w:r>
      <w:r>
        <w:t xml:space="preserve">международната организация, която създава и поддържа уеб стандартите.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Адаптивен дизайн (Responsive Design) – </w:t>
      </w:r>
      <w:r>
        <w:t xml:space="preserve">сайтът автоматично се преоформя според размера на екрана.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Основни уеб технологии: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Технология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Роля</w:t>
            </w:r>
          </w:p>
        </w:tc>
      </w:tr>
      <w:t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HTML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Структура и съдържание на страниците</w:t>
            </w:r>
          </w:p>
        </w:tc>
      </w:tr>
      <w:t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CSS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Визуално оформление (стилове)</w:t>
            </w:r>
          </w:p>
        </w:tc>
      </w:tr>
      <w:t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JavaScript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Интерактивност в браузъра</w:t>
            </w:r>
          </w:p>
        </w:tc>
      </w:tr>
      <w:t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PHP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Сървърен език за динамични сайтове</w:t>
            </w:r>
          </w:p>
        </w:tc>
      </w:tr>
      <w:t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XML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Структуриране и обмен на данни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Creative Commons (CC) лицензи: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Означение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Условие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BY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Посочване на автора (Attribution)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Споделяне при същите условия (ShareAlike)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NC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Само некомерсиална употреба (NonCommercial)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ND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Без производни произведения (NoDerivatives)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Разглеждане на уеб стандартите на сайта на W3C (w3.org).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HTML = структура, CSS = вид, JavaScript = поведение.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Стандартите на W3C гарантират еднаква работа на сайта във всички браузъри.</w:t>
      </w:r>
    </w:p>
    <w:p>
      <w:pPr>
        <w:pStyle w:val="Heading2"/>
        <w:spacing w:after="160" w:before="300"/>
      </w:pPr>
      <w:r>
        <w:t xml:space="preserve">Урок 9. Специализирани софтуерни средства за създаване на уеб сайтове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Текстов HTML редактор – </w:t>
      </w:r>
      <w:r>
        <w:t xml:space="preserve">програма, в която кодът се пише ръчно.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Визуален (WYSIWYG) редактор – </w:t>
      </w:r>
      <w:r>
        <w:t xml:space="preserve">„What You See Is What You Get“ – страницата се оформя визуално, а кодът се генерира автоматично.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HTML шаблон – </w:t>
      </w:r>
      <w:r>
        <w:t xml:space="preserve">готова, професионално оформена страница, която се адаптира със собствено съдържание.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Вид средство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Примери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Текстови редактори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Notepad++, Visual Studio Code, Sublime Text (+ Emmet)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Визуални (WYSIWYG)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Dreamweaver, SeaMonkey Composer, BlueGriffon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Онлайн редактори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CodePen, JSFiddle, VS Code (online)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CMS платформи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WordPress, Wix, Squarespace, Webflow, Jimdo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При използване на шаблони и редактори се спазват авторските права – проверявайте лиценза (напр. Creative Commons).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Инсталиране на BlueGriffon и работа с редактора.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Текстовите редактори дават пълен контрол върху кода; визуалните – бързина и удобство.</w:t>
      </w:r>
    </w:p>
    <w:p>
      <w:pPr>
        <w:pStyle w:val="Heading2"/>
        <w:spacing w:after="160" w:before="300"/>
      </w:pPr>
      <w:r>
        <w:t xml:space="preserve">Урок 10. Основи на HTML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HTML (HyperText Markup Language) – </w:t>
      </w:r>
      <w:r>
        <w:t xml:space="preserve">език за маркиране на съдържанието на уеб страниците. Създаден от Тим Бърнърс-Лий (1991 г.); актуалната версия е HTML5.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Таг (етикет) – </w:t>
      </w:r>
      <w:r>
        <w:t xml:space="preserve">команда в ъглови скоби, която описва елемент; повечето тагове имат отварящ и затварящ вариант.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Атрибут – </w:t>
      </w:r>
      <w:r>
        <w:t xml:space="preserve">допълнителна настройка на елемент, записана в отварящия таг.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Структура на HTML документ: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&lt;!DOCTYPE html&gt;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&lt;html&gt;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&lt;head&gt;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&lt;title&gt;Карлово – история и настояще&lt;/title&gt;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&lt;/head&gt;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&lt;body&gt;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&lt;h1&gt;Добре дошли!&lt;/h1&gt;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&lt;img src="karlovo.jpg" width="400" alt="Изглед от Карлово"&gt;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&lt;a href="istoria.html"&gt;История на града&lt;/a&gt;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&lt;/body&gt;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&lt;/html&gt;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Елемент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&lt;!DOCTYPE html&gt;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Декларация за версията на HTML (HTML5)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&lt;html&gt;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Коренен елемент – обхваща целия документ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&lt;head&gt;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Служебна информация – заглавие, кодировка, стилове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&lt;body&gt;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Видимото съдържание на страницата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Таг &lt;img&gt;: атрибути src (път до файла), width и height (размери), alt (алтернативен текст – важен за достъпността). Хипервръзка: &lt;a href="адрес"&gt;текст&lt;/a&gt;.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Създаване на основен HTML файл с текст и изображение.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Всеки HTML документ започва с &lt;!DOCTYPE html&gt; и има &lt;head&gt; и &lt;body&gt;.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img и br са единични тагове – нямат затварящ таг.</w:t>
      </w:r>
    </w:p>
    <w:p>
      <w:pPr>
        <w:pStyle w:val="Heading2"/>
        <w:spacing w:after="160" w:before="300"/>
      </w:pPr>
      <w:r>
        <w:t xml:space="preserve">Урок 11. HTML – тагове за текст, хипервръзка, изображение (упражнение)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Абсолютен URL – </w:t>
      </w:r>
      <w:r>
        <w:t xml:space="preserve">пълен адрес с протокол и домейн – за външни ресурси.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Относителен URL – </w:t>
      </w:r>
      <w:r>
        <w:t xml:space="preserve">път спрямо текущия файл – за ресурси в собствения сайт.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Таг(ове)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h1 – h6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Заглавия от най-голямо към най-малко (само едно h1 на страница)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Абзац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 / hr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Нов ред / хоризонтална линия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strong / em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Силно (удебелено) / акцент (курсив)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del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Зачертан текст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sub / sup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Долен / горен индекс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div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Блоков контейнер за групиране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span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Контейнер в реда (inline)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Пример: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&lt;a href="https://karlovo.bg" target="_blank"&gt;Официален сайт&lt;/a&gt;   ← абсолютен URL, нов раздел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&lt;a href="istoria.html"&gt;История&lt;/a&gt;                                ← относителен URL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&lt;img src="images/vasil-levski.jpg" alt="Паметник на Васил Левски"&gt;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Изграждане на HTML страница с тагове за текст, хипервръзки и изображения по темата „Карлово – история и настояще“.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 вътрешни страници и изображения използвайте относителни пътища – сайтът ще работи и след преместване на друг сървър.</w:t>
      </w:r>
    </w:p>
    <w:p>
      <w:pPr>
        <w:pStyle w:val="Heading2"/>
        <w:spacing w:after="160" w:before="300"/>
      </w:pPr>
      <w:r>
        <w:t xml:space="preserve">Урок 12. HTML – таблици, списъци, аудио и видео (упражнение)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colspan / rowspan – </w:t>
      </w:r>
      <w:r>
        <w:t xml:space="preserve">атрибути за обединяване на клетки – съответно по колони и по редове.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Тагове за таблици: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Таг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Таблица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Ред в таблицата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Заглавна клетка (удебелена)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td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Клетка с данни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caption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Заглавие на таблицата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Списъци: &lt;ol&gt; – нареден (номериран), с атрибут type със стойности 1, a, A, i, I; &lt;ul&gt; – ненареден (с точки); елементите и в двата вида са &lt;li&gt;.</w:t>
      </w:r>
    </w:p>
    <w:p>
      <w:pPr>
        <w:spacing w:after="60"/>
      </w:pPr>
    </w:p>
    <w:p>
      <w:pPr>
        <w:spacing w:after="120"/>
      </w:pPr>
      <w:r>
        <w:t xml:space="preserve">Мултимедия: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380"/>
      </w:tblGrid>
      <w:tr>
        <w:trPr>
          <w:tblHeader/>
        </w:trPr>
        <w:tc>
          <w:tcPr>
            <w:tcW w:type="dxa" w:w="1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Таг</w:t>
            </w:r>
          </w:p>
        </w:tc>
        <w:tc>
          <w:tcPr>
            <w:tcW w:type="dxa" w:w="7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Основни атрибути</w:t>
            </w:r>
          </w:p>
        </w:tc>
      </w:tr>
      <w:tr>
        <w:tc>
          <w:tcPr>
            <w:tcW w:type="dxa" w:w="1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audio</w:t>
            </w:r>
          </w:p>
        </w:tc>
        <w:tc>
          <w:tcPr>
            <w:tcW w:type="dxa" w:w="7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src, controls, autoplay, loop, muted, preload</w:t>
            </w:r>
          </w:p>
        </w:tc>
      </w:tr>
      <w:tr>
        <w:tc>
          <w:tcPr>
            <w:tcW w:type="dxa" w:w="1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video</w:t>
            </w:r>
          </w:p>
        </w:tc>
        <w:tc>
          <w:tcPr>
            <w:tcW w:type="dxa" w:w="7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src, width, height, controls, poster (картина преди пускане)</w:t>
            </w:r>
          </w:p>
        </w:tc>
      </w:tr>
      <w:tr>
        <w:tc>
          <w:tcPr>
            <w:tcW w:type="dxa" w:w="16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dxa" w:w="7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Няколко формата на един файл – браузърът избира поддържания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Добавяне на таблица, списъци, аудио и видео в HTML страницата за Карлово.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Без атрибута controls потребителят не може да пусне аудиото/видеото.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Таблиците са за таблични данни, а не за оформление – за оформление се използва CSS.</w:t>
      </w:r>
    </w:p>
    <w:p>
      <w:pPr>
        <w:pStyle w:val="Heading2"/>
        <w:spacing w:after="160" w:before="300"/>
      </w:pPr>
      <w:r>
        <w:t xml:space="preserve">Урок 13. HTML – създаване на форми (упражнение)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Форма (&lt;form&gt;) – </w:t>
      </w:r>
      <w:r>
        <w:t xml:space="preserve">елемент за събиране на данни от потребителя; атрибути action (къде се изпращат данните) и method (как – GET или POST).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Метод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Характеристика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Данните са видими в URL адреса – за търсене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Данните се изпращат скрито – за пароли и лични данни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Елементи на формата: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5850"/>
      </w:tblGrid>
      <w:tr>
        <w:trPr>
          <w:tblHeader/>
        </w:trP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Елемент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input type="text"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Едноредово текстово поле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input type="password"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Парола – символите са скрити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input type="email/number/date/file"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Специализирани полета с вградена проверка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input type="radio"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Избор на ЕДНА възможност от група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input type="checkbox"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Избор на НЯКОЛКО възможности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select + option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Падащо меню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Многоредово текстово поле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label (с атрибут for)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Надпис, свързан с поле – подобрява достъпността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submit / reset / button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Изпращане / изчистване / общ бутон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HTML5 атрибути: required (задължително поле), placeholder (подсказващ текст), maxlength (максимален брой символи).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Създаване на форма за регистрация или контакт.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Пароли и лични данни се изпращат винаги с method="POST".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Радиобутоните от една група трябва да имат еднакъв атрибут name.</w:t>
      </w:r>
    </w:p>
    <w:p>
      <w:pPr>
        <w:pStyle w:val="Heading2"/>
        <w:spacing w:after="160" w:before="300"/>
      </w:pPr>
      <w:r>
        <w:t xml:space="preserve">Урок 14. Визуално оформяне с CSS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CSS (Cascading Style Sheets) – </w:t>
      </w:r>
      <w:r>
        <w:t xml:space="preserve">„каскадни стилови листове“ – език за описание на визуалното оформление на HTML страници. Версии от CSS1 до актуалната CSS3.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Синтаксис: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селектор { свойство: стойност;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 { color: red; font-size: 16px; }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Три начина за прилагане на CSS: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Начин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Как се прилага</w:t>
            </w:r>
          </w:p>
        </w:tc>
      </w:tr>
      <w:t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Inline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Атрибут style в самия таг – само за отделен елемент</w:t>
            </w:r>
          </w:p>
        </w:tc>
      </w:tr>
      <w:t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Вграден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Таг &lt;style&gt; в &lt;head&gt; на страницата</w:t>
            </w:r>
          </w:p>
        </w:tc>
      </w:tr>
      <w:tr>
        <w:tc>
          <w:tcPr>
            <w:tcW w:type="dxa" w:w="19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Външен файл</w:t>
            </w:r>
          </w:p>
        </w:tc>
        <w:tc>
          <w:tcPr>
            <w:tcW w:type="dxa" w:w="70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.css файл, свързан с &lt;link rel="stylesheet" href="style.css"&gt; – НАЙ-ДОБРА практика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Видове селектори: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rPr>
          <w:tblHeader/>
        </w:trP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Селектор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Запис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Пример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По елемент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име на таг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 { }  h1 { }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По клас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 точка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.zaglavie { }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По ID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 диез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#header { }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Псевдоклас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 двоеточие</w:t>
            </w:r>
          </w:p>
        </w:tc>
        <w:tc>
          <w:tcPr>
            <w:tcW w:type="dxa" w:w="3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a:hover { }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Цветове: именувани (red), HEX (#FF0000), RGB, RGBA (с прозрачност), HSL. Шрифтове: font-family, font-size, font-weight, font-style, line-height; уеб шрифтове от Google Fonts – с @import или &lt;link&gt;.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Добавяне на CSS оформление към HTML страницата.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Класът (.) се използва от много елементи; ID (#) е уникално за един елемент.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Външният CSS файл оформя всички страници на сайта с един стил.</w:t>
      </w:r>
    </w:p>
    <w:p>
      <w:pPr>
        <w:pStyle w:val="Heading2"/>
        <w:spacing w:after="160" w:before="300"/>
      </w:pPr>
      <w:r>
        <w:t xml:space="preserve">Урок 15. Визуално оформяне с CSS (упражнение)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Box модел – </w:t>
      </w:r>
      <w:r>
        <w:t xml:space="preserve">всеки елемент е „кутия“: съдържание + padding (вътрешно поле) + border (рамка) + margin (външен отстъп).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20"/>
      </w:tblGrid>
      <w:tr>
        <w:trPr>
          <w:tblHeader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Група свойства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Свойства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Размери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width, height, opacity (прозрачност)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Отстъпи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margin (навън), padding (навътре) – и за 4-те страни поотделно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Рамки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border (дебелина стил цвят), border-radius (заоблени ъгли)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Фон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background-color, -image, -position, -repeat, -attachment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Текст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text-align, text-decoration, text-transform, letter-spacing, word-spacing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Наслагване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z-index – кой елемент е „отгоре“; float и clear – обтичане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Стойности на position: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Стойност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Поведение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static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По подразбиране – в нормалния поток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relative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Изместване спрямо нормалната позиция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absolute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Позициониране спрямо родителския елемент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fixed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Фиксиран спрямо прозореца – не мърда при превъртане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sticky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„Залепва“ при превъртане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Стойности на display: block, inline, inline-block, flex, grid, none (скрива елемента).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Съвет: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Margin е ИЗВЪН рамката, padding е ВЪТРЕ в нея. display: none скрива елемента напълно, а opacity: 0 го прави невидим, но той заема мястото си.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Визуално оформяне на страницата „Карлово – история и настояще“ с CSS.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Редът в box модела отвътре навън: съдържание → padding → border → margin.</w:t>
      </w:r>
    </w:p>
    <w:p>
      <w:pPr>
        <w:pStyle w:val="Heading2"/>
        <w:spacing w:after="160" w:before="300"/>
      </w:pPr>
      <w:r>
        <w:t xml:space="preserve">Урок 16. Изграждане на уеб сайт по зададен графичен модел (проект)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Flexbox (display: flex) – </w:t>
      </w:r>
      <w:r>
        <w:t xml:space="preserve">CSS механизъм за гъвкаво подреждане на елементи в един ред или колона.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CSS Grid (display: grid) – </w:t>
      </w:r>
      <w:r>
        <w:t xml:space="preserve">CSS механизъм за двумерно оформление – редове и колони едновременно.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Механизъм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Измерения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Типична употреба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Flexbox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Едно (ред ИЛИ колона)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Менюта, редове от карти, центриране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Grid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Две (редове И колони)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Цялостна структура – header, лента, съдържание, footer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Mockup-ът от Figma служи като точен образец – от него се вземат цветовете, шрифтовете, размерите и разположението, които се пресъздават с HTML и CSS.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Изграждане на многостраничния уеб сайт „Карлово – история и настояще“ по модела, създаден във Figma.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Flexbox = едно измерение; Grid = две измерения.</w:t>
      </w:r>
    </w:p>
    <w:p>
      <w:pPr>
        <w:pStyle w:val="Heading2"/>
        <w:spacing w:after="160" w:before="300"/>
      </w:pPr>
      <w:r>
        <w:t xml:space="preserve">Урок 17. Тестване и валидиране на кода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Валидиране – </w:t>
      </w:r>
      <w:r>
        <w:t xml:space="preserve">проверка дали кодът отговаря на официалните уеб стандарти на W3C.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Тестването обхваща: функционалност (работят ли връзките и формите), съдържание (вярно и без грешки), дизайн (изглежда ли по модела).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Услуга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Адрес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W3C Markup Validation Service (HTML)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validator.w3.org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W3C CSS Validation Service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jigsaw.w3.org/css-validator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Три начина за валидиране: по URL адрес на публикуван сайт; чрез качване на файл (Validate by File Upload); чрез директно поставяне на кода (Validate by Direct Input).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Валидиране на HTML и CSS файловете на проекта.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Валидният код се показва правилно в повече браузъри и се индексира по-добре от търсачките.</w:t>
      </w:r>
    </w:p>
    <w:p>
      <w:pPr>
        <w:pStyle w:val="Heading2"/>
        <w:spacing w:after="160" w:before="300"/>
      </w:pPr>
      <w:r>
        <w:t xml:space="preserve">Урок 18. Тестване на достъпност на уеб сайт (упражнение)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DevTools – </w:t>
      </w:r>
      <w:r>
        <w:t xml:space="preserve">вградени в браузъра инструменти за разработчици (клавиш F12).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Панели в DevTools: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Панел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Elements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HTML структурата и CSS стиловете на живо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Console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Съобщения и грешки от JavaScript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Sources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Файловете на страницата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Network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Заявките към сървъра и времето за зареждане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Анализ на бързодействието</w:t>
            </w:r>
          </w:p>
        </w:tc>
      </w:tr>
      <w:tr>
        <w:tc>
          <w:tcPr>
            <w:tcW w:type="dxa" w:w="2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Application</w:t>
            </w:r>
          </w:p>
        </w:tc>
        <w:tc>
          <w:tcPr>
            <w:tcW w:type="dxa" w:w="6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Хранилища, бисквитки и др.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Сайтът се тества в различни браузъри (Chrome, Firefox, Edge, Safari). Device Mode в DevTools симулира мобилни устройства. PageSpeed Insights (pagespeed.web.dev) оценява скоростта и достъпността и дава препоръки.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Тестване на уеб сайта в различни браузъри и с инструментите за разработчици.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Тествайте ВИНАГИ и на мобилен изглед – повечето потребители разглеждат сайтовете от телефон.</w:t>
      </w:r>
    </w:p>
    <w:p>
      <w:pPr>
        <w:pStyle w:val="Heading2"/>
        <w:spacing w:after="160" w:before="300"/>
      </w:pPr>
      <w:r>
        <w:t xml:space="preserve">Урок 19. Публикуване на уеб сайт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Публикуване – </w:t>
      </w:r>
      <w:r>
        <w:t xml:space="preserve">качване на файловете на сайта на уеб сървър, за да стане достъпен в интернет.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FTP (File Transfer Protocol) – </w:t>
      </w:r>
      <w:r>
        <w:t xml:space="preserve">протокол за прехвърляне на файлове между компютъра и сървъра – чрез FTP клиент (напр. FileZilla).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Стъпка при публикуване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Избор на уеб хостинг и домейн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Регистрация на акаунт в хостинг платформата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Качване на файловете чрез File Manager или FTP клиент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Проверка на публикувания сайт в браузъра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Безплатни хостинг услуги за учебни проекти: freehosting.com, 000webhost.com, InfinityFree, WordPress.com. Ограничения: реклами, по-малко пространство, поддомейн вместо собствен домейн.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Съвет: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Началната страница трябва да се казва index.html – сървърът я зарежда автоматично.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Публикуване на уеб сайта „Карлово – история и настояще“ в интернет.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След качването проверете всички връзки и изображения – относителните пътища трябва да съвпадат със структурата на сървъра.</w:t>
      </w:r>
    </w:p>
    <w:p>
      <w:pPr>
        <w:pStyle w:val="Heading2"/>
        <w:spacing w:after="160" w:before="300"/>
      </w:pPr>
      <w:r>
        <w:t xml:space="preserve">Урок 20. Оценка и оптимизация на уеб сайт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SEO (Search Engine Optimization) – </w:t>
      </w:r>
      <w:r>
        <w:t xml:space="preserve">оптимизация за търсачки – дейности, чрез които сайтът се класира по-напред в резултатите от търсене.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Ключови думи (Keywords) – </w:t>
      </w:r>
      <w:r>
        <w:t xml:space="preserve">думите и фразите, с които потребителите търсят.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RSS (Really Simple Syndication) – </w:t>
      </w:r>
      <w:r>
        <w:t xml:space="preserve">формат за автоматично разпространение на ново съдържание към абонати.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Sitemap – </w:t>
      </w:r>
      <w:r>
        <w:t xml:space="preserve">карта на сайта – файл със списък на всички страници за индексиране от търсачките.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Критерии за оценка на сайт: достъпност, съдържание, функционалност, дизайн, използвани технологии.</w:t>
      </w:r>
    </w:p>
    <w:p>
      <w:pPr>
        <w:spacing w:after="120"/>
      </w:pPr>
      <w:r>
        <w:t xml:space="preserve">Етапи на SEO оптимизацията: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Етап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Анализ на сайта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Инспекция на съдържанието и ключовите думи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Проверка на HTML кода – заглавия, мета описания, alt текстове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Мобилна оптимизация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Изграждане на Sitemap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Инструмент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Google Analytics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Анализ на посещаемостта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Google Search Console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Индексиране и ключови думи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SimilarWeb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Сравнение с други сайтове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Проверка на популярни сайтове в SimilarWeb.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SEO е непрекъснат процес, а не еднократна дейност. Популяризиране: социални мрежи, реклама, каталози.</w:t>
      </w:r>
    </w:p>
    <w:p>
      <w:pPr>
        <w:pStyle w:val="Heading2"/>
        <w:spacing w:after="160" w:before="300"/>
      </w:pPr>
      <w:r>
        <w:t xml:space="preserve">Урок 21. Анализ на посещаемостта (упражнение)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Analytics – </w:t>
      </w:r>
      <w:r>
        <w:t xml:space="preserve">безплатна услуга на Google за проследяване и анализ на посещаемостта.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Bounce rate (степен на отпадане) – </w:t>
      </w:r>
      <w:r>
        <w:t xml:space="preserve">процентът посетители, които напускат сайта само след една разгледана страница.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5850"/>
      </w:tblGrid>
      <w:tr>
        <w:trPr>
          <w:tblHeader/>
        </w:trP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Метрика / Отчет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Какво показва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Брой посетители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Колко потребители са посетили сайта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Средна продължителност на сесия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Колко време престояват потребителите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Bounce rate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Дял на напусналите след една страница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Отчет „Аудитория“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Кои са посетителите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Отчет „Придобиване“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Откъде идват посетителите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Отчет „Поведение“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Какво разглеждат на сайта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Google Search Console показва как сайтът се индексира и по кои ключови думи се намира. Критерии за оценка на информационен ресурс: уместност, детайлност, актуалност, точност, безпристрастност.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Свързване на уеб сайта с Google Analytics и анализ на данните.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Висок bounce rate обикновено означава неудачно съдържание или бавно зареждане.</w:t>
      </w:r>
    </w:p>
    <w:p>
      <w:pPr>
        <w:pStyle w:val="Heading2"/>
        <w:spacing w:after="160" w:before="300"/>
      </w:pPr>
      <w:r>
        <w:t xml:space="preserve">Урок 22. Представяне и защита на проект пред публика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на проект – </w:t>
      </w:r>
      <w:r>
        <w:t xml:space="preserve">публично представяне на разработката, при което авторът обосновава решенията си и отговаря на въпроси.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Структура на презентацията при защита: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Част от презентацията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Цел на сайта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Целева група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Навигация и структура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Дизайн – защо тези цветове и шрифтове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Функционалност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Резултати от тестовете и валидирането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Принципи на управление на проекти: ясни цели, план със срокове, разпределяне на задачите, проследяване на напредъка, оценка на резултата.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Представяне на уеб сайта „Карлово – история и настояще“ пред съученици.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защита не показвате само сайта – обяснявате ЗАЩО сте взели всяко решение.</w:t>
      </w:r>
    </w:p>
    <w:p>
      <w:pPr>
        <w:pStyle w:val="Heading1"/>
        <w:pageBreakBefore/>
        <w:spacing w:after="200" w:before="360"/>
      </w:pPr>
      <w:r>
        <w:t xml:space="preserve">Раздел 4. СИСТЕМИ ЗА УПРАВЛЕНИЕ НА УЕБ СЪДЪРЖАНИЕ</w:t>
      </w:r>
    </w:p>
    <w:p>
      <w:pPr>
        <w:pStyle w:val="Heading2"/>
        <w:spacing w:after="160" w:before="300"/>
      </w:pPr>
      <w:r>
        <w:t xml:space="preserve">Урок 23. Същност, предназначение и архитектура на CMS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CMS (Content Management System) – </w:t>
      </w:r>
      <w:r>
        <w:t xml:space="preserve">система за управление на съдържание – софтуер, чрез който се създава и поддържа уеб сайт без писане на код.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Трислойна архитектура на CMS: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Слой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Клиентски слой (front-end)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Това, което вижда посетителят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Бизнес слой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Логиката – обработва заявките и управлява съдържанието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Слой за данни (back-end)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Базата данни, в която се съхранява съдържанието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Основни характеристики: лесно добавяне и редактиране на съдържание, вградена SEO оптимизация, управление на потребители и права, теми и разширения.</w:t>
      </w:r>
    </w:p>
    <w:p>
      <w:pPr>
        <w:spacing w:after="60"/>
      </w:pPr>
    </w:p>
    <w:p>
      <w:pPr>
        <w:spacing w:after="120"/>
      </w:pPr>
      <w:r>
        <w:t xml:space="preserve">Сравнение на популярните CMS системи: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Система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Характеристика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WordPress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Най-популярната безплатна CMS в света – лесна, с хиляди теми и приставки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Joomla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CMS с база данни MySQL – по-гъвкава, но по-сложна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Drupal</w:t>
            </w:r>
          </w:p>
        </w:tc>
        <w:tc>
          <w:tcPr>
            <w:tcW w:type="dxa" w:w="7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 големи сайтове с висока степен на персонализация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Сравнение на CMS системи по зададени критерии.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CMS отделя съдържанието от дизайна – съдържанието се променя без намеса в кода.</w:t>
      </w:r>
    </w:p>
    <w:p>
      <w:pPr>
        <w:pStyle w:val="Heading2"/>
        <w:spacing w:after="160" w:before="300"/>
      </w:pPr>
      <w:r>
        <w:t xml:space="preserve">Урок 24. Създаване на уеб сайт чрез CMS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XAMPP / WAMP – </w:t>
      </w:r>
      <w:r>
        <w:t xml:space="preserve">пакети за локален уеб сървър, позволяващи WordPress да работи на собствения компютър.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Необходим софтуер за WordPress: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Роля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Apache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Уеб сървър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PHP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Език, на който е написан WordPress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MySQL / MariaDB</w:t>
            </w:r>
          </w:p>
        </w:tc>
        <w:tc>
          <w:tcPr>
            <w:tcW w:type="dxa" w:w="6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База данни за съдържанието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Инсталация на WordPress: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Стъпка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Инсталиране на XAMPP/WAMP (или избор на хостинг)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Изтегляне на WordPress от wordpress.org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Създаване на база данни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Стартиране на инсталационния съветник и въвеждане на данните за базата</w:t>
            </w:r>
          </w:p>
        </w:tc>
      </w:tr>
      <w:tr>
        <w:tc>
          <w:tcPr>
            <w:tcW w:type="dxa" w:w="10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79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Създаване на администраторски акаунт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Административен панел (Табло): управление на публикации, страници, медия, външен вид, приставки, потребители и настройки. Тематичните шаблони (Themes) определят визията – избират се от Изглед → Теми.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Инсталиране на WordPress и избор на тема за сайта „Карлово – история и настояще“.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WordPress изисква сървър с PHP и база данни – затова локално се използва XAMPP или WAMP.</w:t>
      </w:r>
    </w:p>
    <w:p>
      <w:pPr>
        <w:pStyle w:val="Heading2"/>
        <w:spacing w:after="160" w:before="300"/>
      </w:pPr>
      <w:r>
        <w:t xml:space="preserve">Урок 25. Управление на съдържанието в WordPress (упражнение)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Gutenberg – </w:t>
      </w:r>
      <w:r>
        <w:t xml:space="preserve">блоковият редактор на WordPress – съдържанието се изгражда от блокове (текст, изображение, галерия, видео).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Джаджи (Widgets/Модули) – </w:t>
      </w:r>
      <w:r>
        <w:t xml:space="preserve">малки функционални блокове за страничната лента или footer-а – търсене, последни публикации, календар.</w:t>
      </w:r>
    </w:p>
    <w:p>
      <w:pPr>
        <w:pStyle w:val="Heading3"/>
        <w:spacing w:after="120" w:before="200"/>
      </w:pPr>
      <w:r>
        <w:t xml:space="preserve">2. Основни знания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Страница (Page)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Публикация (Post)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Съдържание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Статично – „За нас“, „Контакти“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Динамично – новини, статии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Подредба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 менюто на сайта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Хронологичен ред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Организация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Категории и етикети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Меню: </w:t>
      </w:r>
      <w:r>
        <w:t xml:space="preserve">Изглед → Менюта – създава се меню и се добавят страници към него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Създаване на съдържание: </w:t>
      </w:r>
      <w:r>
        <w:t xml:space="preserve">Страници → Добавяне нова; Публикации → Добавяне нова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Изображения и медия: </w:t>
      </w:r>
      <w:r>
        <w:t xml:space="preserve">качват се в Медийната библиотека и се вмъкват като блокове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Организация: </w:t>
      </w:r>
      <w:r>
        <w:t xml:space="preserve">категориите групират публикациите по теми; етикетите ги описват с ключови думи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Изграждане на уеб сайт „Карлово – история и настояще“ в WordPress – меню, страници, публикации, изображения.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Страница = постоянна информация; Публикация = периодично ново съдържание.</w:t>
      </w:r>
    </w:p>
    <w:p>
      <w:pPr>
        <w:pStyle w:val="Heading1"/>
        <w:pageBreakBefore/>
        <w:spacing w:after="200" w:before="360"/>
      </w:pPr>
      <w:r>
        <w:t xml:space="preserve">Раздел 5. СИГУРНОСТ В УЕБ</w:t>
      </w:r>
    </w:p>
    <w:p>
      <w:pPr>
        <w:pStyle w:val="Heading2"/>
        <w:spacing w:after="160" w:before="300"/>
      </w:pPr>
      <w:r>
        <w:t xml:space="preserve">Урок 26. Общи проблеми със сигурността в уеб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Бисквитки (cookies) – </w:t>
      </w:r>
      <w:r>
        <w:t xml:space="preserve">малки файлове, които сайтът записва в браузъра – помнят настройки и сесии, но могат да се използват и за проследяване.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SSL сертификат / HTTPS – </w:t>
      </w:r>
      <w:r>
        <w:t xml:space="preserve">сертификатът удостоверява сайта и криптира връзката; сайтовете с него използват HTTPS и показват катинарче в браузъра.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CAPTCHA – </w:t>
      </w:r>
      <w:r>
        <w:t xml:space="preserve">тест, различаващ хора от автоматизирани програми (ботове).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Видове зловредни програми: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Вид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Вирус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Заразява файлове и се разпространява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Троянски кон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Маскиран като полезна програма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Spyware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Шпионира действията на потребителя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Ransomware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Криптира данните и иска откуп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Видове атаки: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Атака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Механизъм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DoS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Заливане на сървъра със заявки от ЕДИН източник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DDoS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Разпределена DoS – от МНОГО компютри едновременно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Sniffing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Прихващане и подслушване на мрежовия трафик</w:t>
            </w:r>
          </w:p>
        </w:tc>
      </w:tr>
      <w:tr>
        <w:tc>
          <w:tcPr>
            <w:tcW w:type="dxa" w:w="2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IP Spoofing</w:t>
            </w:r>
          </w:p>
        </w:tc>
        <w:tc>
          <w:tcPr>
            <w:tcW w:type="dxa" w:w="64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Фалшифициране на IP адреса на подателя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Криптирането при HTTPS използва двойка ключове (публичен и частен); сертификатите се издават от доверени сертификационни органи.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Съвет: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Никога не въвеждайте пароли и лични данни в сайт без HTTPS (катинарчето в адресната лента).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Преглед на уеб сайтове с различни нива на сигурност.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Основни рискове в уеб: загуба на данни, злоупотреба с лична информация, спиране на услугата чрез DoS/DDoS.</w:t>
      </w:r>
    </w:p>
    <w:p>
      <w:pPr>
        <w:pStyle w:val="Heading2"/>
        <w:spacing w:after="160" w:before="300"/>
      </w:pPr>
      <w:r>
        <w:t xml:space="preserve">Урок 27. Повишаване сигурността на сайт, създаден чрез CMS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Двуфакторна автентикация (2FA) – </w:t>
      </w:r>
      <w:r>
        <w:t xml:space="preserve">вход с парола + втори фактор (код от телефон) – дори открадната парола не стига за достъп.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Рискове при CMS: отвореният код е публично известен (уязвимостите се откриват бързо); остарелите теми и приставки съдържат пробойни.</w:t>
      </w:r>
    </w:p>
    <w:p>
      <w:pPr>
        <w:spacing w:after="120"/>
      </w:pPr>
      <w:r>
        <w:t xml:space="preserve">Мерки за защита: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5850"/>
      </w:tblGrid>
      <w:tr>
        <w:trPr>
          <w:tblHeader/>
        </w:trP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Мярка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Какво предпазва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Силна парола + 2FA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Административния панел от неоторизиран достъп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Редовни актуализации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WordPress, темите и приставките от известни уязвимости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Ограничаване на права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Файловете и директориите от нежелана промяна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Проверка на логове и FTP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Ранно откриване на подозрителна активност</w:t>
            </w:r>
          </w:p>
        </w:tc>
      </w:tr>
      <w:tr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Google reCAPTCHA</w:t>
            </w:r>
          </w:p>
        </w:tc>
        <w:tc>
          <w:tcPr>
            <w:tcW w:type="dxa" w:w="58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Формите от автоматизирани ботове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Инсталиране и настройка на приставката Simple Google reCAPTCHA в WordPress.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Най-честата причина за пробив на WordPress сайт са неактуализирани приставки и слаби пароли.</w:t>
      </w:r>
    </w:p>
    <w:p>
      <w:pPr>
        <w:pStyle w:val="Heading2"/>
        <w:spacing w:after="160" w:before="300"/>
      </w:pPr>
      <w:r>
        <w:t xml:space="preserve">Урок 28. Създаване на резервно копие на сайт</w:t>
      </w:r>
    </w:p>
    <w:p>
      <w:pPr>
        <w:pStyle w:val="Heading3"/>
        <w:spacing w:after="120" w:before="200"/>
      </w:pPr>
      <w:r>
        <w:t xml:space="preserve">1. Определения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Резервно копие (backup) – </w:t>
      </w:r>
      <w:r>
        <w:t xml:space="preserve">копие на файловете и базата данни на сайта за възстановяване при повреда, атака или човешка грешка.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phpMyAdmin – </w:t>
      </w:r>
      <w:r>
        <w:t xml:space="preserve">уеб инструмент за управление на MySQL бази данни – експорт (резервно копие) и импорт (възстановяване).</w:t>
      </w:r>
    </w:p>
    <w:p>
      <w:pPr>
        <w:pStyle w:val="Heading3"/>
        <w:spacing w:after="120" w:before="200"/>
      </w:pPr>
      <w:r>
        <w:t xml:space="preserve">2. Основни знания</w:t>
      </w:r>
    </w:p>
    <w:p>
      <w:pPr>
        <w:spacing w:after="120"/>
      </w:pPr>
      <w:r>
        <w:t xml:space="preserve">Пълното резервно копие на WordPress сайт включва ДВЕ части: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Част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Какво съдържа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Как се копира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Файлове на сайта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Теми, приставки, качени изображения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FTP или File Manager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База данни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Публикации, страници, настройки</w:t>
            </w:r>
          </w:p>
        </w:tc>
        <w:tc>
          <w:tcPr>
            <w:tcW w:type="dxa" w:w="31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Експорт от phpMyAdmin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Автоматично периодично архивиране се настройва с WordPress приставки (напр. UpdraftPlus); копията се съхраняват на отделно място (облак, външен диск). Възстановяване: качване на файловете обратно + импортиране на базата данни.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Съвет: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Правете резервно копие ЗАДЪЛЖИТЕЛНО преди всяка голяма актуализация или промяна.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6"/>
              <w:left w:val="single" w:color="2E5395" w:sz="24"/>
              <w:bottom w:val="single" w:color="BFBFBF" w:sz="6"/>
              <w:right w:val="single" w:color="BFBFBF" w:sz="6"/>
            </w:tcBorders>
            <w:shd w:fill="D9E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Задача от учебника: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Създаване на пълно резервно копие на WordPress сайта.</w:t>
            </w:r>
          </w:p>
        </w:tc>
      </w:tr>
    </w:tbl>
    <w:p>
      <w:pPr>
        <w:pStyle w:val="Heading3"/>
        <w:spacing w:after="120" w:before="200"/>
      </w:pPr>
      <w:r>
        <w:t xml:space="preserve">3. Важно да запомните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Копие само на файловете НЕ е достатъчно – съдържанието на WordPress е в базата данни.</w:t>
      </w:r>
    </w:p>
    <w:p>
      <w:pPr>
        <w:pStyle w:val="Heading1"/>
        <w:pageBreakBefore/>
        <w:spacing w:after="200" w:before="360"/>
      </w:pPr>
      <w:r>
        <w:t xml:space="preserve">Раздел 6. ОБОБЩЕНИЕ</w:t>
      </w:r>
    </w:p>
    <w:p>
      <w:pPr>
        <w:pStyle w:val="Heading2"/>
        <w:spacing w:after="160" w:before="300"/>
      </w:pPr>
      <w:r>
        <w:t xml:space="preserve">Урок 29. Какво научихте в „Уеб дизайн“</w:t>
      </w:r>
    </w:p>
    <w:p>
      <w:pPr>
        <w:pStyle w:val="Heading3"/>
        <w:spacing w:after="120" w:before="200"/>
      </w:pPr>
      <w:r>
        <w:t xml:space="preserve">Обобщение по раздели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20"/>
      </w:tblGrid>
      <w:tr>
        <w:trPr>
          <w:tblHeader/>
        </w:trP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39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Най-важното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Планиране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Цел, целева група и изисквания се определят преди всичко; домейн + хостинг правят сайта достъпен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Проектиране и дизайн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Информационна архитектура → wireframe → mockup → прототип; основен инструмент е Figma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Изграждане и публикуване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HTML = структура, CSS = визия; тестване, валидиране по W3C, публикуване; SEO и Google Analytics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CMS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WordPress позволява сайт без писане на код; трислойна архитектура</w:t>
            </w:r>
          </w:p>
        </w:tc>
      </w:tr>
      <w:tr>
        <w:tc>
          <w:tcPr>
            <w:tcW w:type="dxa" w:w="2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Сигурност</w:t>
            </w:r>
          </w:p>
        </w:tc>
        <w:tc>
          <w:tcPr>
            <w:tcW w:type="dxa" w:w="61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HTTPS, силни пароли, 2FA, актуализации и редовни резервни копия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t xml:space="preserve">Практическият проект</w:t>
      </w:r>
    </w:p>
    <w:p>
      <w:pPr>
        <w:spacing w:after="120"/>
      </w:pPr>
      <w:r>
        <w:t xml:space="preserve">През целия учебник се изгражда сайтът „Карлово – история и настояще“: планира се (Раздел 1), проектира се във Figma (Раздел 2), изгражда се с HTML/CSS, тества се и се публикува (Раздел 3), пресъздава се в WordPress (Раздел 4) и се защитава и архивира (Раздел 5).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53813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2026-08-05T16:19:15.467Z</dcterms:created>
  <dcterms:modified xsi:type="dcterms:W3CDTF">2026-08-05T16:19:15.481Z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