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D4" w:rsidRPr="007128C5" w:rsidRDefault="00230495" w:rsidP="00C32B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C32BD4" w:rsidRPr="007128C5" w:rsidRDefault="00230495" w:rsidP="00C32B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C32BD4" w:rsidRDefault="00C32BD4" w:rsidP="00C32B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EC6FC4" w:rsidRPr="00EC6FC4" w:rsidRDefault="00C32BD4" w:rsidP="00EC6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Теплоенергетичний </w:t>
      </w:r>
      <w:r w:rsidR="00921925">
        <w:rPr>
          <w:rFonts w:ascii="Times New Roman" w:hAnsi="Times New Roman" w:cs="Times New Roman"/>
          <w:sz w:val="28"/>
          <w:szCs w:val="28"/>
          <w:lang w:val="uk-UA"/>
        </w:rPr>
        <w:t>факультет</w:t>
      </w:r>
    </w:p>
    <w:p w:rsidR="006F3125" w:rsidRPr="00EC6FC4" w:rsidRDefault="000533C8" w:rsidP="00A57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F3125"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афедра </w:t>
      </w:r>
      <w:r w:rsidR="00921925">
        <w:rPr>
          <w:rFonts w:ascii="Times New Roman" w:hAnsi="Times New Roman" w:cs="Times New Roman"/>
          <w:sz w:val="28"/>
          <w:szCs w:val="28"/>
          <w:lang w:val="uk-UA"/>
        </w:rPr>
        <w:t>автоматизації проектування енергетичних процесів та систем</w:t>
      </w:r>
    </w:p>
    <w:p w:rsidR="00213AF4" w:rsidRPr="00EC6FC4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EC6FC4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EC6FC4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EC6FC4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EC6FC4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921925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192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13AF4" w:rsidRDefault="00EC6FC4" w:rsidP="00213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до л</w:t>
      </w:r>
      <w:r w:rsidR="00A57170" w:rsidRPr="00EC6FC4">
        <w:rPr>
          <w:rFonts w:ascii="Times New Roman" w:hAnsi="Times New Roman" w:cs="Times New Roman"/>
          <w:sz w:val="28"/>
          <w:szCs w:val="28"/>
          <w:lang w:val="uk-UA"/>
        </w:rPr>
        <w:t>абораторн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A57170"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30495">
        <w:rPr>
          <w:rFonts w:ascii="Times New Roman" w:hAnsi="Times New Roman" w:cs="Times New Roman"/>
          <w:sz w:val="28"/>
          <w:szCs w:val="28"/>
        </w:rPr>
        <w:t xml:space="preserve"> №3</w:t>
      </w:r>
    </w:p>
    <w:p w:rsidR="00230495" w:rsidRPr="00230495" w:rsidRDefault="00230495" w:rsidP="00213A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30495">
        <w:rPr>
          <w:rFonts w:ascii="Times New Roman" w:hAnsi="Times New Roman" w:cs="Times New Roman"/>
          <w:sz w:val="28"/>
          <w:szCs w:val="28"/>
          <w:lang w:val="uk-UA"/>
        </w:rPr>
        <w:t>Метод Томаса для обчислення тридіагональних систем рівнянь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F3125" w:rsidRPr="00230495" w:rsidRDefault="00EC6FC4" w:rsidP="00230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по курсу «Чисельні методи-2»</w:t>
      </w:r>
    </w:p>
    <w:p w:rsidR="006F3125" w:rsidRPr="00EC6FC4" w:rsidRDefault="006F3125" w:rsidP="00213A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Варіант 16</w:t>
      </w:r>
    </w:p>
    <w:p w:rsidR="00213AF4" w:rsidRDefault="00213AF4" w:rsidP="00213A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0495" w:rsidRPr="00230495" w:rsidRDefault="00230495" w:rsidP="00213A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EC6FC4" w:rsidRDefault="00213AF4" w:rsidP="00230495">
      <w:pPr>
        <w:rPr>
          <w:rFonts w:ascii="Times New Roman" w:hAnsi="Times New Roman" w:cs="Times New Roman"/>
          <w:sz w:val="28"/>
          <w:szCs w:val="28"/>
        </w:rPr>
      </w:pPr>
    </w:p>
    <w:p w:rsidR="00213AF4" w:rsidRPr="00EC6FC4" w:rsidRDefault="00213AF4" w:rsidP="0021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125" w:rsidRPr="00EC6FC4" w:rsidRDefault="00A25215" w:rsidP="00213A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57170" w:rsidRPr="00EC6FC4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13AF4" w:rsidRPr="00EC6FC4" w:rsidRDefault="00A57170" w:rsidP="006F31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студент ІІ курсу</w:t>
      </w:r>
      <w:r w:rsidR="006F3125"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6FC4">
        <w:rPr>
          <w:rFonts w:ascii="Times New Roman" w:hAnsi="Times New Roman" w:cs="Times New Roman"/>
          <w:sz w:val="28"/>
          <w:szCs w:val="28"/>
        </w:rPr>
        <w:t>групи</w:t>
      </w:r>
      <w:r w:rsidR="00213AF4" w:rsidRPr="00EC6FC4">
        <w:rPr>
          <w:rFonts w:ascii="Times New Roman" w:hAnsi="Times New Roman" w:cs="Times New Roman"/>
          <w:sz w:val="28"/>
          <w:szCs w:val="28"/>
        </w:rPr>
        <w:t xml:space="preserve"> ТВ-61</w:t>
      </w:r>
    </w:p>
    <w:p w:rsidR="00213AF4" w:rsidRPr="00230495" w:rsidRDefault="00A25215" w:rsidP="00213AF4">
      <w:pPr>
        <w:jc w:val="right"/>
        <w:rPr>
          <w:rFonts w:ascii="Times New Roman" w:hAnsi="Times New Roman" w:cs="Times New Roman"/>
          <w:sz w:val="28"/>
          <w:szCs w:val="28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Мартиненко О</w:t>
      </w:r>
      <w:r w:rsidR="00A37A40" w:rsidRPr="00EC6FC4">
        <w:rPr>
          <w:rFonts w:ascii="Times New Roman" w:hAnsi="Times New Roman" w:cs="Times New Roman"/>
          <w:sz w:val="28"/>
          <w:szCs w:val="28"/>
        </w:rPr>
        <w:t>.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37A40" w:rsidRPr="00230495">
        <w:rPr>
          <w:rFonts w:ascii="Times New Roman" w:hAnsi="Times New Roman" w:cs="Times New Roman"/>
          <w:sz w:val="28"/>
          <w:szCs w:val="28"/>
        </w:rPr>
        <w:t>.</w:t>
      </w:r>
    </w:p>
    <w:p w:rsidR="00213AF4" w:rsidRPr="00EC6FC4" w:rsidRDefault="00213AF4" w:rsidP="00213A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41E8" w:rsidRPr="00EC6FC4" w:rsidRDefault="006F3125" w:rsidP="006F3125">
      <w:pPr>
        <w:pStyle w:val="Standard"/>
        <w:tabs>
          <w:tab w:val="left" w:pos="400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C6FC4">
        <w:rPr>
          <w:rFonts w:ascii="Times New Roman" w:hAnsi="Times New Roman" w:cs="Times New Roman"/>
          <w:sz w:val="28"/>
          <w:szCs w:val="28"/>
        </w:rPr>
        <w:t>Перевірив:</w:t>
      </w:r>
    </w:p>
    <w:p w:rsidR="006F3125" w:rsidRPr="00EC6FC4" w:rsidRDefault="00A37A40" w:rsidP="00A37A40">
      <w:pPr>
        <w:pStyle w:val="Standard"/>
        <w:tabs>
          <w:tab w:val="left" w:pos="400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</w:rPr>
        <w:t>д</w:t>
      </w:r>
      <w:r w:rsidR="00D641E8"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 ф.-м. 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н., проф. </w:t>
      </w:r>
      <w:r w:rsidR="006F3125" w:rsidRPr="00EC6FC4">
        <w:rPr>
          <w:rFonts w:ascii="Times New Roman" w:hAnsi="Times New Roman" w:cs="Times New Roman"/>
          <w:sz w:val="28"/>
          <w:szCs w:val="28"/>
          <w:lang w:val="uk-UA"/>
        </w:rPr>
        <w:t>Гуржій О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3125" w:rsidRPr="00EC6FC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3125" w:rsidRPr="00230495" w:rsidRDefault="006F3125" w:rsidP="006F3125">
      <w:pPr>
        <w:pStyle w:val="Standard"/>
        <w:tabs>
          <w:tab w:val="left" w:pos="40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3125" w:rsidRPr="00EC6FC4" w:rsidRDefault="006F3125" w:rsidP="006F31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37A40" w:rsidRPr="00230495" w:rsidRDefault="00A37A40" w:rsidP="006F31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EC6FC4" w:rsidRDefault="00213AF4" w:rsidP="009219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7170" w:rsidRPr="00EC6FC4" w:rsidRDefault="00EC6FC4" w:rsidP="00A57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="00A57170" w:rsidRPr="00EC6FC4">
        <w:rPr>
          <w:rFonts w:ascii="Times New Roman" w:hAnsi="Times New Roman" w:cs="Times New Roman"/>
          <w:sz w:val="28"/>
          <w:szCs w:val="28"/>
          <w:lang w:val="uk-UA"/>
        </w:rPr>
        <w:t>Київ – 2018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C75235" w:rsidRPr="007128C5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</w:t>
      </w:r>
    </w:p>
    <w:p w:rsidR="00C75235" w:rsidRPr="007128C5" w:rsidRDefault="00230495" w:rsidP="00177B6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>Навчитися використовувати метод Томаса для вирішення тридіагональних систем лінійних алгебраїчних рівнянь.</w:t>
      </w:r>
    </w:p>
    <w:p w:rsidR="00A57170" w:rsidRPr="007128C5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230495" w:rsidRPr="00230495" w:rsidRDefault="00230495" w:rsidP="00230495">
      <w:pPr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корені тридіагональної системи алгебраїчних рівнянь виду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230495" w:rsidRPr="00230495" w:rsidTr="00B84304">
        <w:tc>
          <w:tcPr>
            <w:tcW w:w="8789" w:type="dxa"/>
          </w:tcPr>
          <w:p w:rsidR="00230495" w:rsidRPr="00230495" w:rsidRDefault="00230495" w:rsidP="00B84304">
            <w:pPr>
              <w:adjustRightInd w:val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495">
              <w:rPr>
                <w:rFonts w:ascii="Times New Roman" w:eastAsiaTheme="minorHAnsi" w:hAnsi="Times New Roman" w:cs="Times New Roman"/>
                <w:position w:val="-10"/>
                <w:sz w:val="28"/>
                <w:szCs w:val="28"/>
                <w:lang w:val="uk-UA"/>
              </w:rPr>
              <w:object w:dxaOrig="8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17.25pt" o:ole="">
                  <v:imagedata r:id="rId6" o:title=""/>
                </v:shape>
                <o:OLEObject Type="Embed" ProgID="Equation.3" ShapeID="_x0000_i1025" DrawAspect="Content" ObjectID="_1585996670" r:id="rId7"/>
              </w:object>
            </w:r>
            <w:r w:rsidRPr="002304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556" w:type="dxa"/>
          </w:tcPr>
          <w:p w:rsidR="00230495" w:rsidRPr="00230495" w:rsidRDefault="00230495" w:rsidP="00B84304">
            <w:pPr>
              <w:adjustRightInd w:val="0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4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(1)</w:t>
            </w:r>
          </w:p>
        </w:tc>
      </w:tr>
    </w:tbl>
    <w:p w:rsidR="00230495" w:rsidRPr="00230495" w:rsidRDefault="00230495" w:rsidP="00230495">
      <w:pPr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>використовуючи метод Томаса для вирішень СЛАР даного виду.</w:t>
      </w:r>
    </w:p>
    <w:p w:rsidR="00230495" w:rsidRDefault="00230495" w:rsidP="00230495">
      <w:pPr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>Необхідно здійснити три обчислення вносячи відповідні зміни до значень СЛАР(1). Дано три діагоналі:</w:t>
      </w:r>
    </w:p>
    <w:p w:rsidR="000051CF" w:rsidRPr="000051CF" w:rsidRDefault="000051CF" w:rsidP="000051CF">
      <w:pPr>
        <w:adjustRightInd w:val="0"/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051CF">
        <w:rPr>
          <w:rFonts w:ascii="Times New Roman" w:hAnsi="Times New Roman" w:cs="Times New Roman"/>
          <w:position w:val="-46"/>
          <w:sz w:val="28"/>
          <w:szCs w:val="28"/>
          <w:lang w:val="uk-UA"/>
        </w:rPr>
        <w:object w:dxaOrig="7420" w:dyaOrig="1040">
          <v:shape id="_x0000_i1026" type="#_x0000_t75" style="width:371.25pt;height:51.75pt" o:ole="">
            <v:imagedata r:id="rId8" o:title=""/>
          </v:shape>
          <o:OLEObject Type="Embed" ProgID="Equation.DSMT4" ShapeID="_x0000_i1026" DrawAspect="Content" ObjectID="_1585996671" r:id="rId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051CF">
        <w:rPr>
          <w:rFonts w:ascii="Times New Roman" w:hAnsi="Times New Roman" w:cs="Times New Roman"/>
          <w:sz w:val="28"/>
          <w:szCs w:val="28"/>
        </w:rPr>
        <w:t>(2)</w:t>
      </w:r>
    </w:p>
    <w:p w:rsidR="00230495" w:rsidRPr="00230495" w:rsidRDefault="00230495" w:rsidP="00230495">
      <w:pPr>
        <w:tabs>
          <w:tab w:val="left" w:pos="3465"/>
        </w:tabs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0495" w:rsidRPr="00230495" w:rsidRDefault="00230495" w:rsidP="00230495">
      <w:pPr>
        <w:tabs>
          <w:tab w:val="left" w:pos="346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23049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20">
          <v:shape id="_x0000_i1027" type="#_x0000_t75" style="width:9.75pt;height:11.25pt" o:ole="">
            <v:imagedata r:id="rId10" o:title=""/>
          </v:shape>
          <o:OLEObject Type="Embed" ProgID="Equation.3" ShapeID="_x0000_i1027" DrawAspect="Content" ObjectID="_1585996672" r:id="rId11"/>
        </w:object>
      </w:r>
      <w:r w:rsidRPr="00230495">
        <w:rPr>
          <w:rFonts w:ascii="Times New Roman" w:hAnsi="Times New Roman" w:cs="Times New Roman"/>
          <w:sz w:val="28"/>
          <w:szCs w:val="28"/>
          <w:lang w:val="uk-UA"/>
        </w:rPr>
        <w:t xml:space="preserve">– піддіагональ, </w:t>
      </w:r>
      <w:r w:rsidRPr="0023049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79">
          <v:shape id="_x0000_i1028" type="#_x0000_t75" style="width:9.75pt;height:14.25pt" o:ole="">
            <v:imagedata r:id="rId12" o:title=""/>
          </v:shape>
          <o:OLEObject Type="Embed" ProgID="Equation.3" ShapeID="_x0000_i1028" DrawAspect="Content" ObjectID="_1585996673" r:id="rId13"/>
        </w:object>
      </w:r>
      <w:r w:rsidRPr="00230495">
        <w:rPr>
          <w:rFonts w:ascii="Times New Roman" w:hAnsi="Times New Roman" w:cs="Times New Roman"/>
          <w:sz w:val="28"/>
          <w:szCs w:val="28"/>
          <w:lang w:val="uk-UA"/>
        </w:rPr>
        <w:t xml:space="preserve">- головна діагональ, </w:t>
      </w:r>
      <w:r w:rsidRPr="0023049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80" w:dyaOrig="220">
          <v:shape id="_x0000_i1029" type="#_x0000_t75" style="width:9pt;height:11.25pt" o:ole="">
            <v:imagedata r:id="rId14" o:title=""/>
          </v:shape>
          <o:OLEObject Type="Embed" ProgID="Equation.3" ShapeID="_x0000_i1029" DrawAspect="Content" ObjectID="_1585996674" r:id="rId15"/>
        </w:object>
      </w:r>
      <w:r w:rsidRPr="00230495">
        <w:rPr>
          <w:rFonts w:ascii="Times New Roman" w:hAnsi="Times New Roman" w:cs="Times New Roman"/>
          <w:sz w:val="28"/>
          <w:szCs w:val="28"/>
          <w:lang w:val="uk-UA"/>
        </w:rPr>
        <w:t>- наддіагональ,</w:t>
      </w:r>
      <w:r w:rsidRPr="00230495">
        <w:rPr>
          <w:rFonts w:ascii="Times New Roman" w:hAnsi="Times New Roman" w:cs="Times New Roman"/>
          <w:sz w:val="28"/>
          <w:szCs w:val="28"/>
        </w:rPr>
        <w:t xml:space="preserve"> </w:t>
      </w:r>
      <w:r w:rsidRPr="00230495">
        <w:rPr>
          <w:rFonts w:ascii="Times New Roman" w:hAnsi="Times New Roman" w:cs="Times New Roman"/>
          <w:position w:val="-6"/>
          <w:sz w:val="28"/>
          <w:szCs w:val="28"/>
        </w:rPr>
        <w:object w:dxaOrig="240" w:dyaOrig="279">
          <v:shape id="_x0000_i1030" type="#_x0000_t75" style="width:12pt;height:14.25pt" o:ole="">
            <v:imagedata r:id="rId16" o:title=""/>
          </v:shape>
          <o:OLEObject Type="Embed" ProgID="Equation.3" ShapeID="_x0000_i1030" DrawAspect="Content" ObjectID="_1585996675" r:id="rId17"/>
        </w:object>
      </w:r>
      <w:r w:rsidRPr="00230495">
        <w:rPr>
          <w:rFonts w:ascii="Times New Roman" w:hAnsi="Times New Roman" w:cs="Times New Roman"/>
          <w:sz w:val="28"/>
          <w:szCs w:val="28"/>
          <w:lang w:val="uk-UA"/>
        </w:rPr>
        <w:t>- параметр.</w:t>
      </w:r>
    </w:p>
    <w:p w:rsidR="00230495" w:rsidRPr="00230495" w:rsidRDefault="00230495" w:rsidP="00230495">
      <w:pPr>
        <w:tabs>
          <w:tab w:val="left" w:pos="346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>Корені системи відповідно:</w:t>
      </w:r>
      <w:r w:rsidRPr="002304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0495" w:rsidRPr="00230495" w:rsidRDefault="00230495" w:rsidP="00230495">
      <w:pPr>
        <w:tabs>
          <w:tab w:val="left" w:pos="384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495">
        <w:rPr>
          <w:rFonts w:ascii="Times New Roman" w:hAnsi="Times New Roman" w:cs="Times New Roman"/>
          <w:sz w:val="28"/>
          <w:szCs w:val="28"/>
        </w:rPr>
        <w:tab/>
      </w:r>
    </w:p>
    <w:p w:rsidR="00230495" w:rsidRPr="00230495" w:rsidRDefault="000051CF" w:rsidP="00230495">
      <w:pPr>
        <w:tabs>
          <w:tab w:val="left" w:pos="346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495">
        <w:rPr>
          <w:rFonts w:ascii="Times New Roman" w:hAnsi="Times New Roman" w:cs="Times New Roman"/>
          <w:position w:val="-30"/>
          <w:sz w:val="28"/>
          <w:szCs w:val="28"/>
        </w:rPr>
        <w:object w:dxaOrig="4860" w:dyaOrig="720">
          <v:shape id="_x0000_i1031" type="#_x0000_t75" style="width:242.25pt;height:36pt" o:ole="">
            <v:imagedata r:id="rId18" o:title=""/>
          </v:shape>
          <o:OLEObject Type="Embed" ProgID="Equation.DSMT4" ShapeID="_x0000_i1031" DrawAspect="Content" ObjectID="_1585996676" r:id="rId19"/>
        </w:object>
      </w:r>
    </w:p>
    <w:p w:rsidR="00230495" w:rsidRPr="00230495" w:rsidRDefault="00230495" w:rsidP="00230495">
      <w:pPr>
        <w:tabs>
          <w:tab w:val="left" w:pos="346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0495" w:rsidRDefault="00230495" w:rsidP="00230495">
      <w:pPr>
        <w:tabs>
          <w:tab w:val="left" w:pos="346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 xml:space="preserve">В ході роботи необхідно здійснити три обчислення за параметрів </w:t>
      </w:r>
      <w:r w:rsidR="000051CF" w:rsidRPr="00230495">
        <w:rPr>
          <w:rFonts w:ascii="Times New Roman" w:hAnsi="Times New Roman" w:cs="Times New Roman"/>
          <w:position w:val="-10"/>
          <w:sz w:val="28"/>
          <w:szCs w:val="28"/>
        </w:rPr>
        <w:object w:dxaOrig="3080" w:dyaOrig="320">
          <v:shape id="_x0000_i1032" type="#_x0000_t75" style="width:154.5pt;height:15.75pt" o:ole="">
            <v:imagedata r:id="rId20" o:title=""/>
          </v:shape>
          <o:OLEObject Type="Embed" ProgID="Equation.DSMT4" ShapeID="_x0000_i1032" DrawAspect="Content" ObjectID="_1585996677" r:id="rId21"/>
        </w:object>
      </w:r>
      <w:r w:rsidRPr="00230495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відповідно, при цьому для кожного випадку має бути використана відповідна права частина(стовпчик вільних членів) :</w:t>
      </w:r>
    </w:p>
    <w:p w:rsidR="00896E82" w:rsidRDefault="00896E82" w:rsidP="00230495">
      <w:pPr>
        <w:tabs>
          <w:tab w:val="left" w:pos="346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6E82" w:rsidRDefault="004B7809" w:rsidP="00230495">
      <w:pPr>
        <w:tabs>
          <w:tab w:val="left" w:pos="346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6E82">
        <w:rPr>
          <w:rFonts w:ascii="Times New Roman" w:hAnsi="Times New Roman" w:cs="Times New Roman"/>
          <w:position w:val="-70"/>
          <w:sz w:val="28"/>
          <w:szCs w:val="28"/>
          <w:lang w:val="uk-UA"/>
        </w:rPr>
        <w:object w:dxaOrig="8140" w:dyaOrig="1520">
          <v:shape id="_x0000_i1035" type="#_x0000_t75" style="width:407.25pt;height:75.75pt" o:ole="">
            <v:imagedata r:id="rId22" o:title=""/>
          </v:shape>
          <o:OLEObject Type="Embed" ProgID="Equation.DSMT4" ShapeID="_x0000_i1035" DrawAspect="Content" ObjectID="_1585996678" r:id="rId23"/>
        </w:object>
      </w:r>
    </w:p>
    <w:p w:rsidR="00896E82" w:rsidRPr="00230495" w:rsidRDefault="00896E82" w:rsidP="00230495">
      <w:pPr>
        <w:tabs>
          <w:tab w:val="left" w:pos="346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0495" w:rsidRPr="00230495" w:rsidRDefault="00230495" w:rsidP="002F294C">
      <w:pPr>
        <w:rPr>
          <w:rFonts w:ascii="Times New Roman" w:hAnsi="Times New Roman" w:cs="Times New Roman"/>
          <w:sz w:val="28"/>
          <w:szCs w:val="28"/>
        </w:rPr>
      </w:pPr>
    </w:p>
    <w:p w:rsidR="007128C5" w:rsidRPr="007128C5" w:rsidRDefault="00EC6FC4" w:rsidP="002304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230495" w:rsidRPr="00230495" w:rsidRDefault="00230495" w:rsidP="00230495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>Алгоритм Томаса, також відомий як метод прогонки дозволяє розв'язувати СЛАР з Тридіагональною матрицею, і є спрощенням методу Гауса. Працює за лінійний час.</w:t>
      </w:r>
    </w:p>
    <w:p w:rsidR="006F3125" w:rsidRPr="00442BD5" w:rsidRDefault="00230495" w:rsidP="00230495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>В цілому, метод не є числово стійким, але є таким у декількох випадках, таких як діагонально панівна матриця, коли елементи головної діагоналі значно перевищують інші елементи матриці.[1]</w:t>
      </w:r>
    </w:p>
    <w:p w:rsidR="00BE19C9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230495" w:rsidRDefault="00230495" w:rsidP="002304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роботи було розроблено програму, </w:t>
      </w:r>
      <w:r w:rsidR="004B7809">
        <w:rPr>
          <w:rFonts w:ascii="Times New Roman" w:hAnsi="Times New Roman" w:cs="Times New Roman"/>
          <w:sz w:val="28"/>
          <w:szCs w:val="28"/>
          <w:lang w:val="uk-UA"/>
        </w:rPr>
        <w:t xml:space="preserve">вирішувати </w:t>
      </w:r>
      <w:r w:rsidRPr="00230495">
        <w:rPr>
          <w:rFonts w:ascii="Times New Roman" w:hAnsi="Times New Roman" w:cs="Times New Roman"/>
          <w:sz w:val="28"/>
          <w:szCs w:val="28"/>
          <w:lang w:val="uk-UA"/>
        </w:rPr>
        <w:t xml:space="preserve"> СЛАР виду(1) методом Томсона, за допомогою якої було отриман</w:t>
      </w:r>
      <w:r w:rsidR="004B7809">
        <w:rPr>
          <w:rFonts w:ascii="Times New Roman" w:hAnsi="Times New Roman" w:cs="Times New Roman"/>
          <w:sz w:val="28"/>
          <w:szCs w:val="28"/>
          <w:lang w:val="uk-UA"/>
        </w:rPr>
        <w:t>о корені СЛАР(1)</w:t>
      </w:r>
      <w:r w:rsidRPr="0023049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7809" w:rsidRPr="004B7809" w:rsidRDefault="004B7809" w:rsidP="004B780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було розраховано вектор похибки, як різниця в</w:t>
      </w:r>
      <w:r w:rsidR="00FE7473">
        <w:rPr>
          <w:rFonts w:ascii="Times New Roman" w:hAnsi="Times New Roman" w:cs="Times New Roman"/>
          <w:sz w:val="28"/>
          <w:szCs w:val="28"/>
          <w:lang w:val="uk-UA"/>
        </w:rPr>
        <w:t>ідповідей та справжніх коренів. Д</w:t>
      </w:r>
      <w:r>
        <w:rPr>
          <w:rFonts w:ascii="Times New Roman" w:hAnsi="Times New Roman" w:cs="Times New Roman"/>
          <w:sz w:val="28"/>
          <w:szCs w:val="28"/>
          <w:lang w:val="uk-UA"/>
        </w:rPr>
        <w:t>ля кожного ко</w:t>
      </w:r>
      <w:r w:rsidR="00950D7D">
        <w:rPr>
          <w:rFonts w:ascii="Times New Roman" w:hAnsi="Times New Roman" w:cs="Times New Roman"/>
          <w:sz w:val="28"/>
          <w:szCs w:val="28"/>
          <w:lang w:val="uk-UA"/>
        </w:rPr>
        <w:t>ефіцієнта С розраховано середнє значення абсолютних величин похибок. Результати наведено у Табл.1.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B7809" w:rsidTr="004B7809">
        <w:tc>
          <w:tcPr>
            <w:tcW w:w="2336" w:type="dxa"/>
          </w:tcPr>
          <w:p w:rsidR="004B7809" w:rsidRPr="00FE7473" w:rsidRDefault="004B7809" w:rsidP="004B7809">
            <w:pPr>
              <w:ind w:left="708" w:hanging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4B7809" w:rsidRPr="00FE7473" w:rsidRDefault="00FE7473" w:rsidP="002304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</w:tcPr>
          <w:p w:rsidR="004B7809" w:rsidRPr="00FE7473" w:rsidRDefault="00FE7473" w:rsidP="002304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  <w:tc>
          <w:tcPr>
            <w:tcW w:w="2337" w:type="dxa"/>
          </w:tcPr>
          <w:p w:rsidR="004B7809" w:rsidRPr="00FE7473" w:rsidRDefault="00FE7473" w:rsidP="002304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0.001</w:t>
            </w:r>
          </w:p>
        </w:tc>
      </w:tr>
      <w:tr w:rsidR="004B7809" w:rsidTr="004B7809">
        <w:tc>
          <w:tcPr>
            <w:tcW w:w="2336" w:type="dxa"/>
          </w:tcPr>
          <w:p w:rsidR="004B7809" w:rsidRPr="00FE7473" w:rsidRDefault="004B7809" w:rsidP="002304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</w:t>
            </w:r>
            <w:r w:rsidRPr="00FE747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</w:p>
        </w:tc>
        <w:tc>
          <w:tcPr>
            <w:tcW w:w="2336" w:type="dxa"/>
          </w:tcPr>
          <w:p w:rsidR="004B7809" w:rsidRDefault="00FE7473" w:rsidP="00FE74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473">
              <w:rPr>
                <w:rFonts w:ascii="Times New Roman" w:hAnsi="Times New Roman" w:cs="Times New Roman"/>
                <w:sz w:val="28"/>
                <w:szCs w:val="28"/>
              </w:rPr>
              <w:t>2.22e-17</w:t>
            </w:r>
          </w:p>
        </w:tc>
        <w:tc>
          <w:tcPr>
            <w:tcW w:w="2336" w:type="dxa"/>
          </w:tcPr>
          <w:p w:rsidR="004B7809" w:rsidRDefault="00FE7473" w:rsidP="00FE74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473">
              <w:rPr>
                <w:rFonts w:ascii="Times New Roman" w:hAnsi="Times New Roman" w:cs="Times New Roman"/>
                <w:sz w:val="28"/>
                <w:szCs w:val="28"/>
              </w:rPr>
              <w:t>8.88e-16</w:t>
            </w:r>
          </w:p>
        </w:tc>
        <w:tc>
          <w:tcPr>
            <w:tcW w:w="2337" w:type="dxa"/>
          </w:tcPr>
          <w:p w:rsidR="004B7809" w:rsidRDefault="00FE7473" w:rsidP="00FE74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473">
              <w:rPr>
                <w:rFonts w:ascii="Times New Roman" w:hAnsi="Times New Roman" w:cs="Times New Roman"/>
                <w:sz w:val="28"/>
                <w:szCs w:val="28"/>
              </w:rPr>
              <w:t>1.10e-14</w:t>
            </w:r>
          </w:p>
        </w:tc>
      </w:tr>
    </w:tbl>
    <w:p w:rsidR="004B7809" w:rsidRPr="00DE1BFB" w:rsidRDefault="00DE1BFB" w:rsidP="00DE1BFB">
      <w:pPr>
        <w:ind w:left="708" w:hanging="708"/>
        <w:jc w:val="center"/>
        <w:rPr>
          <w:rFonts w:ascii="Times New Roman" w:hAnsi="Times New Roman" w:cs="Times New Roman"/>
          <w:sz w:val="32"/>
          <w:szCs w:val="28"/>
        </w:rPr>
      </w:pPr>
      <w:r w:rsidRPr="00DE1BFB">
        <w:rPr>
          <w:rFonts w:ascii="Times New Roman" w:hAnsi="Times New Roman" w:cs="Times New Roman"/>
          <w:sz w:val="28"/>
          <w:szCs w:val="28"/>
          <w:lang w:val="uk-UA"/>
        </w:rPr>
        <w:t xml:space="preserve">Табл. 1. </w:t>
      </w:r>
      <w:r w:rsidRPr="00DE1BFB">
        <w:rPr>
          <w:rFonts w:ascii="Times New Roman" w:hAnsi="Times New Roman" w:cs="Times New Roman"/>
          <w:sz w:val="28"/>
          <w:szCs w:val="28"/>
          <w:lang w:val="uk-UA"/>
        </w:rPr>
        <w:t>Середні похибки відповідно коефіцієнтам</w:t>
      </w:r>
    </w:p>
    <w:p w:rsidR="007128C5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230495" w:rsidRPr="00230495" w:rsidRDefault="00230495" w:rsidP="0023049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виконання лабораторної роботи можна зробити наступні висновки:</w:t>
      </w:r>
    </w:p>
    <w:p w:rsidR="00DA27D3" w:rsidRPr="00DA27D3" w:rsidRDefault="00DA27D3" w:rsidP="00DA27D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7D3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метод Томаса мовою програмування </w:t>
      </w:r>
      <w:r w:rsidRPr="00DA27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27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19C9" w:rsidRDefault="00DA27D3" w:rsidP="00DA27D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Розв’язано тридіагональну систему лінійних алгебраїчних рівняннь (1)</w:t>
      </w:r>
      <w:r w:rsidR="00230495" w:rsidRPr="00DA27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27D3" w:rsidRPr="00DA27D3" w:rsidRDefault="00DA27D3" w:rsidP="00DA27D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Виявлено, що метод Томаса розв’язує діагональні СЛАР з високою швидкістю та високою точністю.</w:t>
      </w:r>
      <w:bookmarkStart w:id="0" w:name="_GoBack"/>
      <w:bookmarkEnd w:id="0"/>
    </w:p>
    <w:p w:rsidR="007128C5" w:rsidRPr="00DA27D3" w:rsidRDefault="00DA27D3" w:rsidP="00DA27D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7D3">
        <w:rPr>
          <w:rFonts w:ascii="Times New Roman" w:hAnsi="Times New Roman" w:cs="Times New Roman"/>
          <w:sz w:val="28"/>
          <w:szCs w:val="28"/>
          <w:lang w:val="uk-UA"/>
        </w:rPr>
        <w:t>Виявлено, що зменьшення коефіцієнтів на головній діагоналі призводить до зменьшення точності обчисленнь</w:t>
      </w:r>
      <w:r w:rsidR="00BE19C9" w:rsidRPr="00DA27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28C5" w:rsidRPr="007128C5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C330E3" w:rsidRPr="00A50417" w:rsidRDefault="00C330E3" w:rsidP="00C330E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Демидович Б. П.  Численные методы анализа. 3-е изд.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Б. П.Демидович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И. А. Марон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Э. З.Шувалова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М.: Наука</w:t>
      </w:r>
      <w:r>
        <w:rPr>
          <w:rFonts w:ascii="Times New Roman" w:hAnsi="Times New Roman" w:cs="Times New Roman"/>
          <w:sz w:val="28"/>
          <w:szCs w:val="28"/>
          <w:lang w:val="uk-UA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1967.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436с.</w:t>
      </w:r>
    </w:p>
    <w:p w:rsidR="00A57170" w:rsidRPr="007128C5" w:rsidRDefault="00A57170" w:rsidP="007128C5">
      <w:pPr>
        <w:rPr>
          <w:rFonts w:ascii="Times New Roman" w:hAnsi="Times New Roman" w:cs="Times New Roman"/>
          <w:sz w:val="28"/>
          <w:szCs w:val="28"/>
        </w:rPr>
      </w:pPr>
    </w:p>
    <w:sectPr w:rsidR="00A57170" w:rsidRPr="00712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28EC"/>
    <w:multiLevelType w:val="multilevel"/>
    <w:tmpl w:val="61520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E3C71"/>
    <w:multiLevelType w:val="multilevel"/>
    <w:tmpl w:val="0370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F0DD8"/>
    <w:multiLevelType w:val="hybridMultilevel"/>
    <w:tmpl w:val="75BC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3B24"/>
    <w:multiLevelType w:val="hybridMultilevel"/>
    <w:tmpl w:val="2A66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F4"/>
    <w:rsid w:val="000051CF"/>
    <w:rsid w:val="000533C8"/>
    <w:rsid w:val="00072ACE"/>
    <w:rsid w:val="00177B6D"/>
    <w:rsid w:val="001E7DE6"/>
    <w:rsid w:val="00213AF4"/>
    <w:rsid w:val="00230495"/>
    <w:rsid w:val="002F294C"/>
    <w:rsid w:val="00442BD5"/>
    <w:rsid w:val="00473444"/>
    <w:rsid w:val="004B7809"/>
    <w:rsid w:val="004F1CE8"/>
    <w:rsid w:val="005A35D5"/>
    <w:rsid w:val="005D3F91"/>
    <w:rsid w:val="005F229E"/>
    <w:rsid w:val="00625817"/>
    <w:rsid w:val="006F3125"/>
    <w:rsid w:val="007128C5"/>
    <w:rsid w:val="007810F3"/>
    <w:rsid w:val="00896E82"/>
    <w:rsid w:val="00921925"/>
    <w:rsid w:val="00950D7D"/>
    <w:rsid w:val="009C23B3"/>
    <w:rsid w:val="00A25215"/>
    <w:rsid w:val="00A37A40"/>
    <w:rsid w:val="00A57170"/>
    <w:rsid w:val="00A804A1"/>
    <w:rsid w:val="00B84304"/>
    <w:rsid w:val="00BE19C9"/>
    <w:rsid w:val="00C15825"/>
    <w:rsid w:val="00C32BD4"/>
    <w:rsid w:val="00C330E3"/>
    <w:rsid w:val="00C74FB3"/>
    <w:rsid w:val="00C75235"/>
    <w:rsid w:val="00C92A95"/>
    <w:rsid w:val="00D14DF0"/>
    <w:rsid w:val="00D358C0"/>
    <w:rsid w:val="00D641E8"/>
    <w:rsid w:val="00D93A06"/>
    <w:rsid w:val="00DA27D3"/>
    <w:rsid w:val="00DE1BFB"/>
    <w:rsid w:val="00EC6FC4"/>
    <w:rsid w:val="00F2695E"/>
    <w:rsid w:val="00FC3065"/>
    <w:rsid w:val="00FE591E"/>
    <w:rsid w:val="00F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10F8"/>
  <w15:chartTrackingRefBased/>
  <w15:docId w15:val="{2F99BD0A-6E06-4557-9EA3-018F5AC9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444"/>
    <w:rPr>
      <w:color w:val="808080"/>
    </w:rPr>
  </w:style>
  <w:style w:type="paragraph" w:customStyle="1" w:styleId="Standard">
    <w:name w:val="Standard"/>
    <w:qFormat/>
    <w:rsid w:val="006F3125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23049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C20F3-1B18-442F-A7B4-50A2E711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2018-02-12T12:21:00Z</dcterms:created>
  <dcterms:modified xsi:type="dcterms:W3CDTF">2018-04-23T10:50:00Z</dcterms:modified>
</cp:coreProperties>
</file>