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Міністерство освіти і науки України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Національний технічний університет України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«Київський Політехнічний Інститут імені Ігоря Сікорського»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Теплоенергетичний факультет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Кафедра автоматизації проектування енергетичних процесів та систем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b/>
          <w:color w:val="auto"/>
          <w:sz w:val="28"/>
          <w:szCs w:val="28"/>
          <w:lang w:val="uk-UA" w:eastAsia="en-US"/>
        </w:rPr>
        <w:t>Звіт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до лабораторної роботи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№4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«</w:t>
      </w:r>
      <w:r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Стаціонарні одновимірні системи</w:t>
      </w: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»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по курсу «Чисельні методи-2»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Варіант 16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Виконав: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 xml:space="preserve">студент ІІ курсу </w:t>
      </w:r>
      <w:r w:rsidRPr="00C64C6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групи ТВ-61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Мартиненко О</w:t>
      </w:r>
      <w:r w:rsidRPr="00C64C6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П</w:t>
      </w:r>
      <w:r w:rsidRPr="00C64C60">
        <w:rPr>
          <w:rFonts w:ascii="Times New Roman" w:hAnsi="Times New Roman" w:cs="Times New Roman"/>
          <w:color w:val="auto"/>
          <w:sz w:val="28"/>
          <w:szCs w:val="28"/>
          <w:lang w:eastAsia="en-US"/>
        </w:rPr>
        <w:t>.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005"/>
        </w:tabs>
        <w:suppressAutoHyphens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color w:val="auto"/>
          <w:sz w:val="28"/>
          <w:szCs w:val="28"/>
          <w:lang w:eastAsia="zh-CN" w:bidi="hi-IN"/>
        </w:rPr>
      </w:pPr>
      <w:r w:rsidRPr="00C64C60">
        <w:rPr>
          <w:rFonts w:ascii="Times New Roman" w:eastAsia="Noto Sans CJK SC Regular" w:hAnsi="Times New Roman" w:cs="Times New Roman"/>
          <w:color w:val="auto"/>
          <w:sz w:val="28"/>
          <w:szCs w:val="28"/>
          <w:lang w:eastAsia="zh-CN" w:bidi="hi-IN"/>
        </w:rPr>
        <w:t>Перевірив: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005"/>
        </w:tabs>
        <w:suppressAutoHyphens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color w:val="auto"/>
          <w:sz w:val="28"/>
          <w:szCs w:val="28"/>
          <w:lang w:val="uk-UA" w:eastAsia="zh-CN" w:bidi="hi-IN"/>
        </w:rPr>
      </w:pPr>
      <w:r w:rsidRPr="00C64C60">
        <w:rPr>
          <w:rFonts w:ascii="Times New Roman" w:eastAsia="Noto Sans CJK SC Regular" w:hAnsi="Times New Roman" w:cs="Times New Roman"/>
          <w:color w:val="auto"/>
          <w:sz w:val="28"/>
          <w:szCs w:val="28"/>
          <w:lang w:eastAsia="zh-CN" w:bidi="hi-IN"/>
        </w:rPr>
        <w:t>д</w:t>
      </w:r>
      <w:r w:rsidRPr="00C64C60">
        <w:rPr>
          <w:rFonts w:ascii="Times New Roman" w:eastAsia="Noto Sans CJK SC Regular" w:hAnsi="Times New Roman" w:cs="Times New Roman"/>
          <w:color w:val="auto"/>
          <w:sz w:val="28"/>
          <w:szCs w:val="28"/>
          <w:lang w:val="uk-UA" w:eastAsia="zh-CN" w:bidi="hi-IN"/>
        </w:rPr>
        <w:t xml:space="preserve"> ф.-м. н., проф. Гуржій О.А.</w:t>
      </w: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4005"/>
        </w:tabs>
        <w:suppressAutoHyphens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color w:val="auto"/>
          <w:sz w:val="28"/>
          <w:szCs w:val="28"/>
          <w:lang w:val="uk-UA" w:eastAsia="zh-CN" w:bidi="hi-IN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right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</w:p>
    <w:p w:rsidR="00C64C60" w:rsidRPr="00C64C60" w:rsidRDefault="00C64C60" w:rsidP="00C64C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</w:pPr>
      <w:r w:rsidRPr="00C64C60">
        <w:rPr>
          <w:rFonts w:ascii="Times New Roman" w:hAnsi="Times New Roman" w:cs="Times New Roman"/>
          <w:color w:val="auto"/>
          <w:sz w:val="28"/>
          <w:szCs w:val="28"/>
          <w:lang w:val="uk-UA" w:eastAsia="en-US"/>
        </w:rPr>
        <w:t>м.Київ – 2018р.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</w:t>
      </w:r>
    </w:p>
    <w:p w:rsidR="00B65516" w:rsidRPr="00103AA6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алгоритм розв’язку 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>стаціонарної одномірної задачі</w:t>
      </w:r>
      <w:r w:rsidR="00063E22" w:rsidRPr="00063E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E22">
        <w:rPr>
          <w:rFonts w:ascii="Times New Roman" w:hAnsi="Times New Roman" w:cs="Times New Roman"/>
          <w:sz w:val="28"/>
          <w:szCs w:val="28"/>
          <w:lang w:val="uk-UA"/>
        </w:rPr>
        <w:t>теплопровідності</w:t>
      </w:r>
      <w:r w:rsidR="00BE31B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64C60">
        <w:rPr>
          <w:rFonts w:ascii="Times New Roman" w:hAnsi="Times New Roman" w:cs="Times New Roman"/>
          <w:sz w:val="28"/>
          <w:szCs w:val="28"/>
          <w:lang w:val="uk-UA"/>
        </w:rPr>
        <w:t>реалізувати його на заданому прикладі.</w:t>
      </w:r>
      <w:r w:rsidR="009A33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5516" w:rsidRPr="00103AA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B65516" w:rsidRDefault="009B386F" w:rsidP="007C5EC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Роздивитися стаціонарну одномірну задачу теплопровідності в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сферич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ній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оболонці з внутрішнім радіусом </w:t>
      </w:r>
      <w:r w:rsidR="002E093E" w:rsidRPr="002E093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E093E" w:rsidRPr="002E093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="002E093E" w:rsidRPr="002E093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і внутрішнім радіусом </w:t>
      </w:r>
      <w:proofErr w:type="spellStart"/>
      <w:r w:rsidR="002E093E" w:rsidRPr="002E093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E093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2E093E" w:rsidRPr="002E093E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40 см</w:t>
      </w:r>
      <w:r w:rsidR="00407A9F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якій генерується теплова енергія з питомою потужністю</w:t>
      </w:r>
      <w:r w:rsidR="00CD6410" w:rsidRPr="00CD64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93E" w:rsidRPr="0047095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1.75pt" o:ole="">
            <v:imagedata r:id="rId6" o:title=""/>
          </v:shape>
          <o:OLEObject Type="Embed" ProgID="Equation.DSMT4" ShapeID="_x0000_i1025" DrawAspect="Content" ObjectID="_1586414222" r:id="rId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Внутрішня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>поверхн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2E093E">
        <w:rPr>
          <w:rFonts w:ascii="Times New Roman" w:hAnsi="Times New Roman" w:cs="Times New Roman"/>
          <w:sz w:val="28"/>
          <w:szCs w:val="28"/>
          <w:lang w:val="uk-UA"/>
        </w:rPr>
        <w:t xml:space="preserve">оболонки підтримується за постійної температури  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7A9F" w:rsidRPr="002E093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760" w:dyaOrig="320">
          <v:shape id="_x0000_i1026" type="#_x0000_t75" style="width:104.25pt;height:19.5pt" o:ole="">
            <v:imagedata r:id="rId8" o:title=""/>
          </v:shape>
          <o:OLEObject Type="Embed" ProgID="Equation.DSMT4" ShapeID="_x0000_i1026" DrawAspect="Content" ObjectID="_1586414223" r:id="rId9"/>
        </w:objec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, у той час як </w:t>
      </w:r>
      <w:r w:rsidR="003604AC">
        <w:rPr>
          <w:rFonts w:ascii="Times New Roman" w:hAnsi="Times New Roman" w:cs="Times New Roman"/>
          <w:sz w:val="28"/>
          <w:szCs w:val="28"/>
          <w:lang w:val="uk-UA"/>
        </w:rPr>
        <w:t>зовнішня оболонка</w:t>
      </w:r>
      <w:r w:rsidR="006D58D7">
        <w:rPr>
          <w:rFonts w:ascii="Times New Roman" w:hAnsi="Times New Roman" w:cs="Times New Roman"/>
          <w:sz w:val="28"/>
          <w:szCs w:val="28"/>
          <w:lang w:val="uk-UA"/>
        </w:rPr>
        <w:t xml:space="preserve"> розсіює тепло </w:t>
      </w:r>
      <w:r>
        <w:rPr>
          <w:rFonts w:ascii="Times New Roman" w:hAnsi="Times New Roman" w:cs="Times New Roman"/>
          <w:sz w:val="28"/>
          <w:szCs w:val="28"/>
          <w:lang w:val="uk-UA"/>
        </w:rPr>
        <w:t>конвекцією з пост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ійним коефіцієнтом теплопередачі </w:t>
      </w:r>
      <w:r w:rsidR="003D5438" w:rsidRPr="0047095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60" w:dyaOrig="440">
          <v:shape id="_x0000_i1027" type="#_x0000_t75" style="width:138pt;height:21.75pt" o:ole="">
            <v:imagedata r:id="rId10" o:title=""/>
          </v:shape>
          <o:OLEObject Type="Embed" ProgID="Equation.DSMT4" ShapeID="_x0000_i1027" DrawAspect="Content" ObjectID="_1586414224" r:id="rId11"/>
        </w:object>
      </w:r>
      <w:r w:rsidR="004709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у навколишнє середовище з температурою </w:t>
      </w:r>
      <w:r w:rsidR="00407A9F" w:rsidRPr="006D58D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20" w:dyaOrig="440">
          <v:shape id="_x0000_i1028" type="#_x0000_t75" style="width:66pt;height:21.75pt" o:ole="">
            <v:imagedata r:id="rId12" o:title=""/>
          </v:shape>
          <o:OLEObject Type="Embed" ProgID="Equation.DSMT4" ShapeID="_x0000_i1028" DrawAspect="Content" ObjectID="_1586414225" r:id="rId13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. Теплопровідність матеріалу плити</w:t>
      </w:r>
      <w:r w:rsidR="006D58D7" w:rsidRPr="006D5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4AC" w:rsidRPr="00063E2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740" w:dyaOrig="380">
          <v:shape id="_x0000_i1029" type="#_x0000_t75" style="width:137.25pt;height:18.75pt" o:ole="">
            <v:imagedata r:id="rId14" o:title=""/>
          </v:shape>
          <o:OLEObject Type="Embed" ProgID="Equation.DSMT4" ShapeID="_x0000_i1029" DrawAspect="Content" ObjectID="_1586414226" r:id="rId15"/>
        </w:objec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розподіл поля температур </w:t>
      </w:r>
      <w:r w:rsidR="003604AC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20" w:dyaOrig="380">
          <v:shape id="_x0000_i1030" type="#_x0000_t75" style="width:31.5pt;height:18.75pt" o:ole="">
            <v:imagedata r:id="rId16" o:title=""/>
          </v:shape>
          <o:OLEObject Type="Embed" ProgID="Equation.DSMT4" ShapeID="_x0000_i1030" DrawAspect="Content" ObjectID="_1586414227" r:id="rId17"/>
        </w:objec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у поперечному перерізі плити.</w:t>
      </w:r>
    </w:p>
    <w:p w:rsidR="00804038" w:rsidRDefault="00804038" w:rsidP="007C5EC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Математичне формулювання задачі зводиться до розв’язку наступної крайової задачі в прямокутній системі координат</w:t>
      </w:r>
    </w:p>
    <w:p w:rsidR="00B65516" w:rsidRDefault="003604AC" w:rsidP="00C07737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A3370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920" w:dyaOrig="820">
          <v:shape id="_x0000_i1031" type="#_x0000_t75" style="width:145.5pt;height:41.25pt" o:ole="">
            <v:imagedata r:id="rId18" o:title=""/>
          </v:shape>
          <o:OLEObject Type="Embed" ProgID="Equation.DSMT4" ShapeID="_x0000_i1031" DrawAspect="Content" ObjectID="_1586414228" r:id="rId19"/>
        </w:objec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C07737" w:rsidRDefault="00C07737" w:rsidP="00C077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B38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038">
        <w:rPr>
          <w:rFonts w:ascii="Times New Roman" w:hAnsi="Times New Roman" w:cs="Times New Roman"/>
          <w:sz w:val="28"/>
          <w:szCs w:val="28"/>
          <w:lang w:val="uk-UA"/>
        </w:rPr>
        <w:t>граничними умовами</w:t>
      </w:r>
    </w:p>
    <w:p w:rsidR="00C07737" w:rsidRDefault="006D58D7" w:rsidP="006D58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2D88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3604A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604AC">
        <w:rPr>
          <w:rFonts w:ascii="Times New Roman" w:hAnsi="Times New Roman" w:cs="Times New Roman"/>
          <w:sz w:val="28"/>
          <w:szCs w:val="28"/>
        </w:rPr>
        <w:t xml:space="preserve"> </w:t>
      </w:r>
      <w:r w:rsidR="003604AC" w:rsidRPr="003604AC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3240" w:dyaOrig="920">
          <v:shape id="_x0000_i1032" type="#_x0000_t75" style="width:162pt;height:45.75pt" o:ole="">
            <v:imagedata r:id="rId20" o:title=""/>
          </v:shape>
          <o:OLEObject Type="Embed" ProgID="Equation.DSMT4" ShapeID="_x0000_i1032" DrawAspect="Content" ObjectID="_1586414229" r:id="rId21"/>
        </w:objec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56288" w:rsidRPr="00882D88">
        <w:rPr>
          <w:rFonts w:ascii="Times New Roman" w:hAnsi="Times New Roman" w:cs="Times New Roman"/>
          <w:sz w:val="28"/>
          <w:szCs w:val="28"/>
        </w:rPr>
        <w:t xml:space="preserve"> </w:t>
      </w:r>
      <w:r w:rsidR="003604AC" w:rsidRPr="00022577">
        <w:rPr>
          <w:rFonts w:ascii="Times New Roman" w:hAnsi="Times New Roman" w:cs="Times New Roman"/>
          <w:sz w:val="28"/>
          <w:szCs w:val="28"/>
        </w:rPr>
        <w:t xml:space="preserve">       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>(2)</w:t>
      </w:r>
    </w:p>
    <w:p w:rsidR="00B65516" w:rsidRPr="009B386F" w:rsidRDefault="003604AC" w:rsidP="009B386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604AC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500" w:dyaOrig="480">
          <v:shape id="_x0000_i1033" type="#_x0000_t75" style="width:75pt;height:24pt" o:ole="">
            <v:imagedata r:id="rId22" o:title=""/>
          </v:shape>
          <o:OLEObject Type="Embed" ProgID="Equation.DSMT4" ShapeID="_x0000_i1033" DrawAspect="Content" ObjectID="_1586414230" r:id="rId23"/>
        </w:objec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2257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C07737">
        <w:rPr>
          <w:rFonts w:ascii="Times New Roman" w:hAnsi="Times New Roman" w:cs="Times New Roman"/>
          <w:sz w:val="28"/>
          <w:szCs w:val="28"/>
          <w:lang w:val="uk-UA"/>
        </w:rPr>
        <w:tab/>
        <w:t>(3)</w:t>
      </w:r>
    </w:p>
    <w:p w:rsidR="00B65516" w:rsidRDefault="009B386F" w:rsidP="009B386F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Вирази для визначення теплових потоків через </w:t>
      </w:r>
      <w:r w:rsidR="00804038">
        <w:rPr>
          <w:rFonts w:ascii="Times New Roman" w:eastAsiaTheme="minorEastAsia" w:hAnsi="Times New Roman" w:cs="Times New Roman"/>
          <w:sz w:val="28"/>
          <w:szCs w:val="28"/>
          <w:lang w:val="uk-UA"/>
        </w:rPr>
        <w:t>граничні поверхні</w:t>
      </w:r>
    </w:p>
    <w:p w:rsidR="009B386F" w:rsidRDefault="003604AC" w:rsidP="009B386F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604AC">
        <w:rPr>
          <w:rFonts w:ascii="Times New Roman" w:hAnsi="Times New Roman" w:cs="Times New Roman"/>
          <w:b/>
          <w:position w:val="-42"/>
          <w:sz w:val="28"/>
          <w:szCs w:val="28"/>
          <w:lang w:val="uk-UA"/>
        </w:rPr>
        <w:object w:dxaOrig="2320" w:dyaOrig="920">
          <v:shape id="_x0000_i1034" type="#_x0000_t75" style="width:115.5pt;height:45.75pt" o:ole="">
            <v:imagedata r:id="rId24" o:title=""/>
          </v:shape>
          <o:OLEObject Type="Embed" ProgID="Equation.DSMT4" ShapeID="_x0000_i1034" DrawAspect="Content" ObjectID="_1586414231" r:id="rId25"/>
        </w:object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B386F" w:rsidRPr="009B386F">
        <w:rPr>
          <w:rFonts w:ascii="Times New Roman" w:hAnsi="Times New Roman" w:cs="Times New Roman"/>
          <w:sz w:val="28"/>
          <w:szCs w:val="28"/>
          <w:lang w:val="uk-UA"/>
        </w:rPr>
        <w:t>(4)</w:t>
      </w:r>
    </w:p>
    <w:p w:rsidR="009B386F" w:rsidRDefault="00407A9F" w:rsidP="00407A9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7A9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3604AC" w:rsidRPr="003604AC">
        <w:rPr>
          <w:rFonts w:ascii="Times New Roman" w:hAnsi="Times New Roman" w:cs="Times New Roman"/>
          <w:b/>
          <w:position w:val="-42"/>
          <w:sz w:val="28"/>
          <w:szCs w:val="28"/>
          <w:lang w:val="uk-UA"/>
        </w:rPr>
        <w:object w:dxaOrig="2100" w:dyaOrig="920">
          <v:shape id="_x0000_i1035" type="#_x0000_t75" style="width:105pt;height:45.75pt" o:ole="">
            <v:imagedata r:id="rId26" o:title=""/>
          </v:shape>
          <o:OLEObject Type="Embed" ProgID="Equation.DSMT4" ShapeID="_x0000_i1035" DrawAspect="Content" ObjectID="_1586414232" r:id="rId27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A9F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9B386F">
        <w:rPr>
          <w:rFonts w:ascii="Times New Roman" w:hAnsi="Times New Roman" w:cs="Times New Roman"/>
          <w:sz w:val="28"/>
          <w:szCs w:val="28"/>
          <w:lang w:val="uk-UA"/>
        </w:rPr>
        <w:t>(5</w:t>
      </w:r>
      <w:r w:rsidR="009B386F" w:rsidRPr="009B38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B386F" w:rsidRDefault="0080403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Сформувати систему вузлових точок, розділив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поперечний переріз </w:t>
      </w:r>
      <w:r w:rsidR="00BE31BA">
        <w:rPr>
          <w:rFonts w:ascii="Times New Roman" w:hAnsi="Times New Roman" w:cs="Times New Roman"/>
          <w:sz w:val="28"/>
          <w:szCs w:val="28"/>
          <w:lang w:val="uk-UA"/>
        </w:rPr>
        <w:t>об’єкту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407A9F" w:rsidRPr="00407A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0 рівних частин.</w:t>
      </w:r>
    </w:p>
    <w:p w:rsidR="00804038" w:rsidRDefault="0080403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кінцеві різниці другого порядку</w:t>
      </w:r>
      <w:r w:rsidR="00890298">
        <w:rPr>
          <w:rFonts w:ascii="Times New Roman" w:hAnsi="Times New Roman" w:cs="Times New Roman"/>
          <w:sz w:val="28"/>
          <w:szCs w:val="28"/>
          <w:lang w:val="uk-UA"/>
        </w:rPr>
        <w:t>, сформувати кінцево-різницеве представлення цієї задачі теплопровідності.</w:t>
      </w:r>
    </w:p>
    <w:p w:rsidR="00890298" w:rsidRDefault="0089029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Вирішити отриману трьохдіагональну систему лінійних алгебраїчних рівнянь, використовуючи методом Томаса.</w:t>
      </w:r>
    </w:p>
    <w:p w:rsidR="00890298" w:rsidRDefault="00890298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Представити графік розподілу поля температур у поперечному перерізі плити,</w: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1B6F" w:rsidRPr="00C61B6F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39" w:dyaOrig="380">
          <v:shape id="_x0000_i1036" type="#_x0000_t75" style="width:32.25pt;height:18.75pt" o:ole="">
            <v:imagedata r:id="rId28" o:title=""/>
          </v:shape>
          <o:OLEObject Type="Embed" ProgID="Equation.DSMT4" ShapeID="_x0000_i1036" DrawAspect="Content" ObjectID="_1586414233" r:id="rId2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0298" w:rsidRPr="00804038" w:rsidRDefault="00521FFB" w:rsidP="0080403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отриманий розв’язок, визнач</w:t>
      </w:r>
      <w:r w:rsidR="00C61B6F">
        <w:rPr>
          <w:rFonts w:ascii="Times New Roman" w:hAnsi="Times New Roman" w:cs="Times New Roman"/>
          <w:sz w:val="28"/>
          <w:szCs w:val="28"/>
          <w:lang w:val="uk-UA"/>
        </w:rPr>
        <w:t>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величини теплових потоків,</w:t>
      </w:r>
      <w:r w:rsidR="00CD6410">
        <w:rPr>
          <w:rFonts w:ascii="Times New Roman" w:hAnsi="Times New Roman" w:cs="Times New Roman"/>
          <w:sz w:val="28"/>
          <w:szCs w:val="28"/>
          <w:lang w:val="uk-UA"/>
        </w:rPr>
        <w:t xml:space="preserve"> через граничні поверхні.</w:t>
      </w: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3D5438" w:rsidRDefault="003D5438" w:rsidP="00C64C60">
      <w:pPr>
        <w:spacing w:after="0"/>
        <w:ind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Стац</w:t>
      </w:r>
      <w:r>
        <w:rPr>
          <w:rFonts w:ascii="Times New Roman" w:hAnsi="Times New Roman" w:cs="Times New Roman"/>
          <w:sz w:val="28"/>
          <w:szCs w:val="28"/>
          <w:lang w:val="uk-UA"/>
        </w:rPr>
        <w:t>іонарним процесом (рівнянням) називають процес (рівняння), що не залежить від часу.</w:t>
      </w:r>
    </w:p>
    <w:p w:rsidR="00C61B6F" w:rsidRPr="00114AE1" w:rsidRDefault="00C61B6F" w:rsidP="00C61B6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Крайова задача – задача на диференціальне рівняння, визначена на області у відомих межах, в який шукана функція, </w:t>
      </w:r>
      <w:r w:rsidR="00114AE1">
        <w:rPr>
          <w:rFonts w:ascii="Times New Roman" w:hAnsi="Times New Roman" w:cs="Times New Roman"/>
          <w:sz w:val="28"/>
          <w:szCs w:val="28"/>
          <w:lang w:val="uk-UA"/>
        </w:rPr>
        <w:t>її єдність визначається граничними умовами (</w:t>
      </w:r>
      <w:r w:rsidR="00114AE1"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="00114AE1" w:rsidRPr="00114A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AE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="00114AE1" w:rsidRPr="00114AE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61B6F" w:rsidRPr="00103AA6" w:rsidRDefault="00C61B6F" w:rsidP="00C61B6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</w:t>
      </w:r>
    </w:p>
    <w:p w:rsidR="00882D88" w:rsidRDefault="00CB744C" w:rsidP="00882D8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B744C">
        <w:rPr>
          <w:rFonts w:ascii="Times New Roman" w:hAnsi="Times New Roman"/>
          <w:sz w:val="28"/>
          <w:szCs w:val="28"/>
          <w:lang w:val="uk-UA"/>
        </w:rPr>
        <w:t xml:space="preserve">Результатом виконання лабораторної роботи є отримання розв’язку </w:t>
      </w:r>
      <w:r w:rsidR="00C64C60">
        <w:rPr>
          <w:rFonts w:ascii="Times New Roman" w:hAnsi="Times New Roman"/>
          <w:sz w:val="28"/>
          <w:szCs w:val="28"/>
          <w:lang w:val="uk-UA"/>
        </w:rPr>
        <w:t xml:space="preserve">одновимірної </w:t>
      </w:r>
      <w:r w:rsidR="00780D83">
        <w:rPr>
          <w:rFonts w:ascii="Times New Roman" w:hAnsi="Times New Roman"/>
          <w:sz w:val="28"/>
          <w:szCs w:val="28"/>
          <w:lang w:val="uk-UA"/>
        </w:rPr>
        <w:t>задачі</w:t>
      </w:r>
      <w:r w:rsidR="00C64C60">
        <w:rPr>
          <w:rFonts w:ascii="Times New Roman" w:hAnsi="Times New Roman"/>
          <w:sz w:val="28"/>
          <w:szCs w:val="28"/>
          <w:lang w:val="uk-UA"/>
        </w:rPr>
        <w:t xml:space="preserve"> теплопроводності</w:t>
      </w:r>
      <w:r w:rsidR="00780D83">
        <w:rPr>
          <w:rFonts w:ascii="Times New Roman" w:hAnsi="Times New Roman"/>
          <w:sz w:val="28"/>
          <w:szCs w:val="28"/>
          <w:lang w:val="uk-UA"/>
        </w:rPr>
        <w:t xml:space="preserve"> (1</w:t>
      </w:r>
      <w:r w:rsidRPr="00CB744C">
        <w:rPr>
          <w:rFonts w:ascii="Times New Roman" w:hAnsi="Times New Roman"/>
          <w:sz w:val="28"/>
          <w:szCs w:val="28"/>
          <w:lang w:val="uk-UA"/>
        </w:rPr>
        <w:t>)</w:t>
      </w:r>
      <w:r w:rsidR="00C64C60">
        <w:rPr>
          <w:rFonts w:ascii="Times New Roman" w:hAnsi="Times New Roman"/>
          <w:sz w:val="28"/>
          <w:szCs w:val="28"/>
          <w:lang w:val="uk-UA"/>
        </w:rPr>
        <w:t xml:space="preserve"> з граничними умовами (2), (3)</w:t>
      </w:r>
      <w:r w:rsidRPr="00CB744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80D83">
        <w:rPr>
          <w:rFonts w:ascii="Times New Roman" w:hAnsi="Times New Roman"/>
          <w:sz w:val="28"/>
          <w:szCs w:val="28"/>
          <w:lang w:val="uk-UA"/>
        </w:rPr>
        <w:t>у вигляді графіку (рис. 1)</w:t>
      </w:r>
      <w:r w:rsidR="00301A68" w:rsidRPr="00301A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2D88" w:rsidRDefault="00882D88" w:rsidP="00301A6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800725" cy="4362450"/>
            <wp:effectExtent l="0" t="0" r="0" b="0"/>
            <wp:docPr id="3" name="Рисунок 3" descr="D:\Загрузки\159e7288-9dec-4ced-9fc9-42ad05573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Загрузки\159e7288-9dec-4ced-9fc9-42ad0557319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16" w:rsidRPr="00780D83" w:rsidRDefault="00B65516" w:rsidP="007C5EC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</w:t>
      </w:r>
      <w:r w:rsidR="00780D83">
        <w:rPr>
          <w:rFonts w:ascii="Times New Roman" w:hAnsi="Times New Roman" w:cs="Times New Roman"/>
          <w:sz w:val="28"/>
          <w:szCs w:val="28"/>
          <w:lang w:val="uk-UA"/>
        </w:rPr>
        <w:t xml:space="preserve">Розподіл поля температур у поперечному перерізі плити, 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(</w:t>
      </w:r>
      <w:r w:rsidR="00780D83" w:rsidRPr="00780D8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80D83" w:rsidRPr="00780D83">
        <w:rPr>
          <w:rFonts w:ascii="Times New Roman" w:hAnsi="Times New Roman" w:cs="Times New Roman"/>
          <w:i/>
          <w:sz w:val="28"/>
          <w:szCs w:val="28"/>
        </w:rPr>
        <w:t>)</w:t>
      </w:r>
      <w:r w:rsidR="00780D83" w:rsidRPr="00780D83">
        <w:rPr>
          <w:rFonts w:ascii="Times New Roman" w:hAnsi="Times New Roman" w:cs="Times New Roman"/>
          <w:sz w:val="28"/>
          <w:szCs w:val="28"/>
        </w:rPr>
        <w:t>.</w:t>
      </w:r>
    </w:p>
    <w:p w:rsidR="00A10805" w:rsidRDefault="00A10805" w:rsidP="00A108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05" w:rsidRDefault="00780D83" w:rsidP="00A108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 величин</w:t>
      </w:r>
      <w:r w:rsidR="003E116D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теплових потоків, (4) і (5), через граничні </w:t>
      </w:r>
      <w:r w:rsidR="00C64C60">
        <w:rPr>
          <w:rFonts w:ascii="Times New Roman" w:hAnsi="Times New Roman" w:cs="Times New Roman"/>
          <w:sz w:val="28"/>
          <w:szCs w:val="28"/>
          <w:lang w:val="uk-UA"/>
        </w:rPr>
        <w:t>поверхні:</w:t>
      </w:r>
    </w:p>
    <w:p w:rsidR="00C64C60" w:rsidRDefault="00C87586" w:rsidP="00C64C60">
      <w:pPr>
        <w:tabs>
          <w:tab w:val="left" w:pos="211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40" type="#_x0000_t75" style="position:absolute;left:0;text-align:left;margin-left:171pt;margin-top:0;width:153.75pt;height:54.75pt;z-index:251659264;mso-position-horizontal:absolute;mso-position-horizontal-relative:text;mso-position-vertical-relative:text">
            <v:imagedata r:id="rId31" o:title=""/>
            <w10:wrap type="square" side="right"/>
          </v:shape>
          <o:OLEObject Type="Embed" ProgID="Equation.DSMT4" ShapeID="_x0000_s1040" DrawAspect="Content" ObjectID="_1586414234" r:id="rId32"/>
        </w:object>
      </w:r>
      <w:r w:rsidR="00C64C6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64C60" w:rsidRDefault="00C64C60" w:rsidP="00C64C60">
      <w:pPr>
        <w:tabs>
          <w:tab w:val="left" w:pos="211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(6)</w:t>
      </w:r>
    </w:p>
    <w:p w:rsidR="00780D83" w:rsidRPr="00780D83" w:rsidRDefault="00780D83" w:rsidP="00780D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5516" w:rsidRDefault="00C61B6F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B65516" w:rsidRPr="00980995" w:rsidRDefault="00B65516" w:rsidP="007C5EC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A10805" w:rsidRDefault="00A10805" w:rsidP="00872C68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Запрограмовано мовою </w:t>
      </w:r>
      <w:r w:rsidR="00882D8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розв’язку крайової задачі (1) з граничними умовами (2) і (3).</w:t>
      </w:r>
    </w:p>
    <w:p w:rsidR="00C64C60" w:rsidRDefault="00A10805" w:rsidP="00BE31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графік розподілу поля температур у поперечному перерізі </w:t>
      </w:r>
      <w:r w:rsidR="00BE31BA">
        <w:rPr>
          <w:rFonts w:ascii="Times New Roman" w:hAnsi="Times New Roman" w:cs="Times New Roman"/>
          <w:sz w:val="28"/>
          <w:szCs w:val="28"/>
          <w:lang w:val="uk-UA"/>
        </w:rPr>
        <w:t xml:space="preserve">об’єкту </w:t>
      </w:r>
      <w:r>
        <w:rPr>
          <w:rFonts w:ascii="Times New Roman" w:hAnsi="Times New Roman" w:cs="Times New Roman"/>
          <w:sz w:val="28"/>
          <w:szCs w:val="28"/>
          <w:lang w:val="uk-UA"/>
        </w:rPr>
        <w:t>(рис. 1)</w:t>
      </w:r>
      <w:r w:rsidR="00B91CC5">
        <w:rPr>
          <w:rFonts w:ascii="Times New Roman" w:hAnsi="Times New Roman" w:cs="Times New Roman"/>
          <w:sz w:val="28"/>
          <w:szCs w:val="28"/>
          <w:lang w:val="uk-UA"/>
        </w:rPr>
        <w:t>: функція нелінійно зростає до значення 464.25</w:t>
      </w:r>
      <w:r w:rsidR="00BE31BA" w:rsidRPr="00BE31BA">
        <w:t xml:space="preserve"> </w:t>
      </w:r>
      <w:r w:rsidR="00BE31BA" w:rsidRPr="00BE31BA">
        <w:rPr>
          <w:rFonts w:ascii="Times New Roman" w:hAnsi="Times New Roman" w:cs="Times New Roman"/>
          <w:sz w:val="28"/>
          <w:szCs w:val="28"/>
          <w:lang w:val="uk-UA"/>
        </w:rPr>
        <w:t>°C</w:t>
      </w:r>
      <w:r w:rsidR="00B91C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91CC5">
        <w:rPr>
          <w:rFonts w:ascii="Times New Roman" w:hAnsi="Times New Roman" w:cs="Times New Roman"/>
          <w:sz w:val="28"/>
          <w:szCs w:val="28"/>
          <w:lang w:val="uk-UA"/>
        </w:rPr>
        <w:t>в точці 0.242 м, після цього</w:t>
      </w:r>
      <w:r w:rsidR="00A471C8">
        <w:rPr>
          <w:rFonts w:ascii="Times New Roman" w:hAnsi="Times New Roman" w:cs="Times New Roman"/>
          <w:sz w:val="28"/>
          <w:szCs w:val="28"/>
          <w:lang w:val="uk-UA"/>
        </w:rPr>
        <w:t xml:space="preserve"> нелінійно спадає</w:t>
      </w:r>
      <w:r w:rsidRPr="00780D83">
        <w:rPr>
          <w:rFonts w:ascii="Times New Roman" w:hAnsi="Times New Roman" w:cs="Times New Roman"/>
          <w:sz w:val="28"/>
          <w:szCs w:val="28"/>
        </w:rPr>
        <w:t>.</w:t>
      </w:r>
    </w:p>
    <w:p w:rsidR="00BE31BA" w:rsidRPr="00B91CC5" w:rsidRDefault="00C64C60" w:rsidP="00BE31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Виявлено, що за допомогою кінцево-різницевих виразів другого порядку можна знайти величини теплових потоків через граничні поверхні з достатньою точністю.</w:t>
      </w:r>
      <w:r w:rsidR="00BE31BA" w:rsidRPr="00BE3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64C60" w:rsidRPr="00BE31BA" w:rsidRDefault="00BE31BA" w:rsidP="00BE31BA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Знайдено значення теплових потоків через граничні поверхні (6)</w:t>
      </w:r>
      <w:r w:rsidRPr="00BE31BA">
        <w:rPr>
          <w:rFonts w:ascii="Times New Roman" w:hAnsi="Times New Roman" w:cs="Times New Roman"/>
          <w:sz w:val="28"/>
          <w:szCs w:val="28"/>
        </w:rPr>
        <w:t>.</w:t>
      </w:r>
    </w:p>
    <w:p w:rsidR="00B65516" w:rsidRPr="00042A35" w:rsidRDefault="00872C68" w:rsidP="007C5EC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C87586" w:rsidRPr="00A50417" w:rsidRDefault="00C87586" w:rsidP="00C8758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Демидович Б. П.  Численные методы анализа. 3-е изд.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 П.Демидович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И. А. Марон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 З.Шувалова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М.: Наука</w:t>
      </w:r>
      <w:r>
        <w:rPr>
          <w:rFonts w:ascii="Times New Roman" w:hAnsi="Times New Roman" w:cs="Times New Roman"/>
          <w:sz w:val="28"/>
          <w:szCs w:val="28"/>
          <w:lang w:val="uk-UA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1967.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436с.</w:t>
      </w:r>
    </w:p>
    <w:p w:rsidR="00CC259D" w:rsidRPr="00C87586" w:rsidRDefault="00CC259D" w:rsidP="007C5ECC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259D" w:rsidRPr="00C87586" w:rsidSect="009A3370">
      <w:pgSz w:w="11906" w:h="16838"/>
      <w:pgMar w:top="850" w:right="850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E3C71"/>
    <w:multiLevelType w:val="multilevel"/>
    <w:tmpl w:val="037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51A6"/>
    <w:multiLevelType w:val="hybridMultilevel"/>
    <w:tmpl w:val="2FF2B7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F25A40"/>
    <w:multiLevelType w:val="hybridMultilevel"/>
    <w:tmpl w:val="0A4E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7264"/>
    <w:multiLevelType w:val="hybridMultilevel"/>
    <w:tmpl w:val="6AD0286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37563"/>
    <w:multiLevelType w:val="hybridMultilevel"/>
    <w:tmpl w:val="9E28E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333A0"/>
    <w:multiLevelType w:val="hybridMultilevel"/>
    <w:tmpl w:val="673CD6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DB84024"/>
    <w:multiLevelType w:val="hybridMultilevel"/>
    <w:tmpl w:val="CF8E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9D"/>
    <w:rsid w:val="00022577"/>
    <w:rsid w:val="00063E22"/>
    <w:rsid w:val="00064ED2"/>
    <w:rsid w:val="00070329"/>
    <w:rsid w:val="0009278F"/>
    <w:rsid w:val="00114AE1"/>
    <w:rsid w:val="00175874"/>
    <w:rsid w:val="001D036D"/>
    <w:rsid w:val="00232737"/>
    <w:rsid w:val="002E093E"/>
    <w:rsid w:val="00301A68"/>
    <w:rsid w:val="003604AC"/>
    <w:rsid w:val="00384866"/>
    <w:rsid w:val="003C7CB1"/>
    <w:rsid w:val="003D5438"/>
    <w:rsid w:val="003E116D"/>
    <w:rsid w:val="004030C3"/>
    <w:rsid w:val="00407A9F"/>
    <w:rsid w:val="00470959"/>
    <w:rsid w:val="00484A65"/>
    <w:rsid w:val="00521FFB"/>
    <w:rsid w:val="00523D90"/>
    <w:rsid w:val="005772C8"/>
    <w:rsid w:val="006A05CE"/>
    <w:rsid w:val="006D58D7"/>
    <w:rsid w:val="007237A8"/>
    <w:rsid w:val="00723B3E"/>
    <w:rsid w:val="00732A9D"/>
    <w:rsid w:val="00780D83"/>
    <w:rsid w:val="007C0307"/>
    <w:rsid w:val="007C5ECC"/>
    <w:rsid w:val="00804038"/>
    <w:rsid w:val="00856288"/>
    <w:rsid w:val="00872C68"/>
    <w:rsid w:val="00882D88"/>
    <w:rsid w:val="00890298"/>
    <w:rsid w:val="009831E1"/>
    <w:rsid w:val="009A3370"/>
    <w:rsid w:val="009B0708"/>
    <w:rsid w:val="009B386F"/>
    <w:rsid w:val="00A040BB"/>
    <w:rsid w:val="00A10805"/>
    <w:rsid w:val="00A471C8"/>
    <w:rsid w:val="00B160FB"/>
    <w:rsid w:val="00B65516"/>
    <w:rsid w:val="00B91CC5"/>
    <w:rsid w:val="00BE31BA"/>
    <w:rsid w:val="00C07737"/>
    <w:rsid w:val="00C400D9"/>
    <w:rsid w:val="00C61B6F"/>
    <w:rsid w:val="00C64C60"/>
    <w:rsid w:val="00C87586"/>
    <w:rsid w:val="00CB744C"/>
    <w:rsid w:val="00CC259D"/>
    <w:rsid w:val="00CD6410"/>
    <w:rsid w:val="00CF0D75"/>
    <w:rsid w:val="00EA1827"/>
    <w:rsid w:val="00EE463D"/>
    <w:rsid w:val="00F8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361BF0F7-BB68-49E7-BE95-BFCB3D4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0C3"/>
  </w:style>
  <w:style w:type="paragraph" w:styleId="Heading1">
    <w:name w:val="heading 1"/>
    <w:basedOn w:val="1"/>
    <w:next w:val="1"/>
    <w:rsid w:val="00CC25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rsid w:val="00CC25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rsid w:val="00CC25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rsid w:val="00CC25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rsid w:val="00CC25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rsid w:val="00CC25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CC259D"/>
  </w:style>
  <w:style w:type="table" w:customStyle="1" w:styleId="TableNormal1">
    <w:name w:val="Table Normal1"/>
    <w:rsid w:val="00CC25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CC25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rsid w:val="00CC25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5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BD39-B8EF-4B4F-AF69-32068B72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Пользователь Windows</cp:lastModifiedBy>
  <cp:revision>7</cp:revision>
  <dcterms:created xsi:type="dcterms:W3CDTF">2018-04-27T16:30:00Z</dcterms:created>
  <dcterms:modified xsi:type="dcterms:W3CDTF">2018-04-28T06:47:00Z</dcterms:modified>
</cp:coreProperties>
</file>