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normal1"/>
        <w:tblpPr w:leftFromText="141" w:rightFromText="141" w:horzAnchor="margin" w:tblpY="1755"/>
        <w:tblW w:w="9209" w:type="dxa"/>
        <w:tblLook w:val="04A0" w:firstRow="1" w:lastRow="0" w:firstColumn="1" w:lastColumn="0" w:noHBand="0" w:noVBand="1"/>
      </w:tblPr>
      <w:tblGrid>
        <w:gridCol w:w="3681"/>
        <w:gridCol w:w="2783"/>
        <w:gridCol w:w="2745"/>
      </w:tblGrid>
      <w:tr w:rsidR="00CE157E" w:rsidRPr="00816E9F" w:rsidTr="00816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CE157E" w:rsidRPr="00816E9F" w:rsidRDefault="00CE157E" w:rsidP="00CE157E">
            <w:pPr>
              <w:rPr>
                <w:rFonts w:ascii="Arial" w:hAnsi="Arial" w:cs="Arial"/>
                <w:sz w:val="20"/>
                <w:szCs w:val="20"/>
              </w:rPr>
            </w:pPr>
            <w:r w:rsidRPr="00816E9F">
              <w:rPr>
                <w:rFonts w:ascii="Arial" w:hAnsi="Arial" w:cs="Arial"/>
                <w:sz w:val="20"/>
                <w:szCs w:val="20"/>
              </w:rPr>
              <w:t>METAS</w:t>
            </w:r>
          </w:p>
        </w:tc>
        <w:tc>
          <w:tcPr>
            <w:tcW w:w="2783" w:type="dxa"/>
          </w:tcPr>
          <w:p w:rsidR="00CE157E" w:rsidRPr="00816E9F" w:rsidRDefault="00CE157E" w:rsidP="00CE15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16E9F">
              <w:rPr>
                <w:rFonts w:ascii="Arial" w:hAnsi="Arial" w:cs="Arial"/>
                <w:sz w:val="20"/>
                <w:szCs w:val="20"/>
              </w:rPr>
              <w:t>PRACTICAS</w:t>
            </w:r>
          </w:p>
        </w:tc>
        <w:tc>
          <w:tcPr>
            <w:tcW w:w="2745" w:type="dxa"/>
          </w:tcPr>
          <w:p w:rsidR="00CE157E" w:rsidRPr="00816E9F" w:rsidRDefault="00CE157E" w:rsidP="00816E9F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16E9F">
              <w:rPr>
                <w:rFonts w:ascii="Arial" w:hAnsi="Arial" w:cs="Arial"/>
                <w:sz w:val="20"/>
                <w:szCs w:val="20"/>
              </w:rPr>
              <w:t>ENTREGABLES</w:t>
            </w:r>
          </w:p>
        </w:tc>
      </w:tr>
      <w:tr w:rsidR="00CE157E" w:rsidRPr="00816E9F" w:rsidTr="00816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Merge w:val="restart"/>
          </w:tcPr>
          <w:p w:rsidR="00CE157E" w:rsidRPr="00816E9F" w:rsidRDefault="00CE157E" w:rsidP="00CE157E">
            <w:pPr>
              <w:rPr>
                <w:rFonts w:ascii="Arial" w:hAnsi="Arial" w:cs="Arial"/>
                <w:sz w:val="20"/>
                <w:szCs w:val="20"/>
              </w:rPr>
            </w:pPr>
            <w:r w:rsidRPr="00816E9F">
              <w:rPr>
                <w:rFonts w:ascii="Arial" w:hAnsi="Arial" w:cs="Arial"/>
                <w:sz w:val="20"/>
                <w:szCs w:val="20"/>
              </w:rPr>
              <w:t>SG1 PREPARAR LA INTEGRACION DEL PRODUCTO</w:t>
            </w:r>
          </w:p>
        </w:tc>
        <w:tc>
          <w:tcPr>
            <w:tcW w:w="2783" w:type="dxa"/>
          </w:tcPr>
          <w:p w:rsidR="00CE157E" w:rsidRPr="00816E9F" w:rsidRDefault="00CE157E" w:rsidP="00CE1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16E9F">
              <w:rPr>
                <w:rFonts w:ascii="Arial" w:hAnsi="Arial" w:cs="Arial"/>
                <w:sz w:val="20"/>
                <w:szCs w:val="20"/>
                <w:lang w:val="es-ES"/>
              </w:rPr>
              <w:t>SP 1.1 Establecer secuencia de integración.</w:t>
            </w:r>
          </w:p>
        </w:tc>
        <w:tc>
          <w:tcPr>
            <w:tcW w:w="2745" w:type="dxa"/>
          </w:tcPr>
          <w:p w:rsidR="00CE157E" w:rsidRPr="00816E9F" w:rsidRDefault="00EF2C0C" w:rsidP="00621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16E9F">
              <w:rPr>
                <w:rFonts w:ascii="Arial" w:hAnsi="Arial" w:cs="Arial"/>
                <w:sz w:val="20"/>
                <w:szCs w:val="20"/>
              </w:rPr>
              <w:t xml:space="preserve">Secuencia de Integración </w:t>
            </w:r>
          </w:p>
          <w:p w:rsidR="006216B7" w:rsidRPr="00816E9F" w:rsidRDefault="006216B7" w:rsidP="00621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16E9F">
              <w:rPr>
                <w:rFonts w:ascii="Arial" w:hAnsi="Arial" w:cs="Arial"/>
                <w:sz w:val="20"/>
                <w:szCs w:val="20"/>
              </w:rPr>
              <w:t>Todo</w:t>
            </w:r>
          </w:p>
        </w:tc>
      </w:tr>
      <w:tr w:rsidR="00CE157E" w:rsidRPr="00816E9F" w:rsidTr="00816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Merge/>
          </w:tcPr>
          <w:p w:rsidR="00CE157E" w:rsidRPr="00816E9F" w:rsidRDefault="00CE157E" w:rsidP="00CE15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3" w:type="dxa"/>
          </w:tcPr>
          <w:p w:rsidR="00CE157E" w:rsidRPr="00816E9F" w:rsidRDefault="00CE157E" w:rsidP="00CE1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16E9F">
              <w:rPr>
                <w:rFonts w:ascii="Arial" w:hAnsi="Arial" w:cs="Arial"/>
                <w:sz w:val="20"/>
                <w:szCs w:val="20"/>
                <w:lang w:val="es-ES"/>
              </w:rPr>
              <w:t>SP 1.2 Establecer el ambiente de integración del producto.</w:t>
            </w:r>
          </w:p>
        </w:tc>
        <w:tc>
          <w:tcPr>
            <w:tcW w:w="2745" w:type="dxa"/>
          </w:tcPr>
          <w:p w:rsidR="00816E9F" w:rsidRPr="00816E9F" w:rsidRDefault="003551CE" w:rsidP="00816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16E9F">
              <w:rPr>
                <w:rFonts w:ascii="Arial" w:hAnsi="Arial" w:cs="Arial"/>
                <w:sz w:val="20"/>
                <w:szCs w:val="20"/>
              </w:rPr>
              <w:t>Documento de Especificación de Ambientes</w:t>
            </w:r>
          </w:p>
          <w:p w:rsidR="006216B7" w:rsidRPr="00816E9F" w:rsidRDefault="006216B7" w:rsidP="00621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157E" w:rsidRPr="00816E9F" w:rsidTr="00816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Merge/>
          </w:tcPr>
          <w:p w:rsidR="00CE157E" w:rsidRPr="00816E9F" w:rsidRDefault="00CE157E" w:rsidP="00CE15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3" w:type="dxa"/>
          </w:tcPr>
          <w:p w:rsidR="00CE157E" w:rsidRPr="00816E9F" w:rsidRDefault="00CE157E" w:rsidP="00CE1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16E9F">
              <w:rPr>
                <w:rFonts w:ascii="Arial" w:hAnsi="Arial" w:cs="Arial"/>
                <w:sz w:val="20"/>
                <w:szCs w:val="20"/>
                <w:lang w:val="es-ES"/>
              </w:rPr>
              <w:t>SP 1.3 Establecer procedimientos y criterios para la integración del producto.</w:t>
            </w:r>
          </w:p>
        </w:tc>
        <w:tc>
          <w:tcPr>
            <w:tcW w:w="2745" w:type="dxa"/>
          </w:tcPr>
          <w:p w:rsidR="006216B7" w:rsidRPr="00816E9F" w:rsidRDefault="006216B7" w:rsidP="00621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551CE" w:rsidRPr="00816E9F" w:rsidRDefault="00DE17A7" w:rsidP="00621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16E9F">
              <w:rPr>
                <w:rFonts w:ascii="Arial" w:hAnsi="Arial" w:cs="Arial"/>
                <w:sz w:val="20"/>
                <w:szCs w:val="20"/>
              </w:rPr>
              <w:t xml:space="preserve">Secuencia de Integración </w:t>
            </w:r>
          </w:p>
          <w:p w:rsidR="006216B7" w:rsidRPr="00816E9F" w:rsidRDefault="006216B7" w:rsidP="00621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16E9F">
              <w:rPr>
                <w:rFonts w:ascii="Arial" w:hAnsi="Arial" w:cs="Arial"/>
                <w:sz w:val="20"/>
                <w:szCs w:val="20"/>
              </w:rPr>
              <w:t>Todo</w:t>
            </w:r>
          </w:p>
        </w:tc>
      </w:tr>
      <w:tr w:rsidR="003551CE" w:rsidRPr="00816E9F" w:rsidTr="00816E9F">
        <w:trPr>
          <w:trHeight w:val="1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Merge w:val="restart"/>
          </w:tcPr>
          <w:p w:rsidR="003551CE" w:rsidRPr="00816E9F" w:rsidRDefault="003551CE" w:rsidP="00CE157E">
            <w:pPr>
              <w:rPr>
                <w:rFonts w:ascii="Arial" w:hAnsi="Arial" w:cs="Arial"/>
                <w:sz w:val="20"/>
                <w:szCs w:val="20"/>
              </w:rPr>
            </w:pPr>
            <w:r w:rsidRPr="00816E9F">
              <w:rPr>
                <w:rFonts w:ascii="Arial" w:hAnsi="Arial" w:cs="Arial"/>
                <w:sz w:val="20"/>
                <w:szCs w:val="20"/>
              </w:rPr>
              <w:t>SG2 ASEGURAR COMPATIBILIDAD DE LAS INTERFACES</w:t>
            </w:r>
          </w:p>
        </w:tc>
        <w:tc>
          <w:tcPr>
            <w:tcW w:w="2783" w:type="dxa"/>
          </w:tcPr>
          <w:p w:rsidR="003551CE" w:rsidRPr="00816E9F" w:rsidRDefault="003551CE" w:rsidP="00CE1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16E9F">
              <w:rPr>
                <w:rFonts w:ascii="Arial" w:hAnsi="Arial" w:cs="Arial"/>
                <w:sz w:val="20"/>
                <w:szCs w:val="20"/>
                <w:lang w:val="es-ES"/>
              </w:rPr>
              <w:t>SP 2.1 Revisar descripciones de interfaces para asegurarse que están completas.</w:t>
            </w:r>
          </w:p>
        </w:tc>
        <w:tc>
          <w:tcPr>
            <w:tcW w:w="2745" w:type="dxa"/>
          </w:tcPr>
          <w:p w:rsidR="006216B7" w:rsidRPr="00816E9F" w:rsidRDefault="006216B7" w:rsidP="00621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6216B7" w:rsidRPr="00816E9F" w:rsidRDefault="006216B7" w:rsidP="00621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551CE" w:rsidRPr="00816E9F" w:rsidRDefault="003551CE" w:rsidP="00621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16E9F">
              <w:rPr>
                <w:rFonts w:ascii="Arial" w:hAnsi="Arial" w:cs="Arial"/>
                <w:sz w:val="20"/>
                <w:szCs w:val="20"/>
              </w:rPr>
              <w:t>Documento de Análisis/</w:t>
            </w:r>
          </w:p>
          <w:p w:rsidR="003551CE" w:rsidRPr="00816E9F" w:rsidRDefault="003551CE" w:rsidP="00621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16E9F">
              <w:rPr>
                <w:rFonts w:ascii="Arial" w:hAnsi="Arial" w:cs="Arial"/>
                <w:sz w:val="20"/>
                <w:szCs w:val="20"/>
              </w:rPr>
              <w:t>Documento de Diseño</w:t>
            </w:r>
          </w:p>
          <w:p w:rsidR="006216B7" w:rsidRPr="00816E9F" w:rsidRDefault="006216B7" w:rsidP="00621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16E9F">
              <w:rPr>
                <w:rFonts w:ascii="Arial" w:hAnsi="Arial" w:cs="Arial"/>
                <w:sz w:val="20"/>
                <w:szCs w:val="20"/>
              </w:rPr>
              <w:t>Punto 3 (de cada Módulo)</w:t>
            </w:r>
          </w:p>
          <w:p w:rsidR="006216B7" w:rsidRPr="00816E9F" w:rsidRDefault="006216B7" w:rsidP="00621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51CE" w:rsidRPr="00816E9F" w:rsidTr="00816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Merge/>
          </w:tcPr>
          <w:p w:rsidR="003551CE" w:rsidRPr="00816E9F" w:rsidRDefault="003551CE" w:rsidP="00CE15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3" w:type="dxa"/>
          </w:tcPr>
          <w:p w:rsidR="006216B7" w:rsidRPr="00816E9F" w:rsidRDefault="006216B7" w:rsidP="00CE1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3551CE" w:rsidRPr="00816E9F" w:rsidRDefault="003551CE" w:rsidP="00CE1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16E9F">
              <w:rPr>
                <w:rFonts w:ascii="Arial" w:hAnsi="Arial" w:cs="Arial"/>
                <w:sz w:val="20"/>
                <w:szCs w:val="20"/>
                <w:lang w:val="es-ES"/>
              </w:rPr>
              <w:t xml:space="preserve">SP 2.2 Gestionas las interfaces. </w:t>
            </w:r>
          </w:p>
        </w:tc>
        <w:tc>
          <w:tcPr>
            <w:tcW w:w="2745" w:type="dxa"/>
          </w:tcPr>
          <w:p w:rsidR="006216B7" w:rsidRPr="00816E9F" w:rsidRDefault="006216B7" w:rsidP="00621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6216B7" w:rsidRPr="00816E9F" w:rsidRDefault="006216B7" w:rsidP="00621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16E9F">
              <w:rPr>
                <w:rFonts w:ascii="Arial" w:hAnsi="Arial" w:cs="Arial"/>
                <w:sz w:val="20"/>
                <w:szCs w:val="20"/>
              </w:rPr>
              <w:t>Documento de Análisis/</w:t>
            </w:r>
          </w:p>
          <w:p w:rsidR="003551CE" w:rsidRPr="00816E9F" w:rsidRDefault="006216B7" w:rsidP="00621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16E9F">
              <w:rPr>
                <w:rFonts w:ascii="Arial" w:hAnsi="Arial" w:cs="Arial"/>
                <w:sz w:val="20"/>
                <w:szCs w:val="20"/>
              </w:rPr>
              <w:t>Documento de Diseño</w:t>
            </w:r>
          </w:p>
          <w:p w:rsidR="006216B7" w:rsidRPr="00816E9F" w:rsidRDefault="006216B7" w:rsidP="00621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16E9F">
              <w:rPr>
                <w:rFonts w:ascii="Arial" w:hAnsi="Arial" w:cs="Arial"/>
                <w:sz w:val="20"/>
                <w:szCs w:val="20"/>
              </w:rPr>
              <w:t>Punto 5.2 (de cada Módulo)</w:t>
            </w:r>
          </w:p>
          <w:p w:rsidR="006216B7" w:rsidRPr="00816E9F" w:rsidRDefault="006216B7" w:rsidP="00621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157E" w:rsidRPr="00816E9F" w:rsidTr="00816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Merge w:val="restart"/>
          </w:tcPr>
          <w:p w:rsidR="00CE157E" w:rsidRPr="00816E9F" w:rsidRDefault="00CE157E" w:rsidP="00CE157E">
            <w:pPr>
              <w:rPr>
                <w:rFonts w:ascii="Arial" w:hAnsi="Arial" w:cs="Arial"/>
                <w:sz w:val="20"/>
                <w:szCs w:val="20"/>
              </w:rPr>
            </w:pPr>
            <w:r w:rsidRPr="00816E9F">
              <w:rPr>
                <w:rFonts w:ascii="Arial" w:hAnsi="Arial" w:cs="Arial"/>
                <w:sz w:val="20"/>
                <w:szCs w:val="20"/>
              </w:rPr>
              <w:t>SG3 INTEGRAR COMPONENTES DE PRODUCTO Y ENTREGAR PRODUCTO</w:t>
            </w:r>
          </w:p>
        </w:tc>
        <w:tc>
          <w:tcPr>
            <w:tcW w:w="2783" w:type="dxa"/>
          </w:tcPr>
          <w:p w:rsidR="00CE157E" w:rsidRPr="00816E9F" w:rsidRDefault="00CE157E" w:rsidP="00CE1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16E9F">
              <w:rPr>
                <w:rFonts w:ascii="Arial" w:hAnsi="Arial" w:cs="Arial"/>
                <w:sz w:val="20"/>
                <w:szCs w:val="20"/>
                <w:lang w:val="es-ES"/>
              </w:rPr>
              <w:t>SP 3.1 Confirmar que los componentes de producto están listos para la integración.</w:t>
            </w:r>
          </w:p>
        </w:tc>
        <w:tc>
          <w:tcPr>
            <w:tcW w:w="2745" w:type="dxa"/>
          </w:tcPr>
          <w:p w:rsidR="003551CE" w:rsidRPr="00816E9F" w:rsidRDefault="003551CE" w:rsidP="00621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CE157E" w:rsidRPr="00816E9F" w:rsidRDefault="00816E9F" w:rsidP="00621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16E9F">
              <w:rPr>
                <w:rFonts w:ascii="Arial" w:hAnsi="Arial" w:cs="Arial"/>
                <w:sz w:val="20"/>
                <w:szCs w:val="20"/>
              </w:rPr>
              <w:t xml:space="preserve">Resultados de ejecución </w:t>
            </w:r>
          </w:p>
          <w:p w:rsidR="006216B7" w:rsidRPr="00816E9F" w:rsidRDefault="006216B7" w:rsidP="00621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16E9F">
              <w:rPr>
                <w:rFonts w:ascii="Arial" w:hAnsi="Arial" w:cs="Arial"/>
                <w:sz w:val="20"/>
                <w:szCs w:val="20"/>
              </w:rPr>
              <w:t>Punto 3</w:t>
            </w:r>
          </w:p>
        </w:tc>
      </w:tr>
      <w:tr w:rsidR="00CE157E" w:rsidRPr="00816E9F" w:rsidTr="00816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Merge/>
          </w:tcPr>
          <w:p w:rsidR="00CE157E" w:rsidRPr="00816E9F" w:rsidRDefault="00CE157E" w:rsidP="00CE15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3" w:type="dxa"/>
          </w:tcPr>
          <w:p w:rsidR="00CE157E" w:rsidRPr="00816E9F" w:rsidRDefault="00CE157E" w:rsidP="00CE1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16E9F">
              <w:rPr>
                <w:rFonts w:ascii="Arial" w:hAnsi="Arial" w:cs="Arial"/>
                <w:sz w:val="20"/>
                <w:szCs w:val="20"/>
                <w:lang w:val="es-ES"/>
              </w:rPr>
              <w:t>SP 3.2 Ensamblar componentes de producto.</w:t>
            </w:r>
          </w:p>
        </w:tc>
        <w:tc>
          <w:tcPr>
            <w:tcW w:w="2745" w:type="dxa"/>
          </w:tcPr>
          <w:p w:rsidR="003551CE" w:rsidRPr="00816E9F" w:rsidRDefault="003551CE" w:rsidP="00621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CE157E" w:rsidRPr="00816E9F" w:rsidRDefault="00816E9F" w:rsidP="00621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16E9F">
              <w:rPr>
                <w:rFonts w:ascii="Arial" w:hAnsi="Arial" w:cs="Arial"/>
                <w:sz w:val="20"/>
                <w:szCs w:val="20"/>
              </w:rPr>
              <w:t>Manual de sistemas</w:t>
            </w:r>
          </w:p>
          <w:p w:rsidR="00657B76" w:rsidRPr="00816E9F" w:rsidRDefault="00657B76" w:rsidP="00657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157E" w:rsidRPr="00816E9F" w:rsidTr="00816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Merge/>
          </w:tcPr>
          <w:p w:rsidR="00CE157E" w:rsidRPr="00816E9F" w:rsidRDefault="00CE157E" w:rsidP="00CE15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3" w:type="dxa"/>
          </w:tcPr>
          <w:p w:rsidR="00CE157E" w:rsidRPr="00816E9F" w:rsidRDefault="00CE157E" w:rsidP="00CE1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16E9F">
              <w:rPr>
                <w:rFonts w:ascii="Arial" w:hAnsi="Arial" w:cs="Arial"/>
                <w:sz w:val="20"/>
                <w:szCs w:val="20"/>
                <w:lang w:val="es-ES"/>
              </w:rPr>
              <w:t>SP 3.3 Evaluar componentes de producto ensamblados.</w:t>
            </w:r>
          </w:p>
        </w:tc>
        <w:tc>
          <w:tcPr>
            <w:tcW w:w="2745" w:type="dxa"/>
          </w:tcPr>
          <w:p w:rsidR="003551CE" w:rsidRPr="00816E9F" w:rsidRDefault="003551CE" w:rsidP="00621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16E9F" w:rsidRPr="00816E9F" w:rsidRDefault="00816E9F" w:rsidP="00816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16E9F">
              <w:rPr>
                <w:rFonts w:ascii="Arial" w:hAnsi="Arial" w:cs="Arial"/>
                <w:sz w:val="20"/>
                <w:szCs w:val="20"/>
              </w:rPr>
              <w:t xml:space="preserve">Resultados de ejecución </w:t>
            </w:r>
          </w:p>
          <w:p w:rsidR="00657B76" w:rsidRPr="00816E9F" w:rsidRDefault="00657B76" w:rsidP="00621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16E9F">
              <w:rPr>
                <w:rFonts w:ascii="Arial" w:hAnsi="Arial" w:cs="Arial"/>
                <w:sz w:val="20"/>
                <w:szCs w:val="20"/>
              </w:rPr>
              <w:t>Punto 5</w:t>
            </w:r>
          </w:p>
          <w:p w:rsidR="00657B76" w:rsidRPr="00816E9F" w:rsidRDefault="00657B76" w:rsidP="00621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157E" w:rsidRPr="00816E9F" w:rsidTr="00816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Merge/>
          </w:tcPr>
          <w:p w:rsidR="00CE157E" w:rsidRPr="00816E9F" w:rsidRDefault="00CE157E" w:rsidP="00CE15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3" w:type="dxa"/>
          </w:tcPr>
          <w:p w:rsidR="00CE157E" w:rsidRPr="00816E9F" w:rsidRDefault="00CE157E" w:rsidP="00CE1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16E9F">
              <w:rPr>
                <w:rFonts w:ascii="Arial" w:hAnsi="Arial" w:cs="Arial"/>
                <w:sz w:val="20"/>
                <w:szCs w:val="20"/>
                <w:lang w:val="es-ES"/>
              </w:rPr>
              <w:t>SP 3.4 Empaquetar y entregar el producto o componente de producto.</w:t>
            </w:r>
          </w:p>
        </w:tc>
        <w:tc>
          <w:tcPr>
            <w:tcW w:w="2745" w:type="dxa"/>
          </w:tcPr>
          <w:p w:rsidR="00CE157E" w:rsidRPr="00816E9F" w:rsidRDefault="00CE157E" w:rsidP="00621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51D33" w:rsidRPr="00816E9F" w:rsidRDefault="00816E9F" w:rsidP="00621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16E9F">
              <w:rPr>
                <w:rFonts w:ascii="Arial" w:hAnsi="Arial" w:cs="Arial"/>
                <w:sz w:val="20"/>
                <w:szCs w:val="20"/>
              </w:rPr>
              <w:t xml:space="preserve">Manual de integración </w:t>
            </w:r>
          </w:p>
          <w:p w:rsidR="00657B76" w:rsidRPr="00816E9F" w:rsidRDefault="00657B76" w:rsidP="00621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16E9F">
              <w:rPr>
                <w:rFonts w:ascii="Arial" w:hAnsi="Arial" w:cs="Arial"/>
                <w:sz w:val="20"/>
                <w:szCs w:val="20"/>
              </w:rPr>
              <w:t>Todo</w:t>
            </w:r>
          </w:p>
          <w:p w:rsidR="00657B76" w:rsidRPr="00816E9F" w:rsidRDefault="00657B76" w:rsidP="00621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551CE" w:rsidRPr="00816E9F" w:rsidRDefault="00816E9F" w:rsidP="00621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16E9F">
              <w:rPr>
                <w:rFonts w:ascii="Arial" w:hAnsi="Arial" w:cs="Arial"/>
                <w:sz w:val="20"/>
                <w:szCs w:val="20"/>
              </w:rPr>
              <w:t xml:space="preserve">Manual de instalación </w:t>
            </w:r>
          </w:p>
          <w:p w:rsidR="00657B76" w:rsidRPr="00816E9F" w:rsidRDefault="00657B76" w:rsidP="00621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16E9F">
              <w:rPr>
                <w:rFonts w:ascii="Arial" w:hAnsi="Arial" w:cs="Arial"/>
                <w:sz w:val="20"/>
                <w:szCs w:val="20"/>
              </w:rPr>
              <w:t>Todo</w:t>
            </w:r>
          </w:p>
        </w:tc>
      </w:tr>
    </w:tbl>
    <w:p w:rsidR="0077237F" w:rsidRDefault="00CE157E" w:rsidP="003551CE">
      <w:pPr>
        <w:rPr>
          <w:rFonts w:ascii="Arial" w:hAnsi="Arial" w:cs="Arial"/>
          <w:b/>
          <w:sz w:val="32"/>
          <w:szCs w:val="32"/>
        </w:rPr>
      </w:pPr>
      <w:r w:rsidRPr="00CE157E">
        <w:rPr>
          <w:rFonts w:ascii="Arial" w:hAnsi="Arial" w:cs="Arial"/>
          <w:b/>
          <w:sz w:val="32"/>
          <w:szCs w:val="32"/>
        </w:rPr>
        <w:t>DOCUMENTO DE RELACION DE ENTRAGABLES PARA EL AREA DE PI</w:t>
      </w:r>
    </w:p>
    <w:p w:rsidR="00CE157E" w:rsidRDefault="00CE157E" w:rsidP="00CE157E">
      <w:pPr>
        <w:jc w:val="center"/>
        <w:rPr>
          <w:rFonts w:ascii="Arial" w:hAnsi="Arial" w:cs="Arial"/>
          <w:b/>
          <w:sz w:val="32"/>
          <w:szCs w:val="32"/>
        </w:rPr>
      </w:pPr>
    </w:p>
    <w:p w:rsidR="00CE157E" w:rsidRDefault="00CE157E" w:rsidP="00CE157E">
      <w:pPr>
        <w:jc w:val="center"/>
        <w:rPr>
          <w:rFonts w:ascii="Arial" w:hAnsi="Arial" w:cs="Arial"/>
          <w:b/>
          <w:sz w:val="32"/>
          <w:szCs w:val="32"/>
        </w:rPr>
      </w:pPr>
    </w:p>
    <w:p w:rsidR="00CE157E" w:rsidRDefault="00CE157E" w:rsidP="00CE157E">
      <w:pPr>
        <w:jc w:val="center"/>
        <w:rPr>
          <w:rFonts w:ascii="Arial" w:hAnsi="Arial" w:cs="Arial"/>
          <w:b/>
          <w:sz w:val="32"/>
          <w:szCs w:val="32"/>
        </w:rPr>
      </w:pPr>
    </w:p>
    <w:p w:rsidR="00CE157E" w:rsidRDefault="00D5489D" w:rsidP="00CE157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Nota: Considerar las versiones </w:t>
      </w:r>
      <w:bookmarkStart w:id="0" w:name="_GoBack"/>
      <w:bookmarkEnd w:id="0"/>
    </w:p>
    <w:p w:rsidR="00CE157E" w:rsidRPr="00CE157E" w:rsidRDefault="00CE157E" w:rsidP="00CE157E">
      <w:pPr>
        <w:jc w:val="center"/>
        <w:rPr>
          <w:rFonts w:ascii="Arial" w:hAnsi="Arial" w:cs="Arial"/>
          <w:b/>
          <w:sz w:val="32"/>
          <w:szCs w:val="32"/>
        </w:rPr>
      </w:pPr>
    </w:p>
    <w:sectPr w:rsidR="00CE157E" w:rsidRPr="00CE157E" w:rsidSect="00000FE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424" w:rsidRDefault="00DD4424" w:rsidP="00CE157E">
      <w:pPr>
        <w:spacing w:after="0" w:line="240" w:lineRule="auto"/>
      </w:pPr>
      <w:r>
        <w:separator/>
      </w:r>
    </w:p>
  </w:endnote>
  <w:endnote w:type="continuationSeparator" w:id="0">
    <w:p w:rsidR="00DD4424" w:rsidRDefault="00DD4424" w:rsidP="00CE1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5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5387"/>
      <w:gridCol w:w="1842"/>
    </w:tblGrid>
    <w:tr w:rsidR="00EF2C0C" w:rsidRPr="00AF481E" w:rsidTr="003F04FF">
      <w:trPr>
        <w:trHeight w:val="170"/>
      </w:trPr>
      <w:tc>
        <w:tcPr>
          <w:tcW w:w="1276" w:type="dxa"/>
        </w:tcPr>
        <w:p w:rsidR="00EF2C0C" w:rsidRPr="00AF481E" w:rsidRDefault="00EF2C0C" w:rsidP="00EF2C0C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AF481E">
            <w:rPr>
              <w:sz w:val="18"/>
              <w:szCs w:val="18"/>
            </w:rPr>
            <w:t>R</w:t>
          </w:r>
          <w:r>
            <w:rPr>
              <w:sz w:val="18"/>
              <w:szCs w:val="18"/>
            </w:rPr>
            <w:t>ev. 1.0</w:t>
          </w:r>
          <w:r w:rsidRPr="00AF481E">
            <w:rPr>
              <w:sz w:val="18"/>
              <w:szCs w:val="18"/>
            </w:rPr>
            <w:tab/>
          </w:r>
        </w:p>
      </w:tc>
      <w:tc>
        <w:tcPr>
          <w:tcW w:w="5387" w:type="dxa"/>
        </w:tcPr>
        <w:p w:rsidR="00EF2C0C" w:rsidRPr="00AF481E" w:rsidRDefault="00EF2C0C" w:rsidP="00816E9F">
          <w:pPr>
            <w:pStyle w:val="Encabezado"/>
            <w:jc w:val="center"/>
            <w:rPr>
              <w:sz w:val="18"/>
              <w:szCs w:val="18"/>
            </w:rPr>
          </w:pPr>
          <w:r w:rsidRPr="00AF481E">
            <w:rPr>
              <w:sz w:val="18"/>
              <w:szCs w:val="18"/>
            </w:rPr>
            <w:t xml:space="preserve">Fecha Efectiva :  </w:t>
          </w:r>
        </w:p>
      </w:tc>
      <w:tc>
        <w:tcPr>
          <w:tcW w:w="1842" w:type="dxa"/>
        </w:tcPr>
        <w:p w:rsidR="00EF2C0C" w:rsidRPr="00AF481E" w:rsidRDefault="00EF2C0C" w:rsidP="00EF2C0C">
          <w:pPr>
            <w:pStyle w:val="Encabezado"/>
            <w:jc w:val="right"/>
            <w:rPr>
              <w:rFonts w:cs="Arial"/>
              <w:sz w:val="18"/>
              <w:szCs w:val="18"/>
            </w:rPr>
          </w:pPr>
          <w:r w:rsidRPr="00AF481E">
            <w:rPr>
              <w:rFonts w:cs="Arial"/>
              <w:sz w:val="18"/>
              <w:szCs w:val="18"/>
            </w:rPr>
            <w:t>Pág.</w:t>
          </w:r>
          <w:r w:rsidRPr="00AF481E">
            <w:rPr>
              <w:rFonts w:cs="Arial"/>
              <w:b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PAGE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D5489D">
            <w:rPr>
              <w:rStyle w:val="Nmerodepgina"/>
              <w:rFonts w:cs="Arial"/>
              <w:noProof/>
              <w:sz w:val="18"/>
              <w:szCs w:val="18"/>
            </w:rPr>
            <w:t>1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Fonts w:cs="Arial"/>
              <w:sz w:val="18"/>
              <w:szCs w:val="18"/>
            </w:rPr>
            <w:t>de</w:t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NUMPAGES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D5489D">
            <w:rPr>
              <w:rStyle w:val="Nmerodepgina"/>
              <w:rFonts w:cs="Arial"/>
              <w:noProof/>
              <w:sz w:val="18"/>
              <w:szCs w:val="18"/>
            </w:rPr>
            <w:t>1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</w:p>
      </w:tc>
    </w:tr>
  </w:tbl>
  <w:p w:rsidR="00EF2C0C" w:rsidRDefault="00EF2C0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424" w:rsidRDefault="00DD4424" w:rsidP="00CE157E">
      <w:pPr>
        <w:spacing w:after="0" w:line="240" w:lineRule="auto"/>
      </w:pPr>
      <w:r>
        <w:separator/>
      </w:r>
    </w:p>
  </w:footnote>
  <w:footnote w:type="continuationSeparator" w:id="0">
    <w:p w:rsidR="00DD4424" w:rsidRDefault="00DD4424" w:rsidP="00CE1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121"/>
      <w:gridCol w:w="972"/>
      <w:gridCol w:w="6407"/>
    </w:tblGrid>
    <w:tr w:rsidR="00EF2C0C" w:rsidTr="003F04FF">
      <w:trPr>
        <w:trHeight w:val="274"/>
      </w:trPr>
      <w:tc>
        <w:tcPr>
          <w:tcW w:w="1121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:rsidR="00EF2C0C" w:rsidRDefault="00EF2C0C" w:rsidP="00EF2C0C">
          <w:pPr>
            <w:pStyle w:val="Encabezado"/>
          </w:pPr>
        </w:p>
      </w:tc>
      <w:tc>
        <w:tcPr>
          <w:tcW w:w="972" w:type="dxa"/>
          <w:tcBorders>
            <w:top w:val="single" w:sz="4" w:space="0" w:color="auto"/>
            <w:left w:val="nil"/>
            <w:bottom w:val="nil"/>
          </w:tcBorders>
          <w:vAlign w:val="center"/>
        </w:tcPr>
        <w:p w:rsidR="00EF2C0C" w:rsidRDefault="00EF2C0C" w:rsidP="00EF2C0C">
          <w:pPr>
            <w:pStyle w:val="Encabezado"/>
            <w:jc w:val="center"/>
          </w:pPr>
        </w:p>
      </w:tc>
      <w:tc>
        <w:tcPr>
          <w:tcW w:w="6407" w:type="dxa"/>
          <w:vMerge w:val="restart"/>
          <w:vAlign w:val="center"/>
        </w:tcPr>
        <w:p w:rsidR="00EF2C0C" w:rsidRPr="00AF481E" w:rsidRDefault="00EF2C0C" w:rsidP="00EF2C0C">
          <w:pPr>
            <w:pStyle w:val="Encabezado"/>
            <w:tabs>
              <w:tab w:val="left" w:pos="4019"/>
            </w:tabs>
            <w:ind w:left="-1368" w:firstLine="1368"/>
            <w:jc w:val="center"/>
            <w:rPr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DOCUMENTO DE RELACION DE ENTREGABLES PARA EL AREA PI CRM-SSCR</w:t>
          </w:r>
        </w:p>
      </w:tc>
    </w:tr>
    <w:tr w:rsidR="00EF2C0C" w:rsidTr="003F04FF">
      <w:trPr>
        <w:trHeight w:val="60"/>
      </w:trPr>
      <w:tc>
        <w:tcPr>
          <w:tcW w:w="1121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EF2C0C" w:rsidRPr="00AF481E" w:rsidRDefault="00EF2C0C" w:rsidP="00EF2C0C">
          <w:pPr>
            <w:pStyle w:val="Encabezado"/>
            <w:jc w:val="center"/>
            <w:rPr>
              <w:b/>
              <w:sz w:val="16"/>
            </w:rPr>
          </w:pPr>
        </w:p>
      </w:tc>
      <w:tc>
        <w:tcPr>
          <w:tcW w:w="972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EF2C0C" w:rsidRPr="00AF481E" w:rsidRDefault="00EF2C0C" w:rsidP="00EF2C0C">
          <w:pPr>
            <w:pStyle w:val="Encabezado"/>
            <w:ind w:left="-128"/>
            <w:rPr>
              <w:b/>
              <w:sz w:val="18"/>
              <w:szCs w:val="18"/>
            </w:rPr>
          </w:pPr>
        </w:p>
      </w:tc>
      <w:tc>
        <w:tcPr>
          <w:tcW w:w="6407" w:type="dxa"/>
          <w:vMerge/>
          <w:tcBorders>
            <w:left w:val="single" w:sz="4" w:space="0" w:color="auto"/>
          </w:tcBorders>
        </w:tcPr>
        <w:p w:rsidR="00EF2C0C" w:rsidRPr="00BA1873" w:rsidRDefault="00EF2C0C" w:rsidP="00EF2C0C">
          <w:pPr>
            <w:pStyle w:val="Encabezado"/>
            <w:jc w:val="center"/>
            <w:rPr>
              <w:b/>
              <w:sz w:val="16"/>
            </w:rPr>
          </w:pPr>
        </w:p>
      </w:tc>
    </w:tr>
    <w:tr w:rsidR="00EF2C0C" w:rsidTr="003F04FF">
      <w:trPr>
        <w:trHeight w:val="135"/>
      </w:trPr>
      <w:tc>
        <w:tcPr>
          <w:tcW w:w="1121" w:type="dxa"/>
          <w:vMerge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EF2C0C" w:rsidRPr="00AF481E" w:rsidRDefault="00EF2C0C" w:rsidP="00EF2C0C">
          <w:pPr>
            <w:pStyle w:val="Encabezado"/>
            <w:jc w:val="center"/>
            <w:rPr>
              <w:b/>
              <w:sz w:val="16"/>
            </w:rPr>
          </w:pPr>
        </w:p>
      </w:tc>
      <w:tc>
        <w:tcPr>
          <w:tcW w:w="972" w:type="dxa"/>
          <w:tcBorders>
            <w:top w:val="nil"/>
            <w:left w:val="nil"/>
            <w:bottom w:val="single" w:sz="4" w:space="0" w:color="auto"/>
          </w:tcBorders>
          <w:vAlign w:val="center"/>
        </w:tcPr>
        <w:p w:rsidR="00EF2C0C" w:rsidRPr="00AF481E" w:rsidRDefault="00EF2C0C" w:rsidP="00EF2C0C">
          <w:pPr>
            <w:pStyle w:val="Encabezado"/>
            <w:jc w:val="center"/>
            <w:rPr>
              <w:b/>
              <w:sz w:val="16"/>
            </w:rPr>
          </w:pPr>
        </w:p>
      </w:tc>
      <w:tc>
        <w:tcPr>
          <w:tcW w:w="6407" w:type="dxa"/>
          <w:vMerge/>
        </w:tcPr>
        <w:p w:rsidR="00EF2C0C" w:rsidRPr="00BA1873" w:rsidRDefault="00EF2C0C" w:rsidP="00EF2C0C">
          <w:pPr>
            <w:pStyle w:val="Encabezado"/>
            <w:jc w:val="center"/>
            <w:rPr>
              <w:b/>
              <w:sz w:val="16"/>
            </w:rPr>
          </w:pPr>
        </w:p>
      </w:tc>
    </w:tr>
  </w:tbl>
  <w:p w:rsidR="00EF2C0C" w:rsidRDefault="00EF2C0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57E"/>
    <w:rsid w:val="00000FE9"/>
    <w:rsid w:val="00111063"/>
    <w:rsid w:val="003551CE"/>
    <w:rsid w:val="003F683E"/>
    <w:rsid w:val="006216B7"/>
    <w:rsid w:val="00657B76"/>
    <w:rsid w:val="0077237F"/>
    <w:rsid w:val="00816E9F"/>
    <w:rsid w:val="008F4944"/>
    <w:rsid w:val="00A371FE"/>
    <w:rsid w:val="00A51D33"/>
    <w:rsid w:val="00AA01A1"/>
    <w:rsid w:val="00C875DC"/>
    <w:rsid w:val="00CE157E"/>
    <w:rsid w:val="00D5489D"/>
    <w:rsid w:val="00D66BF0"/>
    <w:rsid w:val="00DD4424"/>
    <w:rsid w:val="00DE17A7"/>
    <w:rsid w:val="00EF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C4E568-4DBE-48C6-8BBA-DEA739AD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1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1">
    <w:name w:val="Grid Table 1 Light Accent 1"/>
    <w:basedOn w:val="Tablanormal"/>
    <w:uiPriority w:val="46"/>
    <w:rsid w:val="00CE157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CE157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CE15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cabezado">
    <w:name w:val="header"/>
    <w:aliases w:val="encabezado,Header Char,h"/>
    <w:basedOn w:val="Normal"/>
    <w:link w:val="EncabezadoCar"/>
    <w:unhideWhenUsed/>
    <w:rsid w:val="00EF2C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rsid w:val="00EF2C0C"/>
  </w:style>
  <w:style w:type="paragraph" w:styleId="Piedepgina">
    <w:name w:val="footer"/>
    <w:basedOn w:val="Normal"/>
    <w:link w:val="PiedepginaCar"/>
    <w:uiPriority w:val="99"/>
    <w:unhideWhenUsed/>
    <w:rsid w:val="00EF2C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C0C"/>
  </w:style>
  <w:style w:type="character" w:styleId="Nmerodepgina">
    <w:name w:val="page number"/>
    <w:basedOn w:val="Fuentedeprrafopredeter"/>
    <w:rsid w:val="00EF2C0C"/>
  </w:style>
  <w:style w:type="table" w:styleId="Tablanormal1">
    <w:name w:val="Plain Table 1"/>
    <w:basedOn w:val="Tablanormal"/>
    <w:uiPriority w:val="41"/>
    <w:rsid w:val="00816E9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7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guillen paredes</dc:creator>
  <cp:keywords/>
  <dc:description/>
  <cp:lastModifiedBy>Efrain Liñan Salinas</cp:lastModifiedBy>
  <cp:revision>8</cp:revision>
  <dcterms:created xsi:type="dcterms:W3CDTF">2016-09-12T21:51:00Z</dcterms:created>
  <dcterms:modified xsi:type="dcterms:W3CDTF">2017-01-14T14:52:00Z</dcterms:modified>
</cp:coreProperties>
</file>