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eastAsia="黑体"/>
          <w:sz w:val="52"/>
          <w:szCs w:val="52"/>
          <w:lang w:val="en-US" w:eastAsia="zh-CN"/>
        </w:rPr>
      </w:pPr>
      <w:r>
        <w:rPr>
          <w:rFonts w:hint="eastAsia" w:ascii="黑体" w:eastAsia="黑体"/>
          <w:sz w:val="52"/>
          <w:szCs w:val="52"/>
          <w:lang w:val="en-US" w:eastAsia="zh-CN"/>
        </w:rPr>
        <w:t>飞驴旅游自助网站</w:t>
      </w:r>
    </w:p>
    <w:p>
      <w:pPr>
        <w:jc w:val="center"/>
        <w:rPr>
          <w:rFonts w:hint="eastAsia" w:ascii="Impact" w:hAnsi="Impact" w:eastAsia="黑体"/>
          <w:sz w:val="52"/>
          <w:szCs w:val="52"/>
        </w:rPr>
      </w:pPr>
      <w:r>
        <w:rPr>
          <w:rFonts w:hint="eastAsia" w:ascii="Impact" w:hAnsi="Impact" w:eastAsia="黑体"/>
          <w:sz w:val="52"/>
          <w:szCs w:val="52"/>
        </w:rPr>
        <w:t>软件系统测试计划书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Impact" w:hAnsi="Impact" w:eastAsia="黑体"/>
          <w:sz w:val="32"/>
          <w:szCs w:val="32"/>
        </w:rPr>
      </w:pPr>
      <w:r>
        <w:rPr>
          <w:rFonts w:hint="eastAsia" w:ascii="Impact" w:hAnsi="Impact" w:eastAsia="黑体"/>
          <w:sz w:val="32"/>
          <w:szCs w:val="32"/>
          <w:lang w:val="en-US" w:eastAsia="zh-CN"/>
        </w:rPr>
        <w:t>无衣</w:t>
      </w:r>
      <w:r>
        <w:rPr>
          <w:rFonts w:hint="eastAsia" w:ascii="Impact" w:hAnsi="Impact" w:eastAsia="黑体"/>
          <w:sz w:val="32"/>
          <w:szCs w:val="32"/>
        </w:rPr>
        <w:t>项目组</w:t>
      </w:r>
    </w:p>
    <w:p>
      <w:pPr>
        <w:jc w:val="center"/>
        <w:rPr>
          <w:rFonts w:hint="eastAsia" w:ascii="Impact" w:hAnsi="Impact" w:eastAsia="黑体"/>
          <w:sz w:val="32"/>
          <w:szCs w:val="32"/>
        </w:rPr>
      </w:pPr>
      <w:r>
        <w:rPr>
          <w:rFonts w:hint="eastAsia" w:ascii="Impact" w:hAnsi="Impact" w:eastAsia="黑体"/>
          <w:sz w:val="32"/>
          <w:szCs w:val="32"/>
          <w:lang w:val="en-US" w:eastAsia="zh-CN"/>
        </w:rPr>
        <w:t>2021</w:t>
      </w:r>
      <w:r>
        <w:rPr>
          <w:rFonts w:hint="eastAsia" w:ascii="Impact" w:hAnsi="Impact" w:eastAsia="黑体"/>
          <w:sz w:val="32"/>
          <w:szCs w:val="32"/>
        </w:rPr>
        <w:t>年</w:t>
      </w:r>
      <w:r>
        <w:rPr>
          <w:rFonts w:hint="eastAsia" w:ascii="Impact" w:hAnsi="Impact" w:eastAsia="黑体"/>
          <w:sz w:val="32"/>
          <w:szCs w:val="32"/>
          <w:lang w:val="en-US" w:eastAsia="zh-CN"/>
        </w:rPr>
        <w:t>10</w:t>
      </w:r>
      <w:r>
        <w:rPr>
          <w:rFonts w:hint="eastAsia" w:ascii="Impact" w:hAnsi="Impact" w:eastAsia="黑体"/>
          <w:sz w:val="32"/>
          <w:szCs w:val="32"/>
        </w:rPr>
        <w:t>月</w:t>
      </w:r>
      <w:r>
        <w:rPr>
          <w:rFonts w:hint="eastAsia" w:ascii="Impact" w:hAnsi="Impact" w:eastAsia="黑体"/>
          <w:sz w:val="32"/>
          <w:szCs w:val="32"/>
          <w:lang w:val="en-US" w:eastAsia="zh-CN"/>
        </w:rPr>
        <w:t>19</w:t>
      </w:r>
      <w:r>
        <w:rPr>
          <w:rFonts w:hint="eastAsia" w:ascii="Impact" w:hAnsi="Impact" w:eastAsia="黑体"/>
          <w:sz w:val="32"/>
          <w:szCs w:val="32"/>
        </w:rPr>
        <w:t>日</w:t>
      </w:r>
    </w:p>
    <w:p>
      <w:pPr>
        <w:pStyle w:val="9"/>
      </w:pPr>
      <w:r>
        <w:rPr>
          <w:rFonts w:hint="eastAsia"/>
        </w:rPr>
        <w:t>修订记录</w:t>
      </w:r>
    </w:p>
    <w:p>
      <w:r>
        <w:rPr>
          <w:rFonts w:hint="eastAsia" w:ascii="宋体" w:hAnsi="宋体"/>
          <w:b/>
          <w:bCs/>
        </w:rPr>
        <w:t>类别</w:t>
      </w:r>
      <w:r>
        <w:rPr>
          <w:rFonts w:hint="eastAsia"/>
        </w:rPr>
        <w:t>：</w:t>
      </w:r>
      <w:r>
        <w:t xml:space="preserve">A </w:t>
      </w:r>
      <w:r>
        <w:rPr>
          <w:rFonts w:hint="eastAsia"/>
        </w:rPr>
        <w:t>–</w:t>
      </w:r>
      <w:r>
        <w:t xml:space="preserve"> 增加  M </w:t>
      </w:r>
      <w:r>
        <w:rPr>
          <w:rFonts w:hint="eastAsia"/>
        </w:rPr>
        <w:t>–</w:t>
      </w:r>
      <w:r>
        <w:t xml:space="preserve"> 修改  D </w:t>
      </w:r>
      <w:r>
        <w:rPr>
          <w:rFonts w:hint="eastAsia"/>
        </w:rPr>
        <w:t>–</w:t>
      </w:r>
      <w:r>
        <w:t xml:space="preserve"> 删除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268"/>
        <w:gridCol w:w="907"/>
        <w:gridCol w:w="3624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21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744" w:type="pc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532" w:type="pc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pct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  <w:lang w:val="en-US" w:eastAsia="zh-CN"/>
              </w:rPr>
              <w:t>文档并初步设计测试计划大纲</w:t>
            </w:r>
          </w:p>
        </w:tc>
        <w:tc>
          <w:tcPr>
            <w:tcW w:w="700" w:type="pc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李世龙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2021-10-20</w:t>
            </w:r>
          </w:p>
        </w:tc>
        <w:tc>
          <w:tcPr>
            <w:tcW w:w="744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532" w:type="pc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126" w:type="pct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填充大纲</w:t>
            </w:r>
          </w:p>
        </w:tc>
        <w:tc>
          <w:tcPr>
            <w:tcW w:w="700" w:type="pc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李世龙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2021-10-20</w:t>
            </w:r>
          </w:p>
        </w:tc>
        <w:tc>
          <w:tcPr>
            <w:tcW w:w="744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532" w:type="pc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126" w:type="pct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完善测试计划中的部分空缺</w:t>
            </w:r>
          </w:p>
        </w:tc>
        <w:tc>
          <w:tcPr>
            <w:tcW w:w="700" w:type="pc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王纬业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44" w:type="pc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32" w:type="pc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26" w:type="pct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700" w:type="pc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  <w:noWrap w:val="0"/>
            <w:vAlign w:val="top"/>
          </w:tcPr>
          <w:p/>
        </w:tc>
        <w:tc>
          <w:tcPr>
            <w:tcW w:w="744" w:type="pct"/>
            <w:noWrap w:val="0"/>
            <w:vAlign w:val="top"/>
          </w:tcPr>
          <w:p/>
        </w:tc>
        <w:tc>
          <w:tcPr>
            <w:tcW w:w="532" w:type="pct"/>
            <w:noWrap w:val="0"/>
            <w:vAlign w:val="top"/>
          </w:tcPr>
          <w:p/>
        </w:tc>
        <w:tc>
          <w:tcPr>
            <w:tcW w:w="2126" w:type="pct"/>
            <w:noWrap w:val="0"/>
            <w:vAlign w:val="top"/>
          </w:tcPr>
          <w:p>
            <w:pPr>
              <w:jc w:val="left"/>
            </w:pPr>
          </w:p>
        </w:tc>
        <w:tc>
          <w:tcPr>
            <w:tcW w:w="700" w:type="pct"/>
            <w:noWrap w:val="0"/>
            <w:vAlign w:val="top"/>
          </w:tcPr>
          <w:p/>
        </w:tc>
      </w:tr>
    </w:tbl>
    <w:p>
      <w:pPr>
        <w:rPr>
          <w:rFonts w:hint="eastAsia" w:ascii="Impact" w:hAnsi="Impact" w:eastAsia="黑体"/>
          <w:sz w:val="32"/>
          <w:szCs w:val="32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目录</w:t>
      </w:r>
    </w:p>
    <w:p>
      <w:pPr>
        <w:pStyle w:val="8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"_Toc139793119"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</w:t>
      </w:r>
      <w:r>
        <w:rPr>
          <w:rStyle w:val="15"/>
          <w:rFonts w:hint="eastAsia"/>
        </w:rPr>
        <w:t>引言</w:t>
      </w:r>
      <w:r>
        <w:tab/>
      </w:r>
      <w:r>
        <w:fldChar w:fldCharType="begin"/>
      </w:r>
      <w:r>
        <w:instrText xml:space="preserve"> PAGEREF _Toc139793119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"_Toc139793120"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1.1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_Toc139793120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"_Toc139793121"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1.2</w:t>
      </w:r>
      <w:r>
        <w:rPr>
          <w:rStyle w:val="15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_Toc139793121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"_Toc139793122"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1.3</w:t>
      </w:r>
      <w:r>
        <w:rPr>
          <w:rStyle w:val="15"/>
          <w:rFonts w:hint="eastAsia"/>
        </w:rPr>
        <w:t>定义</w:t>
      </w:r>
      <w:r>
        <w:tab/>
      </w:r>
      <w:r>
        <w:fldChar w:fldCharType="begin"/>
      </w:r>
      <w:r>
        <w:instrText xml:space="preserve"> PAGEREF _Toc139793122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"_Toc139793123"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1.4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_Toc139793123 \h </w:instrText>
      </w:r>
      <w:r>
        <w:fldChar w:fldCharType="separate"/>
      </w:r>
      <w:r>
        <w:t>4</w:t>
      </w:r>
      <w:r>
        <w:fldChar w:fldCharType="end"/>
      </w:r>
      <w:r>
        <w:rPr>
          <w:rStyle w:val="15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"_Toc139793124"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</w:t>
      </w:r>
      <w:r>
        <w:rPr>
          <w:rStyle w:val="15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_Toc139793124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"_Toc139793125"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2.1</w:t>
      </w:r>
      <w:r>
        <w:rPr>
          <w:rStyle w:val="15"/>
          <w:rFonts w:hint="eastAsia"/>
          <w:lang w:val="en-US" w:eastAsia="zh-CN"/>
        </w:rPr>
        <w:t>软件</w:t>
      </w:r>
      <w:r>
        <w:rPr>
          <w:rStyle w:val="15"/>
          <w:rFonts w:hint="eastAsia"/>
        </w:rPr>
        <w:t>环境</w:t>
      </w:r>
      <w:r>
        <w:tab/>
      </w:r>
      <w:r>
        <w:fldChar w:fldCharType="begin"/>
      </w:r>
      <w:r>
        <w:instrText xml:space="preserve"> PAGEREF _Toc139793125 \h </w:instrText>
      </w:r>
      <w:r>
        <w:fldChar w:fldCharType="separate"/>
      </w:r>
      <w:r>
        <w:t>5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"_Toc139793128"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2.2</w:t>
      </w:r>
      <w:r>
        <w:rPr>
          <w:rStyle w:val="15"/>
          <w:rFonts w:hint="eastAsia"/>
        </w:rPr>
        <w:t>需求概述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5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"_Toc139793129"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</w:t>
      </w:r>
      <w:r>
        <w:rPr>
          <w:rStyle w:val="15"/>
          <w:rFonts w:hint="eastAsia"/>
        </w:rPr>
        <w:t>测试计划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"_Toc139793130"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3.1</w:t>
      </w:r>
      <w:r>
        <w:rPr>
          <w:rStyle w:val="15"/>
          <w:rFonts w:hint="eastAsia"/>
        </w:rPr>
        <w:t>软件说明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"_Toc139793131"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3.2</w:t>
      </w:r>
      <w:r>
        <w:rPr>
          <w:rStyle w:val="15"/>
          <w:rFonts w:hint="eastAsia"/>
        </w:rPr>
        <w:t>测试类型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"_Toc139793132"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3.3</w:t>
      </w:r>
      <w:r>
        <w:rPr>
          <w:rStyle w:val="15"/>
          <w:rFonts w:hint="eastAsia"/>
        </w:rPr>
        <w:t>所使用的自动化测试工具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"_Toc139793133"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3.4</w:t>
      </w:r>
      <w:r>
        <w:rPr>
          <w:rStyle w:val="15"/>
          <w:rFonts w:hint="eastAsia"/>
        </w:rPr>
        <w:t>测试概述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5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"_Toc139793134"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3.4.1</w:t>
      </w:r>
      <w:r>
        <w:rPr>
          <w:rStyle w:val="15"/>
          <w:rFonts w:hint="eastAsia"/>
        </w:rPr>
        <w:t>测试目的和任务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5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"_Toc139793135"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3.4.2</w:t>
      </w:r>
      <w:r>
        <w:rPr>
          <w:rStyle w:val="15"/>
          <w:rFonts w:hint="eastAsia"/>
        </w:rPr>
        <w:t>测试安排和进度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5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"_Toc139793137"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3.4.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5"/>
          <w:rFonts w:hint="eastAsia"/>
        </w:rPr>
        <w:t>测试交付产品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"_Toc139793138"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4.</w:t>
      </w:r>
      <w:r>
        <w:rPr>
          <w:rStyle w:val="15"/>
          <w:rFonts w:hint="eastAsia"/>
        </w:rPr>
        <w:t>测试设计说明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"_Toc139793139"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5.</w:t>
      </w:r>
      <w:r>
        <w:rPr>
          <w:rStyle w:val="15"/>
          <w:rFonts w:hint="eastAsia"/>
        </w:rPr>
        <w:t>评价准则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"_Toc139793140"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5.1</w:t>
      </w:r>
      <w:r>
        <w:rPr>
          <w:rStyle w:val="15"/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"_Toc139793141"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5.2</w:t>
      </w:r>
      <w:r>
        <w:rPr>
          <w:rStyle w:val="15"/>
          <w:rFonts w:hint="eastAsia"/>
        </w:rPr>
        <w:t>数据整理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Times New Roman" w:hAnsi="Times New Roman"/>
          <w:kern w:val="2"/>
          <w:szCs w:val="24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"_Toc139793142"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</w:rPr>
        <w:t>5.3</w:t>
      </w:r>
      <w:r>
        <w:rPr>
          <w:rStyle w:val="15"/>
          <w:rFonts w:hint="eastAsia"/>
        </w:rPr>
        <w:t>尺度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</w:p>
    <w:p>
      <w:pPr>
        <w:jc w:val="center"/>
        <w:rPr>
          <w:rFonts w:hint="eastAsia" w:ascii="Impact" w:hAnsi="Impact" w:eastAsia="黑体"/>
          <w:sz w:val="32"/>
          <w:szCs w:val="32"/>
        </w:rPr>
      </w:pPr>
      <w:r>
        <w:fldChar w:fldCharType="end"/>
      </w:r>
    </w:p>
    <w:p/>
    <w:p/>
    <w:p/>
    <w:p/>
    <w:p>
      <w:pPr>
        <w:pStyle w:val="2"/>
        <w:rPr>
          <w:rFonts w:hint="eastAsia"/>
        </w:rPr>
      </w:pPr>
      <w:bookmarkStart w:id="0" w:name="_Toc115450005"/>
      <w:bookmarkStart w:id="1" w:name="_Toc139793119"/>
      <w:r>
        <w:rPr>
          <w:rFonts w:hint="eastAsia"/>
        </w:rPr>
        <w:t>1.引言</w:t>
      </w:r>
      <w:bookmarkEnd w:id="0"/>
      <w:bookmarkEnd w:id="1"/>
    </w:p>
    <w:p>
      <w:pPr>
        <w:pStyle w:val="3"/>
        <w:rPr>
          <w:rFonts w:hint="eastAsia" w:eastAsia="宋体"/>
          <w:sz w:val="44"/>
          <w:szCs w:val="44"/>
        </w:rPr>
      </w:pPr>
      <w:bookmarkStart w:id="2" w:name="_Toc139793120"/>
      <w:bookmarkStart w:id="3" w:name="_Toc115450006"/>
      <w:r>
        <w:rPr>
          <w:rFonts w:hint="eastAsia"/>
        </w:rPr>
        <w:t>1.1编写目的</w:t>
      </w:r>
      <w:bookmarkEnd w:id="2"/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本文档根据《</w:t>
      </w:r>
      <w:r>
        <w:rPr>
          <w:rFonts w:hint="eastAsia"/>
          <w:lang w:val="en-US" w:eastAsia="zh-CN"/>
        </w:rPr>
        <w:t>飞驴旅游自助网站-</w:t>
      </w:r>
      <w:r>
        <w:rPr>
          <w:rFonts w:hint="eastAsia"/>
        </w:rPr>
        <w:t>需求规格说明书》中的需求描述，为</w:t>
      </w:r>
      <w:r>
        <w:rPr>
          <w:rFonts w:hint="eastAsia"/>
          <w:lang w:val="en-US" w:eastAsia="zh-CN"/>
        </w:rPr>
        <w:t>软件的</w:t>
      </w:r>
      <w:r>
        <w:rPr>
          <w:rFonts w:hint="eastAsia"/>
        </w:rPr>
        <w:t>系统测试而编写，用于指导本项目中的系统测试用例编写和系统测试。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本文的读者为项目组项目经理、测试人员、质量保证人员。</w:t>
      </w:r>
    </w:p>
    <w:p>
      <w:pPr>
        <w:pStyle w:val="3"/>
        <w:rPr>
          <w:rFonts w:hint="eastAsia"/>
        </w:rPr>
      </w:pPr>
      <w:bookmarkStart w:id="4" w:name="_Toc115450007"/>
      <w:bookmarkStart w:id="5" w:name="_Toc139793121"/>
      <w:r>
        <w:rPr>
          <w:rFonts w:hint="eastAsia"/>
        </w:rPr>
        <w:t>1.2项目背景</w:t>
      </w:r>
      <w:bookmarkEnd w:id="4"/>
      <w:bookmarkEnd w:id="5"/>
    </w:p>
    <w:p>
      <w:pPr>
        <w:ind w:firstLine="420"/>
        <w:rPr>
          <w:rFonts w:hint="eastAsia"/>
          <w:lang w:val="en-US" w:eastAsia="zh-CN"/>
        </w:rPr>
      </w:pPr>
      <w:bookmarkStart w:id="6" w:name="_Toc115450008"/>
      <w:bookmarkStart w:id="7" w:name="_Toc139793122"/>
      <w:r>
        <w:rPr>
          <w:rFonts w:hint="eastAsia"/>
          <w:lang w:val="en-US" w:eastAsia="zh-CN"/>
        </w:rPr>
        <w:t>随着时代的发展各种移动应用app层出不穷，面向年轻人拥有广阔的消费群体。很多旅游景点可以通过在互联网上的宣传，不仅提升自己的知名度，带来财路，还促进了人们的消费。人们希望能旅游，并且是能从网上做好旅游攻略的出行，需要一个自助旅游系统来满足他们的需求。</w:t>
      </w:r>
    </w:p>
    <w:p>
      <w:pPr>
        <w:pStyle w:val="3"/>
        <w:rPr>
          <w:rFonts w:hint="eastAsia"/>
        </w:rPr>
      </w:pPr>
      <w:r>
        <w:rPr>
          <w:rFonts w:hint="eastAsia"/>
        </w:rPr>
        <w:t>1.3定义</w:t>
      </w:r>
      <w:bookmarkEnd w:id="6"/>
      <w:bookmarkEnd w:id="7"/>
    </w:p>
    <w:tbl>
      <w:tblPr>
        <w:tblStyle w:val="13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60"/>
        <w:gridCol w:w="199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缩写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/>
        </w:rPr>
      </w:pPr>
      <w:bookmarkStart w:id="8" w:name="_Toc115450009"/>
      <w:bookmarkStart w:id="9" w:name="_Toc139793123"/>
      <w:r>
        <w:rPr>
          <w:rFonts w:hint="eastAsia"/>
        </w:rPr>
        <w:t>1.4参考资料</w:t>
      </w:r>
      <w:bookmarkEnd w:id="8"/>
      <w:bookmarkEnd w:id="9"/>
    </w:p>
    <w:tbl>
      <w:tblPr>
        <w:tblStyle w:val="13"/>
        <w:tblW w:w="47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92"/>
        <w:gridCol w:w="1058"/>
        <w:gridCol w:w="1592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2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pct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3" w:type="pc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656" w:type="pct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987" w:type="pc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547" w:type="pc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0" w:name="_Toc139793124"/>
      <w:bookmarkStart w:id="11" w:name="_Toc115450010"/>
      <w:r>
        <w:rPr>
          <w:rFonts w:hint="eastAsia"/>
        </w:rPr>
        <w:t>2.总体设计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115450013"/>
      <w:bookmarkStart w:id="13" w:name="_Toc139793127"/>
      <w:r>
        <w:rPr>
          <w:rFonts w:hint="eastAsia"/>
        </w:rPr>
        <w:t>2.1软件环境</w:t>
      </w:r>
      <w:bookmarkEnd w:id="12"/>
      <w:bookmarkEnd w:id="1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操作系统：Windows</w:t>
      </w:r>
      <w:r>
        <w:rPr>
          <w:rFonts w:hint="eastAsia"/>
          <w:lang w:val="en-US" w:eastAsia="zh-CN"/>
        </w:rPr>
        <w:t xml:space="preserve"> XP及</w:t>
      </w:r>
      <w:r>
        <w:rPr>
          <w:rFonts w:hint="eastAsia"/>
        </w:rPr>
        <w:t>以上，IE</w:t>
      </w:r>
      <w:r>
        <w:rPr>
          <w:rFonts w:hint="eastAsia"/>
          <w:lang w:val="en-US" w:eastAsia="zh-CN"/>
        </w:rPr>
        <w:t>11 / Microsoft Edge</w:t>
      </w:r>
    </w:p>
    <w:p>
      <w:pPr>
        <w:pStyle w:val="3"/>
        <w:rPr>
          <w:rFonts w:hint="eastAsia"/>
        </w:rPr>
      </w:pPr>
      <w:bookmarkStart w:id="14" w:name="_Toc139793128"/>
      <w:bookmarkStart w:id="15" w:name="_Toc115450014"/>
      <w:r>
        <w:rPr>
          <w:rFonts w:hint="eastAsia"/>
        </w:rPr>
        <w:t>2.2需求概述</w:t>
      </w:r>
      <w:bookmarkEnd w:id="14"/>
      <w:bookmarkEnd w:id="15"/>
    </w:p>
    <w:p>
      <w:pPr>
        <w:ind w:firstLine="420"/>
        <w:rPr>
          <w:rFonts w:hint="eastAsia"/>
        </w:rPr>
      </w:pPr>
      <w:r>
        <w:rPr>
          <w:rFonts w:hint="eastAsia"/>
        </w:rPr>
        <w:t>根据《</w:t>
      </w:r>
      <w:r>
        <w:rPr>
          <w:rFonts w:hint="eastAsia"/>
          <w:lang w:val="en-US" w:eastAsia="zh-CN"/>
        </w:rPr>
        <w:t>飞驴旅游自助网站-</w:t>
      </w:r>
      <w:r>
        <w:rPr>
          <w:rFonts w:hint="eastAsia"/>
        </w:rPr>
        <w:t>需求规格说明书》，该系统的需求主要如下所列。</w:t>
      </w:r>
    </w:p>
    <w:p>
      <w:pPr>
        <w:pStyle w:val="12"/>
        <w:rPr>
          <w:rFonts w:hint="eastAsia"/>
          <w:color w:val="auto"/>
        </w:rPr>
      </w:pPr>
      <w:r>
        <w:rPr>
          <w:rFonts w:ascii="Arial" w:hAnsi="Arial" w:cs="Arial"/>
          <w:b/>
          <w:bCs/>
          <w:sz w:val="21"/>
          <w:szCs w:val="21"/>
        </w:rPr>
        <w:t>功能测试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登录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注册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首页推荐（景点）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周边推荐（景点周围的游玩项目）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景点基本信息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</w:rPr>
        <w:t>订票信息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导航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</w:rPr>
        <w:t>出票（</w:t>
      </w:r>
      <w:r>
        <w:rPr>
          <w:rFonts w:hint="eastAsia"/>
          <w:color w:val="auto"/>
          <w:lang w:val="en-US" w:eastAsia="zh-CN"/>
        </w:rPr>
        <w:t>现场取票或电子票</w:t>
      </w:r>
      <w:r>
        <w:rPr>
          <w:rFonts w:hint="eastAsia"/>
          <w:color w:val="auto"/>
        </w:rPr>
        <w:t>）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景点评价</w:t>
      </w:r>
    </w:p>
    <w:p>
      <w:pPr>
        <w:pStyle w:val="12"/>
        <w:rPr>
          <w:rFonts w:hint="eastAsia"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界面测试</w:t>
      </w:r>
    </w:p>
    <w:p>
      <w:pPr>
        <w:pStyle w:val="12"/>
        <w:numPr>
          <w:ilvl w:val="0"/>
          <w:numId w:val="3"/>
        </w:numPr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>桌面用户界面应当和 Windows</w:t>
      </w:r>
      <w:r>
        <w:rPr>
          <w:rFonts w:hint="eastAsia"/>
          <w:sz w:val="21"/>
          <w:szCs w:val="21"/>
          <w:lang w:val="en-US" w:eastAsia="zh-CN"/>
        </w:rPr>
        <w:t xml:space="preserve"> XP及以上版本系统</w:t>
      </w:r>
      <w:r>
        <w:rPr>
          <w:sz w:val="21"/>
          <w:szCs w:val="21"/>
        </w:rPr>
        <w:t>兼容。</w:t>
      </w:r>
    </w:p>
    <w:p>
      <w:pPr>
        <w:pStyle w:val="12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系统用户界面的设计应当</w:t>
      </w:r>
      <w:r>
        <w:rPr>
          <w:rFonts w:hint="eastAsia"/>
          <w:sz w:val="21"/>
          <w:szCs w:val="21"/>
          <w:lang w:val="en-US" w:eastAsia="zh-CN"/>
        </w:rPr>
        <w:t>着重用户理解和使用</w:t>
      </w:r>
      <w:r>
        <w:rPr>
          <w:sz w:val="21"/>
          <w:szCs w:val="21"/>
        </w:rPr>
        <w:t>，使</w:t>
      </w:r>
      <w:r>
        <w:rPr>
          <w:rFonts w:hint="eastAsia"/>
          <w:sz w:val="21"/>
          <w:szCs w:val="21"/>
          <w:lang w:val="en-US" w:eastAsia="zh-CN"/>
        </w:rPr>
        <w:t>掌握基本</w:t>
      </w:r>
      <w:r>
        <w:rPr>
          <w:sz w:val="21"/>
          <w:szCs w:val="21"/>
        </w:rPr>
        <w:t>计算机</w:t>
      </w:r>
      <w:r>
        <w:rPr>
          <w:rFonts w:hint="eastAsia"/>
          <w:sz w:val="21"/>
          <w:szCs w:val="21"/>
          <w:lang w:val="en-US" w:eastAsia="zh-CN"/>
        </w:rPr>
        <w:t>操作</w:t>
      </w:r>
      <w:r>
        <w:rPr>
          <w:sz w:val="21"/>
          <w:szCs w:val="21"/>
        </w:rPr>
        <w:t>的用户群体</w:t>
      </w:r>
      <w:r>
        <w:rPr>
          <w:rFonts w:hint="eastAsia"/>
          <w:sz w:val="21"/>
          <w:szCs w:val="21"/>
          <w:lang w:val="en-US" w:eastAsia="zh-CN"/>
        </w:rPr>
        <w:t>无需学习成本</w:t>
      </w:r>
      <w:r>
        <w:rPr>
          <w:sz w:val="21"/>
          <w:szCs w:val="21"/>
        </w:rPr>
        <w:t>就能够使用系统。</w:t>
      </w:r>
    </w:p>
    <w:p>
      <w:pPr>
        <w:rPr>
          <w:rFonts w:hint="eastAsia"/>
        </w:rPr>
      </w:pPr>
    </w:p>
    <w:p>
      <w:pPr>
        <w:pStyle w:val="2"/>
        <w:rPr>
          <w:rFonts w:hint="default"/>
          <w:color w:val="auto"/>
          <w:lang w:val="en-US" w:eastAsia="zh-CN"/>
        </w:rPr>
      </w:pPr>
      <w:bookmarkStart w:id="16" w:name="_Toc115450015"/>
      <w:bookmarkStart w:id="17" w:name="_Toc139793129"/>
      <w:r>
        <w:rPr>
          <w:rFonts w:hint="eastAsia"/>
        </w:rPr>
        <w:t>3.测试计划</w:t>
      </w:r>
      <w:bookmarkEnd w:id="16"/>
      <w:bookmarkEnd w:id="17"/>
      <w:bookmarkStart w:id="18" w:name="_Toc139793130"/>
      <w:bookmarkStart w:id="19" w:name="_Toc115450016"/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3.1软件说明</w:t>
      </w:r>
      <w:bookmarkEnd w:id="18"/>
      <w:bookmarkEnd w:id="19"/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08"/>
        <w:gridCol w:w="2712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tblHeader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子模块</w:t>
            </w:r>
          </w:p>
        </w:tc>
        <w:tc>
          <w:tcPr>
            <w:tcW w:w="2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功能点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136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网站</w:t>
            </w:r>
            <w:r>
              <w:rPr>
                <w:rFonts w:hint="eastAsia"/>
                <w:color w:val="auto"/>
              </w:rPr>
              <w:t>首页</w:t>
            </w: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注册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检验是否输入合法信息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登录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检验是否输入合法信息，允许合法登陆，阻止非法</w:t>
            </w:r>
            <w:r>
              <w:rPr>
                <w:rFonts w:hint="eastAsia"/>
                <w:color w:val="auto"/>
                <w:lang w:val="en-US" w:eastAsia="zh-CN"/>
              </w:rPr>
              <w:t>登录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推荐（景点推荐）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显示符合性；允许跳转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搜索景点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按符合程度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按距离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按票价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......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</w:pP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疫情防控时讯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5" w:hRule="atLeast"/>
        </w:trPr>
        <w:tc>
          <w:tcPr>
            <w:tcW w:w="1368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jc w:val="left"/>
              <w:rPr>
                <w:rFonts w:hint="default" w:ascii="宋体" w:hAnsi="宋体" w:eastAsia="宋体" w:cs="宋体"/>
                <w:b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景点页面</w:t>
            </w:r>
          </w:p>
          <w:p>
            <w:pPr>
              <w:pStyle w:val="6"/>
              <w:ind w:firstLine="42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查看景点信息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订票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</w:t>
            </w:r>
            <w:r>
              <w:rPr>
                <w:rFonts w:hint="eastAsia"/>
                <w:color w:val="auto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4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挑选日期（要符合景点开放日期，且明确当日具体开放时长）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支付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</w:rPr>
              <w:t>验证现金付款后，财务现金流的变化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</w:rPr>
              <w:t>验证其他付款方式的可接受性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显示票据完整信息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导航（用户当前所在地到目的地的路线推荐）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选择不同的线路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8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周边推荐（附近其他的游玩项目、地点）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spacing w:before="100" w:beforeAutospacing="1" w:after="100" w:afterAutospacing="1" w:line="360" w:lineRule="atLeast"/>
              <w:ind w:left="104"/>
              <w:jc w:val="left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查看具体信息；允许跳转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景点评价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查看评价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编写评价（游玩之后）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评论评价（向他人提问或为他人作出解答等等）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</w:trPr>
        <w:tc>
          <w:tcPr>
            <w:tcW w:w="1368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3.</w:t>
            </w:r>
            <w:r>
              <w:rPr>
                <w:rFonts w:hint="eastAsia"/>
                <w:color w:val="auto"/>
                <w:lang w:val="en-US" w:eastAsia="zh-CN"/>
              </w:rPr>
              <w:t>个人页面</w:t>
            </w: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个人</w:t>
            </w:r>
            <w:r>
              <w:rPr>
                <w:rFonts w:hint="eastAsia"/>
                <w:color w:val="auto"/>
              </w:rPr>
              <w:t>信息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编辑用户个人信息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验证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资料的唯一性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验证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资料的合法性和完整性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身份的查询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验证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的新、老身份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验证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资料修改的正确性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查</w:t>
            </w:r>
            <w:r>
              <w:rPr>
                <w:rFonts w:hint="eastAsia"/>
                <w:color w:val="auto"/>
                <w:lang w:val="en-US" w:eastAsia="zh-CN"/>
              </w:rPr>
              <w:t>看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的优惠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订票信息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显示符合性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查看票的详细信息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查询</w:t>
            </w: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</w:rPr>
              <w:t>的购票历史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 w:ascii="Arial" w:hAnsi="Arial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出票（现场取票或电子票）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restart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退票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按订单号查阅指定</w:t>
            </w:r>
            <w:r>
              <w:rPr>
                <w:rFonts w:hint="eastAsia"/>
                <w:color w:val="auto"/>
                <w:lang w:val="en-US" w:eastAsia="zh-CN"/>
              </w:rPr>
              <w:t>票据</w:t>
            </w:r>
            <w:r>
              <w:rPr>
                <w:rFonts w:hint="eastAsia"/>
                <w:color w:val="auto"/>
              </w:rPr>
              <w:t>的状态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验证退票的时效性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验证退票后的财务信息变化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368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608" w:type="dxa"/>
            <w:vMerge w:val="continue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pStyle w:val="6"/>
              <w:tabs>
                <w:tab w:val="right" w:pos="2347"/>
              </w:tabs>
              <w:ind w:firstLine="0" w:firstLineChars="0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验证退票后的</w:t>
            </w:r>
            <w:r>
              <w:rPr>
                <w:rFonts w:hint="eastAsia"/>
                <w:color w:val="auto"/>
                <w:lang w:val="en-US" w:eastAsia="zh-CN"/>
              </w:rPr>
              <w:t>票据</w:t>
            </w:r>
            <w:r>
              <w:rPr>
                <w:rFonts w:hint="eastAsia"/>
                <w:color w:val="auto"/>
              </w:rPr>
              <w:t>状态是否为</w:t>
            </w:r>
            <w:r>
              <w:rPr>
                <w:rFonts w:hint="eastAsia"/>
                <w:color w:val="auto"/>
                <w:lang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已退票</w:t>
            </w:r>
            <w:r>
              <w:rPr>
                <w:rFonts w:hint="eastAsia"/>
                <w:color w:val="auto"/>
                <w:lang w:eastAsia="zh-CN"/>
              </w:rPr>
              <w:t>”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pStyle w:val="6"/>
              <w:ind w:firstLine="0" w:firstLine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界面测试、功能测试</w:t>
            </w:r>
          </w:p>
        </w:tc>
      </w:tr>
    </w:tbl>
    <w:p>
      <w:pPr>
        <w:rPr>
          <w:rFonts w:hint="eastAsia"/>
          <w:color w:val="auto"/>
        </w:rPr>
      </w:pPr>
    </w:p>
    <w:p>
      <w:pPr>
        <w:pStyle w:val="3"/>
        <w:rPr>
          <w:rFonts w:hint="eastAsia"/>
        </w:rPr>
      </w:pPr>
      <w:bookmarkStart w:id="20" w:name="_Toc115450017"/>
      <w:bookmarkStart w:id="21" w:name="_Toc139793131"/>
      <w:r>
        <w:rPr>
          <w:rFonts w:hint="eastAsia"/>
        </w:rPr>
        <w:t>3.2测试类型</w:t>
      </w:r>
      <w:bookmarkEnd w:id="20"/>
      <w:bookmarkEnd w:id="21"/>
    </w:p>
    <w:p>
      <w:pPr>
        <w:ind w:firstLine="420"/>
        <w:rPr>
          <w:rFonts w:hint="eastAsia"/>
        </w:rPr>
      </w:pPr>
      <w:r>
        <w:rPr>
          <w:rFonts w:hint="eastAsia"/>
        </w:rPr>
        <w:t>测试类型参见本文3.1。</w:t>
      </w:r>
    </w:p>
    <w:p>
      <w:pPr>
        <w:pStyle w:val="3"/>
        <w:rPr>
          <w:rFonts w:hint="eastAsia"/>
        </w:rPr>
      </w:pPr>
      <w:bookmarkStart w:id="22" w:name="_Toc115450018"/>
      <w:bookmarkStart w:id="23" w:name="_Toc139793132"/>
      <w:r>
        <w:rPr>
          <w:rFonts w:hint="eastAsia"/>
        </w:rPr>
        <w:t>3.3所使用的自动化测试工具</w:t>
      </w:r>
      <w:bookmarkEnd w:id="22"/>
      <w:bookmarkEnd w:id="23"/>
      <w:r>
        <w:rPr>
          <w:rFonts w:hint="eastAsia"/>
        </w:rPr>
        <w:tab/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Ranorex8.1</w:t>
      </w:r>
    </w:p>
    <w:p>
      <w:pPr>
        <w:pStyle w:val="3"/>
        <w:rPr>
          <w:rFonts w:hint="eastAsia"/>
        </w:rPr>
      </w:pPr>
      <w:bookmarkStart w:id="24" w:name="_Toc139793133"/>
      <w:bookmarkStart w:id="25" w:name="_Toc115450019"/>
      <w:r>
        <w:rPr>
          <w:rFonts w:hint="eastAsia"/>
        </w:rPr>
        <w:t>3.4测试概述</w:t>
      </w:r>
      <w:bookmarkEnd w:id="24"/>
      <w:bookmarkEnd w:id="25"/>
    </w:p>
    <w:p>
      <w:pPr>
        <w:pStyle w:val="4"/>
        <w:rPr>
          <w:rFonts w:hint="eastAsia"/>
        </w:rPr>
      </w:pPr>
      <w:bookmarkStart w:id="26" w:name="_Toc139793134"/>
      <w:bookmarkStart w:id="27" w:name="_Toc115450020"/>
      <w:r>
        <w:rPr>
          <w:rFonts w:hint="eastAsia"/>
        </w:rPr>
        <w:t>3.4.1测试目的和任务</w:t>
      </w:r>
      <w:bookmarkEnd w:id="26"/>
      <w:bookmarkEnd w:id="27"/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对飞驴旅游自助网站进行功能测试、界面测试和xx测试。对于网站的各个功能模块逐个进行测试，找出无效功能，排除问题和bug，以保证软件质量符合需求规格说明书的要求。</w:t>
      </w:r>
    </w:p>
    <w:p>
      <w:pPr>
        <w:pStyle w:val="4"/>
        <w:rPr>
          <w:rFonts w:hint="eastAsia"/>
        </w:rPr>
      </w:pPr>
      <w:bookmarkStart w:id="28" w:name="_Toc115450021"/>
      <w:bookmarkStart w:id="29" w:name="_Toc139793135"/>
      <w:r>
        <w:rPr>
          <w:rFonts w:hint="eastAsia"/>
        </w:rPr>
        <w:t>3.4.2测试安排和进度</w:t>
      </w:r>
      <w:bookmarkEnd w:id="28"/>
      <w:bookmarkEnd w:id="29"/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260"/>
        <w:gridCol w:w="1527"/>
        <w:gridCol w:w="171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活动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周期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实施者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zh-CN"/>
              </w:rPr>
              <w:t>编写系统测试用例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3工作日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2021-10-27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李世龙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进行具体</w:t>
            </w:r>
            <w:r>
              <w:rPr>
                <w:rFonts w:hint="eastAsia"/>
                <w:lang w:val="zh-CN"/>
              </w:rPr>
              <w:t>测试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2021-10-28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2021-11-05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zh-CN"/>
              </w:rPr>
              <w:t>编写测试报告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3工作日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2021-11-08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2021-11-10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30" w:name="_Toc115450023"/>
      <w:bookmarkStart w:id="31" w:name="_Toc139793137"/>
      <w:r>
        <w:rPr>
          <w:rFonts w:hint="eastAsia"/>
        </w:rPr>
        <w:t>3.4.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测试</w:t>
      </w:r>
      <w:bookmarkEnd w:id="30"/>
      <w:r>
        <w:rPr>
          <w:rFonts w:hint="eastAsia"/>
        </w:rPr>
        <w:t>交付产品</w:t>
      </w:r>
      <w:bookmarkEnd w:id="31"/>
    </w:p>
    <w:p>
      <w:pPr>
        <w:ind w:firstLine="420"/>
      </w:pPr>
      <w:r>
        <w:rPr>
          <w:rFonts w:hint="eastAsia"/>
        </w:rPr>
        <w:t>测试应交付的测试工作产品如下，每次测试都需要填写测试记录、问题清单、评估报告。</w:t>
      </w:r>
    </w:p>
    <w:p>
      <w:pPr>
        <w:pStyle w:val="16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飞驴旅游自助网站</w:t>
      </w:r>
      <w:r>
        <w:rPr>
          <w:rFonts w:hint="eastAsia"/>
        </w:rPr>
        <w:t>系统测试计划》</w:t>
      </w:r>
    </w:p>
    <w:p>
      <w:pPr>
        <w:pStyle w:val="16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t>《</w:t>
      </w:r>
      <w:r>
        <w:rPr>
          <w:rFonts w:hint="eastAsia"/>
          <w:lang w:val="en-US" w:eastAsia="zh-CN"/>
        </w:rPr>
        <w:t>飞驴旅游自助网站</w:t>
      </w:r>
      <w:r>
        <w:rPr>
          <w:rFonts w:hint="eastAsia"/>
        </w:rPr>
        <w:t>系统测试用例》</w:t>
      </w:r>
    </w:p>
    <w:p>
      <w:pPr>
        <w:pStyle w:val="16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飞驴旅游自助网站</w:t>
      </w:r>
      <w:r>
        <w:rPr>
          <w:rFonts w:hint="eastAsia"/>
        </w:rPr>
        <w:t>系统测试分析报告》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2" w:name="_Toc115450024"/>
      <w:bookmarkStart w:id="33" w:name="_Toc139793138"/>
      <w:r>
        <w:rPr>
          <w:rFonts w:hint="eastAsia"/>
        </w:rPr>
        <w:t>4.测试设计说明</w:t>
      </w:r>
      <w:bookmarkEnd w:id="32"/>
      <w:bookmarkEnd w:id="33"/>
    </w:p>
    <w:p>
      <w:pPr>
        <w:ind w:firstLine="420" w:firstLineChars="200"/>
        <w:rPr>
          <w:rFonts w:hint="eastAsia"/>
        </w:rPr>
      </w:pPr>
      <w:bookmarkStart w:id="34" w:name="_Toc115450025"/>
      <w:r>
        <w:rPr>
          <w:rFonts w:hint="eastAsia"/>
        </w:rPr>
        <w:t>被测软件测试用例参考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飞驴旅游自助网站</w:t>
      </w:r>
      <w:r>
        <w:rPr>
          <w:rFonts w:hint="eastAsia"/>
        </w:rPr>
        <w:t>系统测试用例》</w:t>
      </w:r>
    </w:p>
    <w:p>
      <w:pPr>
        <w:pStyle w:val="2"/>
        <w:rPr>
          <w:rFonts w:hint="eastAsia"/>
        </w:rPr>
      </w:pPr>
      <w:bookmarkStart w:id="35" w:name="_Toc139793139"/>
      <w:r>
        <w:rPr>
          <w:rFonts w:hint="eastAsia"/>
        </w:rPr>
        <w:t>5.评价准则</w:t>
      </w:r>
      <w:bookmarkEnd w:id="34"/>
      <w:bookmarkEnd w:id="35"/>
    </w:p>
    <w:p>
      <w:pPr>
        <w:pStyle w:val="3"/>
        <w:rPr>
          <w:rFonts w:hint="eastAsia"/>
        </w:rPr>
      </w:pPr>
      <w:bookmarkStart w:id="36" w:name="_Toc115450026"/>
      <w:bookmarkStart w:id="37" w:name="_Toc139793140"/>
      <w:r>
        <w:rPr>
          <w:rFonts w:hint="eastAsia"/>
        </w:rPr>
        <w:t>5.1范围</w:t>
      </w:r>
      <w:bookmarkEnd w:id="36"/>
      <w:bookmarkEnd w:id="37"/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本系统测试的主要内容包括功能测试、界面测试、安全测试。</w:t>
      </w:r>
    </w:p>
    <w:p>
      <w:pPr>
        <w:pStyle w:val="3"/>
        <w:rPr>
          <w:rFonts w:hint="eastAsia"/>
        </w:rPr>
      </w:pPr>
      <w:bookmarkStart w:id="38" w:name="_Toc139793141"/>
      <w:bookmarkStart w:id="39" w:name="_Toc115450027"/>
      <w:r>
        <w:rPr>
          <w:rFonts w:hint="eastAsia"/>
        </w:rPr>
        <w:t>5.2数据整理</w:t>
      </w:r>
      <w:bookmarkEnd w:id="38"/>
      <w:bookmarkEnd w:id="39"/>
    </w:p>
    <w:p>
      <w:pPr>
        <w:ind w:firstLine="420"/>
        <w:rPr>
          <w:rFonts w:hint="eastAsia"/>
        </w:rPr>
      </w:pPr>
      <w:r>
        <w:rPr>
          <w:rFonts w:hint="eastAsia"/>
        </w:rPr>
        <w:t>执行测试，所有测试的有关操作和结果填写进测试报告，对测试结果进行分析，提交测试分析报告。</w:t>
      </w:r>
    </w:p>
    <w:p>
      <w:pPr>
        <w:pStyle w:val="3"/>
        <w:rPr>
          <w:rFonts w:hint="eastAsia"/>
        </w:rPr>
      </w:pPr>
      <w:bookmarkStart w:id="40" w:name="_Toc139793142"/>
      <w:bookmarkStart w:id="41" w:name="_Toc115450028"/>
      <w:r>
        <w:rPr>
          <w:rFonts w:hint="eastAsia"/>
        </w:rPr>
        <w:t>5.3尺度</w:t>
      </w:r>
      <w:bookmarkEnd w:id="40"/>
      <w:bookmarkEnd w:id="41"/>
      <w:bookmarkStart w:id="42" w:name="_GoBack"/>
      <w:bookmarkEnd w:id="4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飞驴旅游自助网站</w:t>
      </w:r>
      <w:r>
        <w:rPr>
          <w:rFonts w:hint="eastAsia"/>
        </w:rPr>
        <w:t>的系统测试结果的评判，以测试用例设计中的预期测试结果为依据。系统测试缺陷分为四类。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1类：测试用例正确执行，与期待输出结果一致，没有发现任何错误。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2类：能正确完成功能要求，但测试用例执行过程中出现一些界面、提示、使用不方便等方面的问题，对于这些问题一般不需要做进一步处理，往往可以忽略。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3类：能正确完成主要测试功能点，不能正确完成某些次要功能点，或不能正确处理某些出现概率较小的特殊输入组合，此类问题应不影响测试用例整体的正确性。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4类：不能完成测试用例所要检查的主要功能，或虽有此功能但出现的错误将引发大量的补救措施。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E6DBC"/>
    <w:multiLevelType w:val="multilevel"/>
    <w:tmpl w:val="0DBE6DBC"/>
    <w:lvl w:ilvl="0" w:tentative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7F4E73"/>
    <w:multiLevelType w:val="multilevel"/>
    <w:tmpl w:val="377F4E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36F42C3"/>
    <w:multiLevelType w:val="multilevel"/>
    <w:tmpl w:val="436F42C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0283308"/>
    <w:multiLevelType w:val="multilevel"/>
    <w:tmpl w:val="60283308"/>
    <w:lvl w:ilvl="0" w:tentative="0">
      <w:start w:val="1"/>
      <w:numFmt w:val="bullet"/>
      <w:pStyle w:val="16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53303"/>
    <w:rsid w:val="05FE5CA4"/>
    <w:rsid w:val="07377556"/>
    <w:rsid w:val="0922779C"/>
    <w:rsid w:val="096E2876"/>
    <w:rsid w:val="099955DF"/>
    <w:rsid w:val="0B0E470C"/>
    <w:rsid w:val="0B435758"/>
    <w:rsid w:val="0D6E46BE"/>
    <w:rsid w:val="0E9734E3"/>
    <w:rsid w:val="0FAA0C79"/>
    <w:rsid w:val="12EE1533"/>
    <w:rsid w:val="159C3DBA"/>
    <w:rsid w:val="1D9F7058"/>
    <w:rsid w:val="20CF6FDF"/>
    <w:rsid w:val="238018BE"/>
    <w:rsid w:val="23D5503F"/>
    <w:rsid w:val="23F8605E"/>
    <w:rsid w:val="250B6EE6"/>
    <w:rsid w:val="25C3233A"/>
    <w:rsid w:val="2A1C70BC"/>
    <w:rsid w:val="2A217F99"/>
    <w:rsid w:val="2F46074F"/>
    <w:rsid w:val="308A0F25"/>
    <w:rsid w:val="30E17165"/>
    <w:rsid w:val="32631F64"/>
    <w:rsid w:val="330B3D58"/>
    <w:rsid w:val="331E1725"/>
    <w:rsid w:val="34852525"/>
    <w:rsid w:val="34D46E00"/>
    <w:rsid w:val="37F756CC"/>
    <w:rsid w:val="3AB65175"/>
    <w:rsid w:val="3C773AE6"/>
    <w:rsid w:val="3DA033BD"/>
    <w:rsid w:val="3E917F99"/>
    <w:rsid w:val="42D568FC"/>
    <w:rsid w:val="46090A55"/>
    <w:rsid w:val="46954BDB"/>
    <w:rsid w:val="46986BAA"/>
    <w:rsid w:val="4A704755"/>
    <w:rsid w:val="4AA61181"/>
    <w:rsid w:val="4AD93296"/>
    <w:rsid w:val="4C772307"/>
    <w:rsid w:val="4CC80A91"/>
    <w:rsid w:val="4E4A67F3"/>
    <w:rsid w:val="4E9F7E1A"/>
    <w:rsid w:val="50B55634"/>
    <w:rsid w:val="51EA248F"/>
    <w:rsid w:val="54DF117D"/>
    <w:rsid w:val="558C7CDF"/>
    <w:rsid w:val="561C63E8"/>
    <w:rsid w:val="56C95CDF"/>
    <w:rsid w:val="56DB70B1"/>
    <w:rsid w:val="56EC2D25"/>
    <w:rsid w:val="5AE616DC"/>
    <w:rsid w:val="5B4C075F"/>
    <w:rsid w:val="5C144A9A"/>
    <w:rsid w:val="626A638F"/>
    <w:rsid w:val="63215039"/>
    <w:rsid w:val="63B2150B"/>
    <w:rsid w:val="659670CE"/>
    <w:rsid w:val="68336A56"/>
    <w:rsid w:val="68E04933"/>
    <w:rsid w:val="69740FC0"/>
    <w:rsid w:val="6C8B4611"/>
    <w:rsid w:val="72EF2184"/>
    <w:rsid w:val="73386B6D"/>
    <w:rsid w:val="7A1D794F"/>
    <w:rsid w:val="7A3C3D08"/>
    <w:rsid w:val="7D3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200" w:firstLineChars="20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toc 1"/>
    <w:basedOn w:val="1"/>
    <w:next w:val="1"/>
    <w:semiHidden/>
    <w:qFormat/>
    <w:uiPriority w:val="0"/>
  </w:style>
  <w:style w:type="paragraph" w:styleId="9">
    <w:name w:val="Subtitle"/>
    <w:basedOn w:val="10"/>
    <w:uiPriority w:val="0"/>
    <w:pPr>
      <w:spacing w:before="0" w:after="0" w:line="720" w:lineRule="auto"/>
      <w:outlineLvl w:val="9"/>
    </w:pPr>
    <w:rPr>
      <w:bCs w:val="0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正文项"/>
    <w:basedOn w:val="1"/>
    <w:qFormat/>
    <w:uiPriority w:val="0"/>
    <w:pPr>
      <w:numPr>
        <w:ilvl w:val="0"/>
        <w:numId w:val="1"/>
      </w:numPr>
      <w:tabs>
        <w:tab w:val="left" w:pos="360"/>
        <w:tab w:val="clear" w:pos="425"/>
      </w:tabs>
      <w:ind w:left="0" w:firstLine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Alex4</dc:creator>
  <cp:lastModifiedBy>Rkuyo</cp:lastModifiedBy>
  <dcterms:modified xsi:type="dcterms:W3CDTF">2021-10-23T11:37:11Z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30B94A05E35841AE8F61BBAD6B737948</vt:lpwstr>
  </property>
</Properties>
</file>